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763A" w14:textId="77777777" w:rsidR="00707B4A" w:rsidRPr="008D2C28" w:rsidRDefault="00707B4A" w:rsidP="00707B4A">
      <w:pPr>
        <w:spacing w:line="278" w:lineRule="auto"/>
        <w:ind w:right="132"/>
        <w:jc w:val="both"/>
        <w:rPr>
          <w:rFonts w:ascii="Arial" w:eastAsia="Arial" w:hAnsi="Arial" w:cs="Arial"/>
          <w:b/>
          <w:sz w:val="24"/>
          <w:szCs w:val="24"/>
        </w:rPr>
      </w:pPr>
      <w:bookmarkStart w:id="0" w:name="A_Tool_for_Assessing_Safety_and_Health_P"/>
      <w:bookmarkEnd w:id="0"/>
      <w:r w:rsidRPr="008D2C28">
        <w:rPr>
          <w:rFonts w:ascii="Arial" w:hAnsi="Arial"/>
          <w:b/>
          <w:sz w:val="24"/>
        </w:rPr>
        <w:t>FINNISH TOWARDS SUSTAINABLE MINING (TSM) STANDARD</w:t>
      </w:r>
    </w:p>
    <w:p w14:paraId="0F914AB7" w14:textId="77777777" w:rsidR="00707B4A" w:rsidRPr="008D2C28" w:rsidRDefault="00707B4A" w:rsidP="00707B4A">
      <w:pPr>
        <w:spacing w:line="278" w:lineRule="auto"/>
        <w:ind w:right="132"/>
        <w:jc w:val="both"/>
        <w:rPr>
          <w:rFonts w:ascii="Arial" w:eastAsia="Arial" w:hAnsi="Arial" w:cs="Arial"/>
          <w:b/>
          <w:sz w:val="24"/>
          <w:szCs w:val="24"/>
        </w:rPr>
      </w:pPr>
      <w:r w:rsidRPr="008D2C28">
        <w:rPr>
          <w:rFonts w:ascii="Arial" w:hAnsi="Arial"/>
          <w:b/>
          <w:sz w:val="24"/>
        </w:rPr>
        <w:t>ASSESSMENT PROTOCOL</w:t>
      </w:r>
    </w:p>
    <w:p w14:paraId="1A7009C6" w14:textId="32D3D1BE" w:rsidR="007F71DD" w:rsidRPr="008D2C28" w:rsidRDefault="008272F1" w:rsidP="00707B4A">
      <w:pPr>
        <w:pStyle w:val="Leipteksti"/>
        <w:spacing w:line="278" w:lineRule="auto"/>
        <w:ind w:left="0" w:right="132"/>
        <w:jc w:val="both"/>
        <w:rPr>
          <w:rFonts w:cs="Arial"/>
          <w:b/>
          <w:sz w:val="24"/>
          <w:szCs w:val="24"/>
        </w:rPr>
      </w:pPr>
      <w:r w:rsidRPr="008D2C28">
        <w:rPr>
          <w:b/>
          <w:sz w:val="24"/>
        </w:rPr>
        <w:t>A Tool for Assessing Biodiversity Conservation Management Performance</w:t>
      </w:r>
    </w:p>
    <w:p w14:paraId="5733C021" w14:textId="77777777" w:rsidR="007F71DD" w:rsidRPr="008D2C28" w:rsidRDefault="007F71DD" w:rsidP="00B62289">
      <w:pPr>
        <w:pStyle w:val="Leipteksti"/>
        <w:spacing w:line="278" w:lineRule="auto"/>
        <w:ind w:right="132"/>
        <w:jc w:val="both"/>
        <w:rPr>
          <w:rFonts w:cs="Arial"/>
          <w:sz w:val="20"/>
          <w:szCs w:val="20"/>
        </w:rPr>
      </w:pPr>
    </w:p>
    <w:p w14:paraId="1427BA17" w14:textId="4316B789" w:rsidR="00B04916" w:rsidRPr="008D2C28" w:rsidRDefault="00B04916" w:rsidP="00707B4A">
      <w:pPr>
        <w:pStyle w:val="Leipteksti"/>
        <w:spacing w:line="278" w:lineRule="auto"/>
        <w:ind w:left="0" w:right="132"/>
        <w:jc w:val="both"/>
        <w:rPr>
          <w:rFonts w:cs="Arial"/>
          <w:b/>
          <w:sz w:val="24"/>
          <w:szCs w:val="24"/>
        </w:rPr>
      </w:pPr>
      <w:r w:rsidRPr="008D2C28">
        <w:rPr>
          <w:b/>
          <w:sz w:val="24"/>
        </w:rPr>
        <w:t>Introduction</w:t>
      </w:r>
    </w:p>
    <w:p w14:paraId="531AB821" w14:textId="77777777" w:rsidR="00B04916" w:rsidRPr="008D2C28" w:rsidRDefault="00B04916" w:rsidP="00B62289">
      <w:pPr>
        <w:pStyle w:val="Leipteksti"/>
        <w:spacing w:line="278" w:lineRule="auto"/>
        <w:ind w:right="132"/>
        <w:jc w:val="both"/>
        <w:rPr>
          <w:rFonts w:cs="Arial"/>
          <w:sz w:val="20"/>
          <w:szCs w:val="20"/>
        </w:rPr>
      </w:pPr>
    </w:p>
    <w:p w14:paraId="13A14304" w14:textId="20B8EAFD" w:rsidR="00707B4A" w:rsidRPr="008D2C28" w:rsidRDefault="00707B4A" w:rsidP="00707B4A">
      <w:pPr>
        <w:spacing w:line="278" w:lineRule="auto"/>
        <w:ind w:right="12"/>
        <w:jc w:val="both"/>
        <w:rPr>
          <w:rFonts w:ascii="Arial" w:eastAsia="Arial" w:hAnsi="Arial" w:cs="Arial"/>
          <w:sz w:val="20"/>
          <w:szCs w:val="20"/>
        </w:rPr>
      </w:pPr>
      <w:bookmarkStart w:id="1" w:name="Introduction"/>
      <w:bookmarkEnd w:id="1"/>
      <w:r w:rsidRPr="008D2C28">
        <w:rPr>
          <w:rFonts w:ascii="Arial" w:hAnsi="Arial"/>
          <w:sz w:val="20"/>
        </w:rPr>
        <w:t xml:space="preserve">This document provides a tool for assisting companies in the facility-level assessment of their current standard of biodiversity conservation management. Biodiversity conservation management performance is monitored using three performance indicators in accordance with this assessment tool. It enables key performance indicators to be segregated, and performance improvements for each indicator to be tracked from year to year. The use of this protocol also enhances the consistency of assessments conducted across companies. In addition, the tool has been designed to enable the external verification of company performance. </w:t>
      </w:r>
    </w:p>
    <w:p w14:paraId="2475F0C8" w14:textId="1CFFCA33" w:rsidR="000A1FB1" w:rsidRPr="008D2C28" w:rsidRDefault="00A74B6F" w:rsidP="00DA388F">
      <w:pPr>
        <w:pStyle w:val="Leipteksti"/>
        <w:spacing w:before="122" w:line="278" w:lineRule="auto"/>
        <w:ind w:left="0" w:right="12"/>
        <w:jc w:val="both"/>
        <w:rPr>
          <w:rFonts w:cs="Arial"/>
          <w:sz w:val="20"/>
          <w:szCs w:val="20"/>
        </w:rPr>
      </w:pPr>
      <w:r w:rsidRPr="008D2C28">
        <w:rPr>
          <w:sz w:val="20"/>
        </w:rPr>
        <w:t xml:space="preserve">For the purposes of this document, biodiversity conservation management is also considered to include the conservation of </w:t>
      </w:r>
      <w:r w:rsidRPr="008D2C28">
        <w:t xml:space="preserve">Sámi </w:t>
      </w:r>
      <w:r w:rsidRPr="008D2C28">
        <w:rPr>
          <w:sz w:val="20"/>
        </w:rPr>
        <w:t>traditional knowledge and practices.</w:t>
      </w:r>
    </w:p>
    <w:p w14:paraId="6F6A0508" w14:textId="743086A8" w:rsidR="007F71DD" w:rsidRPr="00DA388F" w:rsidRDefault="002D3568" w:rsidP="00DA388F">
      <w:pPr>
        <w:pStyle w:val="Leipteksti"/>
        <w:spacing w:before="240" w:after="120" w:line="278" w:lineRule="auto"/>
        <w:ind w:left="0" w:right="11"/>
        <w:jc w:val="both"/>
        <w:rPr>
          <w:b/>
          <w:sz w:val="24"/>
        </w:rPr>
      </w:pPr>
      <w:bookmarkStart w:id="2" w:name="Assessing_Biodiversity_Conservation_Mana"/>
      <w:bookmarkEnd w:id="2"/>
      <w:r w:rsidRPr="008D2C28">
        <w:rPr>
          <w:b/>
          <w:sz w:val="24"/>
        </w:rPr>
        <w:t>Assessing Biodiversity Conservation Management Implementation</w:t>
      </w:r>
    </w:p>
    <w:p w14:paraId="74CBB216" w14:textId="38576305" w:rsidR="00182B95" w:rsidRPr="008D2C28" w:rsidRDefault="00182B95" w:rsidP="00182B95">
      <w:pPr>
        <w:pStyle w:val="Leipteksti"/>
        <w:spacing w:line="278" w:lineRule="auto"/>
        <w:ind w:left="0" w:right="132"/>
        <w:jc w:val="both"/>
        <w:rPr>
          <w:rFonts w:cs="Arial"/>
          <w:sz w:val="20"/>
          <w:szCs w:val="20"/>
        </w:rPr>
      </w:pPr>
      <w:r w:rsidRPr="008D2C28">
        <w:rPr>
          <w:sz w:val="20"/>
        </w:rPr>
        <w:t>The purpose of the assessment protocol is to provide guidance to the companies in their planning and implementation of biodiversity conservation management using performance indicators.</w:t>
      </w:r>
    </w:p>
    <w:p w14:paraId="457BF2BF" w14:textId="77777777" w:rsidR="00182B95" w:rsidRPr="008D2C28" w:rsidRDefault="00182B95" w:rsidP="00182B95">
      <w:pPr>
        <w:pStyle w:val="Leipteksti"/>
        <w:spacing w:before="121"/>
        <w:ind w:left="0"/>
        <w:jc w:val="both"/>
        <w:rPr>
          <w:rFonts w:cs="Arial"/>
          <w:sz w:val="20"/>
          <w:szCs w:val="20"/>
        </w:rPr>
      </w:pPr>
      <w:r w:rsidRPr="008D2C28">
        <w:rPr>
          <w:sz w:val="20"/>
        </w:rPr>
        <w:t>The assessment should:</w:t>
      </w:r>
    </w:p>
    <w:p w14:paraId="3F1C73DC" w14:textId="77777777" w:rsidR="00182B95" w:rsidRPr="008D2C28" w:rsidRDefault="00182B95" w:rsidP="007D0731">
      <w:pPr>
        <w:pStyle w:val="Leipteksti"/>
        <w:numPr>
          <w:ilvl w:val="0"/>
          <w:numId w:val="17"/>
        </w:numPr>
        <w:tabs>
          <w:tab w:val="left" w:pos="993"/>
        </w:tabs>
        <w:spacing w:before="156"/>
        <w:ind w:left="1349" w:hanging="357"/>
        <w:rPr>
          <w:rFonts w:cs="Arial"/>
          <w:sz w:val="20"/>
          <w:szCs w:val="20"/>
        </w:rPr>
      </w:pPr>
      <w:r w:rsidRPr="008D2C28">
        <w:rPr>
          <w:color w:val="000000"/>
          <w:sz w:val="20"/>
        </w:rPr>
        <w:t>assist companies in developing their capacity to monitor and improve their performance</w:t>
      </w:r>
    </w:p>
    <w:p w14:paraId="41959D08" w14:textId="77777777" w:rsidR="00182B95" w:rsidRPr="008D2C28" w:rsidRDefault="00182B95" w:rsidP="007D0731">
      <w:pPr>
        <w:pStyle w:val="Leipteksti"/>
        <w:numPr>
          <w:ilvl w:val="0"/>
          <w:numId w:val="17"/>
        </w:numPr>
        <w:tabs>
          <w:tab w:val="left" w:pos="993"/>
        </w:tabs>
        <w:spacing w:before="120"/>
        <w:ind w:left="1349" w:hanging="357"/>
        <w:rPr>
          <w:rFonts w:cs="Arial"/>
          <w:sz w:val="20"/>
          <w:szCs w:val="20"/>
        </w:rPr>
      </w:pPr>
      <w:r w:rsidRPr="008D2C28">
        <w:rPr>
          <w:color w:val="000000"/>
          <w:sz w:val="20"/>
        </w:rPr>
        <w:t>provide a basis for the related auditing.</w:t>
      </w:r>
    </w:p>
    <w:p w14:paraId="23B61B24" w14:textId="77777777" w:rsidR="00182B95" w:rsidRPr="008D2C28" w:rsidRDefault="00182B95" w:rsidP="00182B95">
      <w:pPr>
        <w:pStyle w:val="Leipteksti"/>
        <w:spacing w:line="278" w:lineRule="auto"/>
        <w:ind w:left="0" w:right="132"/>
        <w:jc w:val="both"/>
        <w:rPr>
          <w:rFonts w:cs="Arial"/>
          <w:sz w:val="20"/>
          <w:szCs w:val="20"/>
        </w:rPr>
      </w:pPr>
    </w:p>
    <w:p w14:paraId="45F12BC2" w14:textId="1BFCBC67" w:rsidR="00DA388F" w:rsidRPr="008D2C28" w:rsidRDefault="00182B95" w:rsidP="00182B95">
      <w:pPr>
        <w:pStyle w:val="Leipteksti"/>
        <w:spacing w:line="278" w:lineRule="auto"/>
        <w:ind w:left="0" w:right="132"/>
        <w:jc w:val="both"/>
        <w:rPr>
          <w:rFonts w:cs="Arial"/>
          <w:sz w:val="20"/>
          <w:szCs w:val="20"/>
        </w:rPr>
      </w:pPr>
      <w:r w:rsidRPr="008D2C28">
        <w:rPr>
          <w:sz w:val="20"/>
        </w:rPr>
        <w:t>Professional judgement is required when assessing the management system. The application of the assessment protocol of the Finnish TSM standard requires that the assessor ha</w:t>
      </w:r>
      <w:r w:rsidR="00B428A8" w:rsidRPr="008D2C28">
        <w:rPr>
          <w:sz w:val="20"/>
        </w:rPr>
        <w:t>ve</w:t>
      </w:r>
      <w:r w:rsidRPr="008D2C28">
        <w:rPr>
          <w:sz w:val="20"/>
        </w:rPr>
        <w:t xml:space="preserve"> sufficient expertise in the practice of biodiversity conservation management and management systems assessment. When carrying out an assessment, account must be taken of cooperation between the employer and employees. The assessment protocol of the Finnish TSM standard is not</w:t>
      </w:r>
      <w:proofErr w:type="gramStart"/>
      <w:r w:rsidRPr="008D2C28">
        <w:rPr>
          <w:sz w:val="20"/>
        </w:rPr>
        <w:t>, in itself, a</w:t>
      </w:r>
      <w:proofErr w:type="gramEnd"/>
      <w:r w:rsidRPr="008D2C28">
        <w:rPr>
          <w:sz w:val="20"/>
        </w:rPr>
        <w:t xml:space="preserve"> guarantee of the effectiveness of biodiversity conservation activities, but it can be used to measure performance levels. A self-assessment checklist is attached to the document (Appendix 2).</w:t>
      </w:r>
    </w:p>
    <w:p w14:paraId="179ACF3D" w14:textId="5BABFD32" w:rsidR="007F71DD" w:rsidRPr="00DA388F" w:rsidRDefault="00DA364C" w:rsidP="00DA388F">
      <w:pPr>
        <w:pStyle w:val="Leipteksti"/>
        <w:spacing w:before="240" w:after="120" w:line="278" w:lineRule="auto"/>
        <w:ind w:left="0" w:right="11"/>
        <w:jc w:val="both"/>
        <w:rPr>
          <w:b/>
          <w:sz w:val="24"/>
        </w:rPr>
      </w:pPr>
      <w:bookmarkStart w:id="3" w:name="Performance_Indicators"/>
      <w:bookmarkEnd w:id="3"/>
      <w:r w:rsidRPr="008D2C28">
        <w:rPr>
          <w:b/>
          <w:sz w:val="24"/>
        </w:rPr>
        <w:t>Performance Indicators</w:t>
      </w:r>
    </w:p>
    <w:p w14:paraId="777A1D0F" w14:textId="701D5D8C" w:rsidR="007F71DD" w:rsidRPr="008D2C28" w:rsidRDefault="00991087" w:rsidP="00DA388F">
      <w:pPr>
        <w:pStyle w:val="Leipteksti"/>
        <w:spacing w:line="278" w:lineRule="auto"/>
        <w:ind w:left="0" w:right="12"/>
        <w:jc w:val="both"/>
        <w:rPr>
          <w:rFonts w:cs="Arial"/>
          <w:sz w:val="20"/>
          <w:szCs w:val="20"/>
        </w:rPr>
      </w:pPr>
      <w:r w:rsidRPr="008D2C28">
        <w:rPr>
          <w:sz w:val="20"/>
        </w:rPr>
        <w:t>Three performance indicators have been established for biodiversity conservation management:</w:t>
      </w:r>
    </w:p>
    <w:p w14:paraId="22B9D192" w14:textId="285E5926" w:rsidR="007F71DD" w:rsidRPr="008D2C28" w:rsidRDefault="007614D6" w:rsidP="007D0731">
      <w:pPr>
        <w:pStyle w:val="Leipteksti"/>
        <w:numPr>
          <w:ilvl w:val="1"/>
          <w:numId w:val="14"/>
        </w:numPr>
        <w:tabs>
          <w:tab w:val="left" w:pos="1293"/>
        </w:tabs>
        <w:spacing w:before="159"/>
        <w:ind w:right="12" w:hanging="360"/>
        <w:rPr>
          <w:rFonts w:cs="Arial"/>
          <w:sz w:val="20"/>
          <w:szCs w:val="20"/>
        </w:rPr>
      </w:pPr>
      <w:r w:rsidRPr="008D2C28">
        <w:rPr>
          <w:sz w:val="20"/>
        </w:rPr>
        <w:t xml:space="preserve">Corporate commitment, </w:t>
      </w:r>
      <w:proofErr w:type="gramStart"/>
      <w:r w:rsidRPr="008D2C28">
        <w:rPr>
          <w:sz w:val="20"/>
        </w:rPr>
        <w:t>accountability</w:t>
      </w:r>
      <w:proofErr w:type="gramEnd"/>
      <w:r w:rsidRPr="008D2C28">
        <w:rPr>
          <w:sz w:val="20"/>
        </w:rPr>
        <w:t xml:space="preserve"> and communications</w:t>
      </w:r>
    </w:p>
    <w:p w14:paraId="4DA99119" w14:textId="2FD0D76B" w:rsidR="007F71DD" w:rsidRPr="008D2C28" w:rsidRDefault="007614D6" w:rsidP="007D0731">
      <w:pPr>
        <w:pStyle w:val="Leipteksti"/>
        <w:numPr>
          <w:ilvl w:val="1"/>
          <w:numId w:val="14"/>
        </w:numPr>
        <w:tabs>
          <w:tab w:val="left" w:pos="1293"/>
        </w:tabs>
        <w:spacing w:before="159"/>
        <w:ind w:right="12" w:hanging="360"/>
        <w:rPr>
          <w:rFonts w:cs="Arial"/>
          <w:sz w:val="20"/>
          <w:szCs w:val="20"/>
        </w:rPr>
      </w:pPr>
      <w:r w:rsidRPr="008D2C28">
        <w:rPr>
          <w:sz w:val="20"/>
        </w:rPr>
        <w:t>Planning and implementation</w:t>
      </w:r>
    </w:p>
    <w:p w14:paraId="7D305BB9" w14:textId="6FF71D83" w:rsidR="007F71DD" w:rsidRPr="008D2C28" w:rsidRDefault="008478F7" w:rsidP="007D0731">
      <w:pPr>
        <w:pStyle w:val="Leipteksti"/>
        <w:numPr>
          <w:ilvl w:val="1"/>
          <w:numId w:val="14"/>
        </w:numPr>
        <w:tabs>
          <w:tab w:val="left" w:pos="1293"/>
        </w:tabs>
        <w:spacing w:before="157"/>
        <w:ind w:right="12" w:hanging="360"/>
        <w:rPr>
          <w:rFonts w:cs="Arial"/>
          <w:sz w:val="20"/>
          <w:szCs w:val="20"/>
        </w:rPr>
      </w:pPr>
      <w:r w:rsidRPr="008D2C28">
        <w:rPr>
          <w:sz w:val="20"/>
        </w:rPr>
        <w:t>Reporting</w:t>
      </w:r>
    </w:p>
    <w:p w14:paraId="433BBAC6" w14:textId="77777777" w:rsidR="007F71DD" w:rsidRPr="008D2C28" w:rsidRDefault="007F71DD" w:rsidP="007974AE">
      <w:pPr>
        <w:pStyle w:val="Leipteksti"/>
        <w:spacing w:line="278" w:lineRule="auto"/>
        <w:ind w:right="12"/>
        <w:jc w:val="both"/>
        <w:rPr>
          <w:rFonts w:cs="Arial"/>
          <w:sz w:val="20"/>
          <w:szCs w:val="20"/>
        </w:rPr>
      </w:pPr>
    </w:p>
    <w:p w14:paraId="712FC07A" w14:textId="663CADD6" w:rsidR="007F71DD" w:rsidRPr="008D2C28" w:rsidRDefault="00A35759" w:rsidP="00A50E58">
      <w:pPr>
        <w:pStyle w:val="Leipteksti"/>
        <w:spacing w:line="278" w:lineRule="auto"/>
        <w:ind w:left="0" w:right="12"/>
        <w:jc w:val="both"/>
        <w:rPr>
          <w:rFonts w:cs="Arial"/>
          <w:sz w:val="20"/>
          <w:szCs w:val="20"/>
        </w:rPr>
      </w:pPr>
      <w:r w:rsidRPr="008D2C28">
        <w:rPr>
          <w:sz w:val="20"/>
        </w:rPr>
        <w:t xml:space="preserve">Five levels of performance are identified for each indicator. Assessment criteria are used to further define performance at each level. The assessor must assess whether the company or the performance of the site/facility meets the assessment criteria for the performance indicators, by answering the questions presented in the self-assessment checklist. A base assumption is made that all companies </w:t>
      </w:r>
      <w:proofErr w:type="gramStart"/>
      <w:r w:rsidRPr="008D2C28">
        <w:rPr>
          <w:sz w:val="20"/>
        </w:rPr>
        <w:t>are in compliance with</w:t>
      </w:r>
      <w:proofErr w:type="gramEnd"/>
      <w:r w:rsidRPr="008D2C28">
        <w:rPr>
          <w:sz w:val="20"/>
        </w:rPr>
        <w:t xml:space="preserve"> all legal and regulatory requirements. </w:t>
      </w:r>
    </w:p>
    <w:p w14:paraId="580EF4BB" w14:textId="77777777" w:rsidR="007F71DD" w:rsidRPr="008D2C28" w:rsidRDefault="007F71DD" w:rsidP="007974AE">
      <w:pPr>
        <w:pStyle w:val="Leipteksti"/>
        <w:spacing w:line="278" w:lineRule="auto"/>
        <w:ind w:right="12"/>
        <w:jc w:val="both"/>
        <w:rPr>
          <w:rFonts w:cs="Arial"/>
          <w:sz w:val="20"/>
          <w:szCs w:val="20"/>
        </w:rPr>
      </w:pPr>
    </w:p>
    <w:p w14:paraId="29A3FAB0" w14:textId="5DD97C81" w:rsidR="00A50E58" w:rsidRDefault="00E40F14" w:rsidP="00564DF2">
      <w:pPr>
        <w:spacing w:line="278" w:lineRule="auto"/>
        <w:ind w:right="12"/>
        <w:jc w:val="both"/>
        <w:rPr>
          <w:rFonts w:ascii="Arial" w:hAnsi="Arial"/>
          <w:sz w:val="20"/>
        </w:rPr>
      </w:pPr>
      <w:r w:rsidRPr="008D2C28">
        <w:rPr>
          <w:rFonts w:ascii="Arial" w:hAnsi="Arial"/>
          <w:sz w:val="20"/>
        </w:rPr>
        <w:t>Specific criteria for each performance indicator are provided in subsequent tables to enable the assessor to determine an appropriate level of performance (</w:t>
      </w:r>
      <w:r w:rsidRPr="00DA388F">
        <w:rPr>
          <w:rFonts w:ascii="Arial" w:hAnsi="Arial"/>
          <w:sz w:val="20"/>
        </w:rPr>
        <w:t xml:space="preserve">Levels C-AAA). When conducting the assessment, assessors should note that the three indicators complement one another. </w:t>
      </w:r>
      <w:bookmarkStart w:id="4" w:name="_Hlk46817993"/>
      <w:r w:rsidR="003C07DE" w:rsidRPr="00DA388F">
        <w:rPr>
          <w:rFonts w:ascii="Arial" w:hAnsi="Arial"/>
          <w:sz w:val="20"/>
        </w:rPr>
        <w:t>The performance level is determined by the fulfilment of the requirements of the criteria.</w:t>
      </w:r>
      <w:bookmarkEnd w:id="4"/>
    </w:p>
    <w:p w14:paraId="1F574118" w14:textId="77777777" w:rsidR="00A50E58" w:rsidRDefault="00A50E58">
      <w:pPr>
        <w:rPr>
          <w:rFonts w:ascii="Arial" w:hAnsi="Arial"/>
          <w:sz w:val="20"/>
        </w:rPr>
      </w:pPr>
      <w:r>
        <w:rPr>
          <w:rFonts w:ascii="Arial" w:hAnsi="Arial"/>
          <w:sz w:val="20"/>
        </w:rPr>
        <w:br w:type="page"/>
      </w:r>
    </w:p>
    <w:p w14:paraId="2B8EB9D3" w14:textId="2868529E" w:rsidR="00564DF2" w:rsidRPr="003C07DE" w:rsidRDefault="00564DF2" w:rsidP="00564DF2">
      <w:pPr>
        <w:pStyle w:val="Leipteksti"/>
        <w:spacing w:line="278" w:lineRule="auto"/>
        <w:ind w:left="0" w:right="12"/>
        <w:jc w:val="both"/>
        <w:rPr>
          <w:rFonts w:cs="Arial"/>
          <w:color w:val="FF0000"/>
          <w:sz w:val="20"/>
          <w:szCs w:val="20"/>
        </w:rPr>
      </w:pPr>
      <w:r w:rsidRPr="00DA388F">
        <w:rPr>
          <w:sz w:val="20"/>
        </w:rPr>
        <w:lastRenderedPageBreak/>
        <w:t xml:space="preserve">Wherever a performance element or performance indicator is irrelevant, the assessment given should be N/A. </w:t>
      </w:r>
      <w:bookmarkStart w:id="5" w:name="_Hlk46818228"/>
      <w:r w:rsidR="003C07DE" w:rsidRPr="00DA388F">
        <w:rPr>
          <w:sz w:val="20"/>
        </w:rPr>
        <w:t xml:space="preserve">For each </w:t>
      </w:r>
      <w:r w:rsidR="00D30457" w:rsidRPr="00DA388F">
        <w:rPr>
          <w:sz w:val="20"/>
        </w:rPr>
        <w:t>indicator</w:t>
      </w:r>
      <w:r w:rsidR="003C07DE" w:rsidRPr="00DA388F">
        <w:rPr>
          <w:sz w:val="20"/>
        </w:rPr>
        <w:t xml:space="preserve">, only one level can be reached, which is determined by the lowest level that meets the requirements. All criteria at that level and below must be met. The overall level of </w:t>
      </w:r>
      <w:r w:rsidR="005E595B" w:rsidRPr="00DA388F">
        <w:rPr>
          <w:sz w:val="20"/>
        </w:rPr>
        <w:t>the</w:t>
      </w:r>
      <w:r w:rsidR="003C07DE" w:rsidRPr="00DA388F">
        <w:rPr>
          <w:sz w:val="20"/>
        </w:rPr>
        <w:t xml:space="preserve"> </w:t>
      </w:r>
      <w:r w:rsidR="005E595B" w:rsidRPr="00DA388F">
        <w:rPr>
          <w:sz w:val="20"/>
        </w:rPr>
        <w:t>B</w:t>
      </w:r>
      <w:r w:rsidR="003C07DE" w:rsidRPr="00DA388F">
        <w:rPr>
          <w:sz w:val="20"/>
        </w:rPr>
        <w:t>iodiversity</w:t>
      </w:r>
      <w:r w:rsidR="005E595B" w:rsidRPr="00DA388F">
        <w:rPr>
          <w:sz w:val="20"/>
        </w:rPr>
        <w:t xml:space="preserve"> Conservation Management</w:t>
      </w:r>
      <w:r w:rsidR="003C07DE" w:rsidRPr="00DA388F">
        <w:rPr>
          <w:sz w:val="20"/>
        </w:rPr>
        <w:t xml:space="preserve"> is determined by the lowest level achieved.</w:t>
      </w:r>
    </w:p>
    <w:bookmarkEnd w:id="5"/>
    <w:p w14:paraId="1D7BAA46" w14:textId="77777777" w:rsidR="00564DF2" w:rsidRPr="008D2C28" w:rsidRDefault="00564DF2" w:rsidP="00564DF2">
      <w:pPr>
        <w:pStyle w:val="Leipteksti"/>
        <w:spacing w:line="278" w:lineRule="auto"/>
        <w:ind w:right="12"/>
        <w:jc w:val="both"/>
        <w:rPr>
          <w:rFonts w:cs="Arial"/>
          <w:sz w:val="20"/>
          <w:szCs w:val="20"/>
        </w:rPr>
      </w:pPr>
    </w:p>
    <w:p w14:paraId="238BF907" w14:textId="49D485E5" w:rsidR="00576FAA" w:rsidRPr="008D2C28" w:rsidRDefault="00564DF2" w:rsidP="00DA388F">
      <w:pPr>
        <w:spacing w:line="278" w:lineRule="auto"/>
        <w:ind w:right="12"/>
        <w:jc w:val="both"/>
        <w:rPr>
          <w:rFonts w:ascii="Arial"/>
          <w:b/>
          <w:sz w:val="24"/>
          <w:szCs w:val="24"/>
        </w:rPr>
      </w:pPr>
      <w:r w:rsidRPr="008D2C28">
        <w:rPr>
          <w:rFonts w:ascii="Arial" w:hAnsi="Arial"/>
          <w:b/>
          <w:sz w:val="20"/>
        </w:rPr>
        <w:t>The goal of each company is to achieve an “A” ranking at a minimum and to work towards continuous improvement.</w:t>
      </w:r>
      <w:bookmarkStart w:id="6" w:name="Facility-level_Assessments"/>
      <w:bookmarkEnd w:id="6"/>
    </w:p>
    <w:p w14:paraId="6B4D0A4F" w14:textId="4BDD583C" w:rsidR="00287AF5" w:rsidRPr="00DA388F" w:rsidRDefault="00287AF5" w:rsidP="00DA388F">
      <w:pPr>
        <w:pStyle w:val="Leipteksti"/>
        <w:spacing w:before="240" w:after="120" w:line="278" w:lineRule="auto"/>
        <w:ind w:left="0" w:right="11"/>
        <w:jc w:val="both"/>
        <w:rPr>
          <w:b/>
          <w:sz w:val="24"/>
        </w:rPr>
      </w:pPr>
      <w:r w:rsidRPr="008D2C28">
        <w:rPr>
          <w:b/>
          <w:sz w:val="24"/>
        </w:rPr>
        <w:t>Facility-level Assessments</w:t>
      </w:r>
    </w:p>
    <w:p w14:paraId="6056B317" w14:textId="25656258" w:rsidR="00616C25" w:rsidRPr="008D2C28" w:rsidRDefault="00616C25" w:rsidP="00616C25">
      <w:pPr>
        <w:pStyle w:val="Leipteksti"/>
        <w:spacing w:line="278" w:lineRule="auto"/>
        <w:ind w:left="0" w:right="12"/>
        <w:jc w:val="both"/>
        <w:rPr>
          <w:rFonts w:cs="Arial"/>
          <w:sz w:val="20"/>
          <w:szCs w:val="20"/>
        </w:rPr>
      </w:pPr>
      <w:r w:rsidRPr="008D2C28">
        <w:rPr>
          <w:sz w:val="20"/>
        </w:rPr>
        <w:t xml:space="preserve">Companies are expected to complete an assessment and report on the performance indicators for biodiversity conservation management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facilities and </w:t>
      </w:r>
      <w:proofErr w:type="gramStart"/>
      <w:r w:rsidRPr="008D2C28">
        <w:rPr>
          <w:sz w:val="20"/>
        </w:rPr>
        <w:t>sites, in particular</w:t>
      </w:r>
      <w:proofErr w:type="gramEnd"/>
      <w:r w:rsidRPr="008D2C28">
        <w:rPr>
          <w:sz w:val="20"/>
        </w:rPr>
        <w:t>.</w:t>
      </w:r>
    </w:p>
    <w:p w14:paraId="7921542A" w14:textId="77777777" w:rsidR="00616C25" w:rsidRPr="008D2C28" w:rsidRDefault="00616C25" w:rsidP="00616C25">
      <w:pPr>
        <w:pStyle w:val="Leipteksti"/>
        <w:spacing w:line="278" w:lineRule="auto"/>
        <w:ind w:right="12"/>
        <w:jc w:val="both"/>
        <w:rPr>
          <w:rFonts w:cs="Arial"/>
          <w:sz w:val="20"/>
          <w:szCs w:val="20"/>
        </w:rPr>
      </w:pPr>
    </w:p>
    <w:p w14:paraId="54091C17" w14:textId="79219128" w:rsidR="00287AF5" w:rsidRPr="008D2C28" w:rsidRDefault="00616C25" w:rsidP="00DA388F">
      <w:pPr>
        <w:pStyle w:val="Leipteksti"/>
        <w:spacing w:line="278" w:lineRule="auto"/>
        <w:ind w:left="0" w:right="12"/>
        <w:jc w:val="both"/>
        <w:rPr>
          <w:rFonts w:cs="Arial"/>
          <w:sz w:val="20"/>
          <w:szCs w:val="20"/>
        </w:rPr>
      </w:pPr>
      <w:r w:rsidRPr="008D2C28">
        <w:rPr>
          <w:sz w:val="20"/>
        </w:rPr>
        <w:t xml:space="preserve">Facility-level reporting has been found to be the most reliable, </w:t>
      </w:r>
      <w:proofErr w:type="gramStart"/>
      <w:r w:rsidRPr="008D2C28">
        <w:rPr>
          <w:sz w:val="20"/>
        </w:rPr>
        <w:t>informative</w:t>
      </w:r>
      <w:proofErr w:type="gramEnd"/>
      <w:r w:rsidRPr="008D2C28">
        <w:rPr>
          <w:sz w:val="20"/>
        </w:rPr>
        <w:t xml:space="preserve"> and useful approach to performance evaluation. </w:t>
      </w:r>
    </w:p>
    <w:p w14:paraId="012365C4" w14:textId="0BF5126D" w:rsidR="007F71DD" w:rsidRPr="00DA388F" w:rsidRDefault="00DA364C" w:rsidP="00DA388F">
      <w:pPr>
        <w:pStyle w:val="Leipteksti"/>
        <w:spacing w:before="240" w:after="120" w:line="278" w:lineRule="auto"/>
        <w:ind w:left="0" w:right="11"/>
        <w:jc w:val="both"/>
        <w:rPr>
          <w:b/>
          <w:sz w:val="24"/>
        </w:rPr>
      </w:pPr>
      <w:bookmarkStart w:id="7" w:name="Assessment_Process"/>
      <w:bookmarkEnd w:id="7"/>
      <w:r w:rsidRPr="008D2C28">
        <w:rPr>
          <w:b/>
          <w:sz w:val="24"/>
        </w:rPr>
        <w:t>Assessment Process</w:t>
      </w:r>
    </w:p>
    <w:p w14:paraId="3DBEE583" w14:textId="5D5DA319" w:rsidR="00A50E58" w:rsidRDefault="00616C25" w:rsidP="00616C25">
      <w:pPr>
        <w:pStyle w:val="Leipteksti"/>
        <w:spacing w:line="278" w:lineRule="auto"/>
        <w:ind w:left="0" w:right="12"/>
        <w:jc w:val="both"/>
        <w:rPr>
          <w:sz w:val="20"/>
        </w:rPr>
      </w:pPr>
      <w:r w:rsidRPr="008D2C28">
        <w:rPr>
          <w:sz w:val="20"/>
        </w:rPr>
        <w:t xml:space="preserve">It is recommended that the assessment include interviews, </w:t>
      </w:r>
      <w:proofErr w:type="gramStart"/>
      <w:r w:rsidRPr="008D2C28">
        <w:rPr>
          <w:sz w:val="20"/>
        </w:rPr>
        <w:t>discussions</w:t>
      </w:r>
      <w:proofErr w:type="gramEnd"/>
      <w:r w:rsidRPr="008D2C28">
        <w:rPr>
          <w:sz w:val="20"/>
        </w:rPr>
        <w:t xml:space="preserve"> and document reviews. The assessment must include </w:t>
      </w:r>
      <w:r w:rsidRPr="00DA388F">
        <w:rPr>
          <w:sz w:val="20"/>
        </w:rPr>
        <w:t xml:space="preserve">management as well as production and specialist personnel representing the site or facility. A level of expertise in auditing and management systems assessment and some knowledge of and experience in the practice of biodiversity conservation management is required. </w:t>
      </w:r>
      <w:bookmarkStart w:id="8" w:name="_Hlk46818997"/>
      <w:r w:rsidR="00817FCD" w:rsidRPr="00DA388F">
        <w:rPr>
          <w:sz w:val="20"/>
        </w:rPr>
        <w:t>For each performance indicator, o</w:t>
      </w:r>
      <w:r w:rsidRPr="00DA388F">
        <w:rPr>
          <w:sz w:val="20"/>
        </w:rPr>
        <w:t xml:space="preserve">nly one level can be </w:t>
      </w:r>
      <w:r w:rsidR="00817FCD" w:rsidRPr="00DA388F">
        <w:rPr>
          <w:sz w:val="20"/>
        </w:rPr>
        <w:t>reached</w:t>
      </w:r>
      <w:r w:rsidRPr="00DA388F">
        <w:rPr>
          <w:sz w:val="20"/>
        </w:rPr>
        <w:t xml:space="preserve"> </w:t>
      </w:r>
      <w:bookmarkEnd w:id="8"/>
      <w:r w:rsidRPr="00DA388F">
        <w:rPr>
          <w:sz w:val="20"/>
        </w:rPr>
        <w:t>if all criteria for that level and all preceding levels have been met. No partial levels of performance (e.g. B+) can be reported.</w:t>
      </w:r>
      <w:r w:rsidRPr="008D2C28">
        <w:rPr>
          <w:sz w:val="20"/>
        </w:rPr>
        <w:t xml:space="preserve"> </w:t>
      </w:r>
      <w:bookmarkStart w:id="9" w:name="Structure_of_the_Assessment_Protocol"/>
      <w:bookmarkEnd w:id="9"/>
    </w:p>
    <w:p w14:paraId="0B333FC0" w14:textId="77777777" w:rsidR="00A50E58" w:rsidRDefault="00A50E58" w:rsidP="00616C25">
      <w:pPr>
        <w:pStyle w:val="Leipteksti"/>
        <w:spacing w:line="278" w:lineRule="auto"/>
        <w:ind w:left="0" w:right="12"/>
        <w:jc w:val="both"/>
        <w:rPr>
          <w:sz w:val="20"/>
        </w:rPr>
      </w:pPr>
    </w:p>
    <w:p w14:paraId="7D8103C0" w14:textId="5F779F9D" w:rsidR="00616C25" w:rsidRPr="008D2C28" w:rsidRDefault="00616C25" w:rsidP="00616C25">
      <w:pPr>
        <w:pStyle w:val="Leipteksti"/>
        <w:spacing w:line="278" w:lineRule="auto"/>
        <w:ind w:left="0" w:right="12"/>
        <w:jc w:val="both"/>
        <w:rPr>
          <w:rFonts w:cs="Arial"/>
          <w:sz w:val="20"/>
          <w:szCs w:val="20"/>
        </w:rPr>
      </w:pPr>
      <w:r w:rsidRPr="008D2C28">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5CB838F9" w14:textId="77777777" w:rsidR="00942875" w:rsidRPr="008D2C28" w:rsidRDefault="00942875" w:rsidP="00616C25">
      <w:pPr>
        <w:pStyle w:val="Leipteksti"/>
        <w:spacing w:line="278" w:lineRule="auto"/>
        <w:ind w:left="0" w:right="12"/>
        <w:jc w:val="both"/>
        <w:rPr>
          <w:rFonts w:cs="Arial"/>
          <w:sz w:val="20"/>
          <w:szCs w:val="20"/>
        </w:rPr>
      </w:pPr>
    </w:p>
    <w:p w14:paraId="269EB3D4" w14:textId="17CAAC1C" w:rsidR="007F71DD" w:rsidRPr="008D2C28" w:rsidRDefault="00942875" w:rsidP="00DA388F">
      <w:pPr>
        <w:pStyle w:val="Leipteksti"/>
        <w:spacing w:line="278" w:lineRule="auto"/>
        <w:ind w:left="0" w:right="12"/>
        <w:jc w:val="both"/>
        <w:rPr>
          <w:rFonts w:cs="Arial"/>
          <w:sz w:val="20"/>
          <w:szCs w:val="20"/>
        </w:rPr>
      </w:pPr>
      <w:r w:rsidRPr="008D2C28">
        <w:rPr>
          <w:sz w:val="20"/>
        </w:rPr>
        <w:t>The effects of climate change on biodiversity should be examined regularly, for example every five years.</w:t>
      </w:r>
    </w:p>
    <w:p w14:paraId="030B77C3" w14:textId="7795C2A9" w:rsidR="000F1FA3" w:rsidRPr="00DA388F" w:rsidRDefault="00DA388F" w:rsidP="00DA388F">
      <w:pPr>
        <w:pStyle w:val="Leipteksti"/>
        <w:spacing w:before="240" w:after="120" w:line="278" w:lineRule="auto"/>
        <w:ind w:left="0" w:right="11"/>
        <w:jc w:val="both"/>
        <w:rPr>
          <w:b/>
          <w:sz w:val="24"/>
        </w:rPr>
      </w:pPr>
      <w:r>
        <w:rPr>
          <w:b/>
          <w:sz w:val="24"/>
        </w:rPr>
        <w:t>S</w:t>
      </w:r>
      <w:r w:rsidR="000F1FA3" w:rsidRPr="008D2C28">
        <w:rPr>
          <w:b/>
          <w:sz w:val="24"/>
        </w:rPr>
        <w:t>tructure of the Assessment Protocol</w:t>
      </w:r>
    </w:p>
    <w:p w14:paraId="61E08BE8" w14:textId="77777777" w:rsidR="0014343E" w:rsidRPr="008D2C28" w:rsidRDefault="0014343E" w:rsidP="0014343E">
      <w:pPr>
        <w:jc w:val="both"/>
        <w:rPr>
          <w:rFonts w:ascii="Arial" w:hAnsi="Arial" w:cs="Arial"/>
          <w:sz w:val="20"/>
        </w:rPr>
      </w:pPr>
      <w:r w:rsidRPr="008D2C28">
        <w:rPr>
          <w:rFonts w:ascii="Arial" w:hAnsi="Arial"/>
          <w:sz w:val="20"/>
        </w:rPr>
        <w:t>For each performance indicator, the protocol provides:</w:t>
      </w:r>
    </w:p>
    <w:p w14:paraId="7E641B78" w14:textId="77777777" w:rsidR="0014343E" w:rsidRPr="008D2C28" w:rsidRDefault="0014343E" w:rsidP="00A50E58">
      <w:pPr>
        <w:pStyle w:val="Luettelokappale"/>
        <w:widowControl/>
        <w:numPr>
          <w:ilvl w:val="0"/>
          <w:numId w:val="18"/>
        </w:numPr>
        <w:spacing w:before="60" w:after="240" w:line="259" w:lineRule="auto"/>
        <w:ind w:left="1077" w:hanging="357"/>
        <w:contextualSpacing/>
        <w:jc w:val="both"/>
        <w:rPr>
          <w:rFonts w:ascii="Arial" w:hAnsi="Arial" w:cs="Arial"/>
          <w:sz w:val="20"/>
        </w:rPr>
      </w:pPr>
      <w:r w:rsidRPr="008D2C28">
        <w:rPr>
          <w:rFonts w:ascii="Arial" w:hAnsi="Arial"/>
          <w:sz w:val="20"/>
        </w:rPr>
        <w:t>a statement of purpose that expresses the spirit and intent of the indicator</w:t>
      </w:r>
    </w:p>
    <w:p w14:paraId="617ECE3E" w14:textId="77777777" w:rsidR="0014343E" w:rsidRPr="008D2C28"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sidRPr="008D2C28">
        <w:rPr>
          <w:rFonts w:ascii="Arial" w:hAnsi="Arial"/>
          <w:sz w:val="20"/>
        </w:rPr>
        <w:t>assessment criteria for each level of performance (C-AAA)</w:t>
      </w:r>
    </w:p>
    <w:p w14:paraId="58BAFFE8" w14:textId="77777777" w:rsidR="0014343E" w:rsidRPr="008D2C28"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sidRPr="008D2C28">
        <w:rPr>
          <w:rFonts w:ascii="Arial" w:hAnsi="Arial"/>
          <w:sz w:val="20"/>
        </w:rPr>
        <w:t>supporting guidelines to help the assessor understand the general scope of each indicator and to act as a framework for reviewing documentation and conducting interviews necessary for the assessment of the company’s or facility’s performance.</w:t>
      </w:r>
    </w:p>
    <w:p w14:paraId="18F849E4" w14:textId="77777777" w:rsidR="0014343E" w:rsidRPr="008D2C28"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sidRPr="008D2C28">
        <w:rPr>
          <w:rFonts w:ascii="Arial" w:hAnsi="Arial"/>
          <w:sz w:val="20"/>
        </w:rPr>
        <w:t>Frequently Asked Questions (FAQs) that provide further information, such as definitions of key terms and answers to more commonly asked questions.</w:t>
      </w:r>
    </w:p>
    <w:p w14:paraId="473C0805" w14:textId="43525250" w:rsidR="00942875" w:rsidRPr="008D2C28" w:rsidRDefault="00942875" w:rsidP="007974AE">
      <w:pPr>
        <w:pStyle w:val="Leipteksti"/>
        <w:spacing w:line="278" w:lineRule="auto"/>
        <w:ind w:right="12"/>
        <w:jc w:val="both"/>
        <w:rPr>
          <w:rFonts w:cs="Arial"/>
          <w:sz w:val="20"/>
          <w:szCs w:val="20"/>
        </w:rPr>
      </w:pPr>
      <w:r w:rsidRPr="008D2C28">
        <w:rPr>
          <w:sz w:val="20"/>
        </w:rPr>
        <w:t>The following levels are applied to No Net Loss and Net Positive Impact systems:</w:t>
      </w:r>
    </w:p>
    <w:p w14:paraId="2A365421" w14:textId="5B694C70" w:rsidR="00942875" w:rsidRPr="008D2C28" w:rsidRDefault="00942875" w:rsidP="00A50E58">
      <w:pPr>
        <w:pStyle w:val="Leipteksti"/>
        <w:spacing w:before="60" w:line="278" w:lineRule="auto"/>
        <w:ind w:left="720" w:right="11"/>
        <w:jc w:val="both"/>
        <w:rPr>
          <w:rFonts w:cs="Arial"/>
          <w:sz w:val="20"/>
          <w:szCs w:val="20"/>
        </w:rPr>
      </w:pPr>
      <w:r w:rsidRPr="008D2C28">
        <w:rPr>
          <w:sz w:val="20"/>
        </w:rPr>
        <w:t>C. The level required by Finnish legislation</w:t>
      </w:r>
    </w:p>
    <w:p w14:paraId="71A65706" w14:textId="26E902B9" w:rsidR="00942875" w:rsidRPr="008D2C28" w:rsidRDefault="00942875" w:rsidP="00942875">
      <w:pPr>
        <w:pStyle w:val="Leipteksti"/>
        <w:spacing w:line="278" w:lineRule="auto"/>
        <w:ind w:left="720" w:right="12"/>
        <w:jc w:val="both"/>
        <w:rPr>
          <w:rFonts w:cs="Arial"/>
          <w:sz w:val="20"/>
          <w:szCs w:val="20"/>
        </w:rPr>
      </w:pPr>
      <w:r w:rsidRPr="008D2C28">
        <w:rPr>
          <w:sz w:val="20"/>
        </w:rPr>
        <w:t>B. The company has made a biodiversity commitment according to which negative biodiversity impacts are partly compensated for through measures which are reported separately.</w:t>
      </w:r>
    </w:p>
    <w:p w14:paraId="541A3DE9" w14:textId="57033CC8" w:rsidR="00942875" w:rsidRPr="008D2C28" w:rsidRDefault="00942875" w:rsidP="00942875">
      <w:pPr>
        <w:pStyle w:val="Leipteksti"/>
        <w:spacing w:line="278" w:lineRule="auto"/>
        <w:ind w:left="720" w:right="12"/>
        <w:jc w:val="both"/>
        <w:rPr>
          <w:rFonts w:cs="Arial"/>
          <w:sz w:val="20"/>
          <w:szCs w:val="20"/>
        </w:rPr>
      </w:pPr>
      <w:r w:rsidRPr="008D2C28">
        <w:rPr>
          <w:sz w:val="20"/>
        </w:rPr>
        <w:t>A. The company is committed to complying with a No Net Loss system.</w:t>
      </w:r>
    </w:p>
    <w:p w14:paraId="650C7271" w14:textId="250D0FA4" w:rsidR="00942875" w:rsidRPr="008D2C28" w:rsidRDefault="00942875" w:rsidP="00942875">
      <w:pPr>
        <w:pStyle w:val="Leipteksti"/>
        <w:spacing w:line="278" w:lineRule="auto"/>
        <w:ind w:left="720" w:right="12"/>
        <w:jc w:val="both"/>
        <w:rPr>
          <w:rFonts w:cs="Arial"/>
          <w:sz w:val="20"/>
          <w:szCs w:val="20"/>
        </w:rPr>
      </w:pPr>
      <w:r w:rsidRPr="008D2C28">
        <w:rPr>
          <w:sz w:val="20"/>
        </w:rPr>
        <w:t>AA. The company is committed to complying with a No Net Loss system and is preparing to implement a Net Positive Impact system.</w:t>
      </w:r>
    </w:p>
    <w:p w14:paraId="37106EE4" w14:textId="4814B46E" w:rsidR="00942875" w:rsidRPr="008D2C28" w:rsidRDefault="00942875" w:rsidP="00942875">
      <w:pPr>
        <w:pStyle w:val="Leipteksti"/>
        <w:spacing w:line="278" w:lineRule="auto"/>
        <w:ind w:left="720" w:right="12"/>
        <w:jc w:val="both"/>
        <w:rPr>
          <w:rFonts w:cs="Arial"/>
          <w:sz w:val="20"/>
          <w:szCs w:val="20"/>
        </w:rPr>
      </w:pPr>
      <w:r w:rsidRPr="008D2C28">
        <w:rPr>
          <w:sz w:val="20"/>
        </w:rPr>
        <w:t>AAA. The company is committed to complying with a Net Positive Impact system.</w:t>
      </w:r>
    </w:p>
    <w:p w14:paraId="298F55F5" w14:textId="77777777" w:rsidR="00942875" w:rsidRPr="008D2C28" w:rsidRDefault="00942875" w:rsidP="007974AE">
      <w:pPr>
        <w:pStyle w:val="Leipteksti"/>
        <w:spacing w:line="278" w:lineRule="auto"/>
        <w:ind w:right="12"/>
        <w:jc w:val="both"/>
        <w:rPr>
          <w:rFonts w:cs="Arial"/>
          <w:sz w:val="20"/>
          <w:szCs w:val="20"/>
        </w:rPr>
      </w:pPr>
    </w:p>
    <w:p w14:paraId="391F92A1" w14:textId="1B56F94C" w:rsidR="001A03E3" w:rsidRPr="008D2C28" w:rsidRDefault="001A03E3" w:rsidP="00472BE4">
      <w:pPr>
        <w:pStyle w:val="Leipteksti"/>
        <w:rPr>
          <w:sz w:val="20"/>
          <w:szCs w:val="20"/>
        </w:rPr>
      </w:pPr>
    </w:p>
    <w:p w14:paraId="308AAB39" w14:textId="77777777" w:rsidR="007420A0" w:rsidRPr="008D2C28" w:rsidRDefault="007420A0" w:rsidP="007974AE">
      <w:pPr>
        <w:pStyle w:val="Leipteksti"/>
        <w:tabs>
          <w:tab w:val="left" w:pos="590"/>
        </w:tabs>
        <w:spacing w:before="156" w:line="276" w:lineRule="auto"/>
        <w:ind w:left="949" w:right="12"/>
        <w:jc w:val="both"/>
        <w:rPr>
          <w:rFonts w:cs="Arial"/>
          <w:sz w:val="20"/>
          <w:szCs w:val="20"/>
        </w:rPr>
        <w:sectPr w:rsidR="007420A0" w:rsidRPr="008D2C28" w:rsidSect="00621D5C">
          <w:headerReference w:type="default" r:id="rId12"/>
          <w:footerReference w:type="default" r:id="rId13"/>
          <w:type w:val="continuous"/>
          <w:pgSz w:w="11907" w:h="16839" w:code="9"/>
          <w:pgMar w:top="920" w:right="900" w:bottom="880" w:left="980" w:header="0" w:footer="568" w:gutter="0"/>
          <w:cols w:space="708"/>
          <w:docGrid w:linePitch="299"/>
        </w:sectPr>
      </w:pPr>
    </w:p>
    <w:p w14:paraId="72E7D680" w14:textId="77777777" w:rsidR="00042D1D" w:rsidRPr="008D2C28" w:rsidRDefault="00042D1D">
      <w:pPr>
        <w:rPr>
          <w:rFonts w:ascii="Arial" w:eastAsia="Arial" w:hAnsi="Arial" w:cs="Arial"/>
          <w:b/>
          <w:sz w:val="24"/>
          <w:szCs w:val="24"/>
        </w:rPr>
      </w:pPr>
      <w:bookmarkStart w:id="10" w:name="1.__CORPORATE_BIODIVERSITY_CONSERVATION_"/>
      <w:bookmarkEnd w:id="10"/>
      <w:r w:rsidRPr="008D2C28">
        <w:br w:type="page"/>
      </w:r>
    </w:p>
    <w:p w14:paraId="0C8716FC" w14:textId="6D94720A" w:rsidR="006C7149" w:rsidRPr="008D2C28" w:rsidRDefault="00E3241A" w:rsidP="006B3F75">
      <w:pPr>
        <w:pStyle w:val="Leipteksti"/>
        <w:spacing w:line="278" w:lineRule="auto"/>
        <w:ind w:left="0" w:right="12"/>
        <w:jc w:val="both"/>
        <w:rPr>
          <w:rFonts w:cs="Arial"/>
          <w:b/>
          <w:sz w:val="24"/>
          <w:szCs w:val="24"/>
        </w:rPr>
      </w:pPr>
      <w:r w:rsidRPr="008D2C28">
        <w:rPr>
          <w:b/>
          <w:sz w:val="24"/>
        </w:rPr>
        <w:lastRenderedPageBreak/>
        <w:t>PERFORMANCE INDICATOR 1</w:t>
      </w:r>
    </w:p>
    <w:p w14:paraId="4CA151F9" w14:textId="51F0FCF4" w:rsidR="007F71DD" w:rsidRPr="008D2C28" w:rsidRDefault="00DA364C" w:rsidP="006B3F75">
      <w:pPr>
        <w:pStyle w:val="Leipteksti"/>
        <w:spacing w:line="278" w:lineRule="auto"/>
        <w:ind w:left="0" w:right="12"/>
        <w:jc w:val="both"/>
        <w:rPr>
          <w:rFonts w:cs="Arial"/>
          <w:b/>
          <w:sz w:val="24"/>
          <w:szCs w:val="24"/>
        </w:rPr>
      </w:pPr>
      <w:r w:rsidRPr="008D2C28">
        <w:rPr>
          <w:b/>
          <w:sz w:val="24"/>
        </w:rPr>
        <w:t>CORPORATE COMMITMENT, ACCOUNTABILITY AND COMMUNICATIONS</w:t>
      </w:r>
    </w:p>
    <w:p w14:paraId="63D28D67" w14:textId="77777777" w:rsidR="007F71DD" w:rsidRPr="008D2C28" w:rsidRDefault="007F71DD" w:rsidP="007974AE">
      <w:pPr>
        <w:pStyle w:val="Leipteksti"/>
        <w:spacing w:line="278" w:lineRule="auto"/>
        <w:ind w:right="12"/>
        <w:jc w:val="both"/>
        <w:rPr>
          <w:rFonts w:cs="Arial"/>
          <w:sz w:val="20"/>
          <w:szCs w:val="20"/>
        </w:rPr>
      </w:pPr>
    </w:p>
    <w:p w14:paraId="1F87A15B" w14:textId="77777777" w:rsidR="007F71DD" w:rsidRPr="008D2C28" w:rsidRDefault="00DA364C" w:rsidP="006B3F75">
      <w:pPr>
        <w:pStyle w:val="Leipteksti"/>
        <w:spacing w:line="278" w:lineRule="auto"/>
        <w:ind w:left="0" w:right="12"/>
        <w:jc w:val="both"/>
        <w:rPr>
          <w:rFonts w:cs="Arial"/>
          <w:b/>
          <w:sz w:val="24"/>
          <w:szCs w:val="24"/>
        </w:rPr>
      </w:pPr>
      <w:r w:rsidRPr="008D2C28">
        <w:rPr>
          <w:b/>
          <w:sz w:val="24"/>
        </w:rPr>
        <w:t>Purpose:</w:t>
      </w:r>
    </w:p>
    <w:p w14:paraId="0C399095" w14:textId="77777777" w:rsidR="006B3F75" w:rsidRPr="008D2C28" w:rsidRDefault="006B3F75" w:rsidP="007974AE">
      <w:pPr>
        <w:pStyle w:val="Leipteksti"/>
        <w:spacing w:line="278" w:lineRule="auto"/>
        <w:ind w:right="12"/>
        <w:jc w:val="both"/>
        <w:rPr>
          <w:rFonts w:cs="Arial"/>
          <w:b/>
          <w:sz w:val="24"/>
          <w:szCs w:val="24"/>
        </w:rPr>
      </w:pPr>
    </w:p>
    <w:p w14:paraId="3145D9FB" w14:textId="060B91C3" w:rsidR="007F71DD" w:rsidRPr="008D2C28" w:rsidRDefault="00BF215B" w:rsidP="006B3F75">
      <w:pPr>
        <w:pStyle w:val="Leipteksti"/>
        <w:spacing w:line="278" w:lineRule="auto"/>
        <w:ind w:left="0" w:right="12"/>
        <w:jc w:val="both"/>
        <w:rPr>
          <w:rFonts w:cs="Arial"/>
          <w:sz w:val="20"/>
          <w:szCs w:val="20"/>
        </w:rPr>
      </w:pPr>
      <w:r w:rsidRPr="008D2C28">
        <w:rPr>
          <w:sz w:val="20"/>
        </w:rPr>
        <w:t xml:space="preserve">To confirm that corporate biodiversity conservation commitment and accountabilities are in place and communicated to the relevant employees, </w:t>
      </w:r>
      <w:proofErr w:type="gramStart"/>
      <w:r w:rsidRPr="008D2C28">
        <w:rPr>
          <w:sz w:val="20"/>
        </w:rPr>
        <w:t>contractors</w:t>
      </w:r>
      <w:proofErr w:type="gramEnd"/>
      <w:r w:rsidRPr="008D2C28">
        <w:rPr>
          <w:sz w:val="20"/>
        </w:rPr>
        <w:t xml:space="preserve"> and communities of interest. </w:t>
      </w:r>
    </w:p>
    <w:p w14:paraId="5FC83551" w14:textId="77777777" w:rsidR="007F71DD" w:rsidRPr="008D2C28" w:rsidRDefault="007F71DD" w:rsidP="007974AE">
      <w:pPr>
        <w:pStyle w:val="Leipteksti"/>
        <w:spacing w:line="278" w:lineRule="auto"/>
        <w:ind w:right="12"/>
        <w:jc w:val="both"/>
        <w:rPr>
          <w:rFonts w:cs="Arial"/>
          <w:sz w:val="20"/>
          <w:szCs w:val="20"/>
        </w:rPr>
      </w:pPr>
    </w:p>
    <w:p w14:paraId="1EB25B0A" w14:textId="77777777" w:rsidR="007F71DD" w:rsidRPr="008D2C28" w:rsidRDefault="007F71DD" w:rsidP="007974AE">
      <w:pPr>
        <w:pStyle w:val="Leipteksti"/>
        <w:spacing w:line="278" w:lineRule="auto"/>
        <w:ind w:right="12"/>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7F71DD" w:rsidRPr="008D2C28" w14:paraId="22A98DE9" w14:textId="77777777" w:rsidTr="00C87C1C">
        <w:trPr>
          <w:trHeight w:hRule="exact" w:val="1093"/>
        </w:trPr>
        <w:tc>
          <w:tcPr>
            <w:tcW w:w="9922" w:type="dxa"/>
            <w:gridSpan w:val="2"/>
            <w:tcBorders>
              <w:top w:val="single" w:sz="5" w:space="0" w:color="000000"/>
              <w:left w:val="single" w:sz="5" w:space="0" w:color="000000"/>
              <w:bottom w:val="single" w:sz="5" w:space="0" w:color="000000"/>
              <w:right w:val="single" w:sz="5" w:space="0" w:color="000000"/>
            </w:tcBorders>
          </w:tcPr>
          <w:p w14:paraId="3B5B56B7" w14:textId="223799F6" w:rsidR="007F71DD" w:rsidRPr="008D2C28" w:rsidRDefault="006B3F75" w:rsidP="006B3F75">
            <w:pPr>
              <w:pStyle w:val="Leipteksti"/>
              <w:spacing w:line="278" w:lineRule="auto"/>
              <w:ind w:left="0" w:right="12"/>
              <w:jc w:val="both"/>
              <w:rPr>
                <w:rFonts w:cs="Arial"/>
                <w:b/>
                <w:sz w:val="20"/>
                <w:szCs w:val="20"/>
              </w:rPr>
            </w:pPr>
            <w:r w:rsidRPr="008D2C28">
              <w:rPr>
                <w:b/>
                <w:sz w:val="20"/>
              </w:rPr>
              <w:t xml:space="preserve">   Performance Indicator 1</w:t>
            </w:r>
          </w:p>
          <w:p w14:paraId="3A1A7A48" w14:textId="094B4198" w:rsidR="007F71DD" w:rsidRPr="008D2C28" w:rsidRDefault="006B3F75" w:rsidP="007974AE">
            <w:pPr>
              <w:pStyle w:val="Leipteksti"/>
              <w:spacing w:line="278" w:lineRule="auto"/>
              <w:ind w:right="12"/>
              <w:jc w:val="both"/>
              <w:rPr>
                <w:rFonts w:cs="Arial"/>
                <w:b/>
                <w:sz w:val="20"/>
                <w:szCs w:val="20"/>
              </w:rPr>
            </w:pPr>
            <w:r w:rsidRPr="008D2C28">
              <w:rPr>
                <w:b/>
                <w:sz w:val="20"/>
              </w:rPr>
              <w:t>Corporate Commitment, Accountability and Communications</w:t>
            </w:r>
          </w:p>
          <w:p w14:paraId="27202808" w14:textId="77777777" w:rsidR="007F71DD" w:rsidRPr="008D2C28" w:rsidRDefault="005D009D" w:rsidP="007974AE">
            <w:pPr>
              <w:pStyle w:val="Leipteksti"/>
              <w:spacing w:line="278" w:lineRule="auto"/>
              <w:ind w:right="12"/>
              <w:jc w:val="both"/>
              <w:rPr>
                <w:rFonts w:cs="Arial"/>
                <w:b/>
                <w:sz w:val="20"/>
                <w:szCs w:val="20"/>
              </w:rPr>
            </w:pPr>
            <w:r w:rsidRPr="008D2C28">
              <w:rPr>
                <w:b/>
                <w:sz w:val="20"/>
              </w:rPr>
              <w:t>ASSESSMENT CRITERIA</w:t>
            </w:r>
          </w:p>
          <w:p w14:paraId="24D1E0CB" w14:textId="4C394BF6" w:rsidR="006B3F75" w:rsidRPr="008D2C28" w:rsidRDefault="006B3F75" w:rsidP="007974AE">
            <w:pPr>
              <w:pStyle w:val="Leipteksti"/>
              <w:spacing w:line="278" w:lineRule="auto"/>
              <w:ind w:right="12"/>
              <w:jc w:val="both"/>
              <w:rPr>
                <w:rFonts w:cs="Arial"/>
                <w:sz w:val="20"/>
                <w:szCs w:val="20"/>
              </w:rPr>
            </w:pPr>
          </w:p>
        </w:tc>
      </w:tr>
      <w:tr w:rsidR="007F71DD" w:rsidRPr="008D2C28" w14:paraId="7D49A774" w14:textId="77777777" w:rsidTr="008A1F9B">
        <w:trPr>
          <w:trHeight w:hRule="exact" w:val="396"/>
        </w:trPr>
        <w:tc>
          <w:tcPr>
            <w:tcW w:w="850" w:type="dxa"/>
            <w:tcBorders>
              <w:top w:val="single" w:sz="5" w:space="0" w:color="000000"/>
              <w:left w:val="single" w:sz="5" w:space="0" w:color="000000"/>
              <w:bottom w:val="single" w:sz="5" w:space="0" w:color="000000"/>
              <w:right w:val="single" w:sz="5" w:space="0" w:color="000000"/>
            </w:tcBorders>
          </w:tcPr>
          <w:p w14:paraId="5DB5E608" w14:textId="77777777" w:rsidR="007F71DD" w:rsidRPr="008D2C28" w:rsidRDefault="00DA364C" w:rsidP="007974AE">
            <w:pPr>
              <w:pStyle w:val="TableParagraph"/>
              <w:spacing w:line="238" w:lineRule="exact"/>
              <w:ind w:left="102" w:right="12"/>
              <w:rPr>
                <w:rFonts w:ascii="Arial" w:eastAsia="Arial" w:hAnsi="Arial" w:cs="Arial"/>
                <w:sz w:val="20"/>
                <w:szCs w:val="20"/>
              </w:rPr>
            </w:pPr>
            <w:r w:rsidRPr="008D2C28">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26469833" w14:textId="77777777" w:rsidR="007F71DD" w:rsidRPr="008D2C28" w:rsidRDefault="00DA364C" w:rsidP="007974AE">
            <w:pPr>
              <w:pStyle w:val="TableParagraph"/>
              <w:spacing w:line="238" w:lineRule="exact"/>
              <w:ind w:left="102" w:right="12"/>
              <w:rPr>
                <w:rFonts w:ascii="Arial" w:eastAsia="Arial" w:hAnsi="Arial" w:cs="Arial"/>
                <w:sz w:val="20"/>
                <w:szCs w:val="20"/>
              </w:rPr>
            </w:pPr>
            <w:r w:rsidRPr="008D2C28">
              <w:rPr>
                <w:rFonts w:ascii="Arial" w:hAnsi="Arial"/>
                <w:b/>
                <w:sz w:val="20"/>
              </w:rPr>
              <w:t>Criteria</w:t>
            </w:r>
          </w:p>
        </w:tc>
      </w:tr>
      <w:tr w:rsidR="007F71DD" w:rsidRPr="008D2C28" w14:paraId="0641C2F6" w14:textId="77777777" w:rsidTr="008A1F9B">
        <w:trPr>
          <w:trHeight w:hRule="exact" w:val="859"/>
        </w:trPr>
        <w:tc>
          <w:tcPr>
            <w:tcW w:w="850" w:type="dxa"/>
            <w:tcBorders>
              <w:top w:val="single" w:sz="5" w:space="0" w:color="000000"/>
              <w:left w:val="single" w:sz="5" w:space="0" w:color="000000"/>
              <w:bottom w:val="single" w:sz="5" w:space="0" w:color="000000"/>
              <w:right w:val="single" w:sz="5" w:space="0" w:color="000000"/>
            </w:tcBorders>
          </w:tcPr>
          <w:p w14:paraId="0DA9FF8F" w14:textId="77777777" w:rsidR="007F71DD" w:rsidRPr="008D2C28" w:rsidRDefault="00DA364C" w:rsidP="00C87C1C">
            <w:pPr>
              <w:pStyle w:val="TableParagraph"/>
              <w:spacing w:before="145"/>
              <w:ind w:left="287" w:right="12"/>
              <w:rPr>
                <w:rFonts w:ascii="Arial" w:eastAsia="Arial" w:hAnsi="Arial" w:cs="Arial"/>
                <w:sz w:val="20"/>
                <w:szCs w:val="20"/>
              </w:rPr>
            </w:pPr>
            <w:r w:rsidRPr="008D2C28">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4DBDD283" w14:textId="49D8AF8C" w:rsidR="007F71DD" w:rsidRPr="008D2C28" w:rsidRDefault="001A03E3" w:rsidP="00C87C1C">
            <w:pPr>
              <w:pStyle w:val="Leipteksti"/>
              <w:spacing w:before="159" w:line="278" w:lineRule="auto"/>
              <w:ind w:right="131"/>
              <w:jc w:val="both"/>
              <w:rPr>
                <w:rFonts w:cs="Arial"/>
                <w:sz w:val="20"/>
                <w:szCs w:val="20"/>
              </w:rPr>
            </w:pPr>
            <w:r w:rsidRPr="008D2C28">
              <w:rPr>
                <w:sz w:val="20"/>
              </w:rPr>
              <w:t xml:space="preserve">Activities meet the requirements set in Finnish legislation, but the company has made no public commitment to biodiversity conservation. </w:t>
            </w:r>
          </w:p>
        </w:tc>
      </w:tr>
      <w:tr w:rsidR="007F71DD" w:rsidRPr="008D2C28" w14:paraId="4C87B00F" w14:textId="77777777" w:rsidTr="008A1F9B">
        <w:trPr>
          <w:trHeight w:hRule="exact" w:val="1141"/>
        </w:trPr>
        <w:tc>
          <w:tcPr>
            <w:tcW w:w="850" w:type="dxa"/>
            <w:tcBorders>
              <w:top w:val="single" w:sz="5" w:space="0" w:color="000000"/>
              <w:left w:val="single" w:sz="5" w:space="0" w:color="000000"/>
              <w:bottom w:val="single" w:sz="5" w:space="0" w:color="000000"/>
              <w:right w:val="single" w:sz="5" w:space="0" w:color="000000"/>
            </w:tcBorders>
          </w:tcPr>
          <w:p w14:paraId="23E102E7" w14:textId="77777777" w:rsidR="007F71DD" w:rsidRPr="008D2C28" w:rsidRDefault="00DA364C" w:rsidP="00C87C1C">
            <w:pPr>
              <w:pStyle w:val="TableParagraph"/>
              <w:spacing w:before="145"/>
              <w:ind w:left="287" w:right="12"/>
              <w:rPr>
                <w:rFonts w:ascii="Arial" w:eastAsia="Arial" w:hAnsi="Arial" w:cs="Arial"/>
                <w:sz w:val="20"/>
                <w:szCs w:val="20"/>
              </w:rPr>
            </w:pPr>
            <w:r w:rsidRPr="008D2C28">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A391FDA" w14:textId="704D0109" w:rsidR="007F71DD" w:rsidRPr="008D2C28" w:rsidRDefault="00D64599" w:rsidP="00C87C1C">
            <w:pPr>
              <w:pStyle w:val="Leipteksti"/>
              <w:spacing w:before="159" w:line="278" w:lineRule="auto"/>
              <w:ind w:right="131"/>
              <w:jc w:val="both"/>
              <w:rPr>
                <w:rFonts w:cs="Arial"/>
                <w:sz w:val="20"/>
                <w:szCs w:val="20"/>
              </w:rPr>
            </w:pPr>
            <w:r w:rsidRPr="008D2C28">
              <w:rPr>
                <w:sz w:val="20"/>
              </w:rPr>
              <w:t xml:space="preserve">The company has made a biodiversity conservation commitment and complies with it in its operations, but the commitment </w:t>
            </w:r>
            <w:r w:rsidR="00A50E58">
              <w:rPr>
                <w:sz w:val="20"/>
              </w:rPr>
              <w:t>may</w:t>
            </w:r>
            <w:r w:rsidRPr="008D2C28">
              <w:rPr>
                <w:sz w:val="20"/>
              </w:rPr>
              <w:t xml:space="preserve"> </w:t>
            </w:r>
            <w:r w:rsidR="00A50E58" w:rsidRPr="00130035">
              <w:rPr>
                <w:sz w:val="20"/>
              </w:rPr>
              <w:t>not be consistent with the intent of the</w:t>
            </w:r>
            <w:r w:rsidR="00A50E58">
              <w:rPr>
                <w:sz w:val="20"/>
              </w:rPr>
              <w:t xml:space="preserve"> guiding principles of the Finnish towards sustainable mining standard</w:t>
            </w:r>
            <w:r w:rsidRPr="008D2C28">
              <w:rPr>
                <w:sz w:val="20"/>
              </w:rPr>
              <w:t xml:space="preserve">. Plans are in place to address the gaps. </w:t>
            </w:r>
          </w:p>
        </w:tc>
      </w:tr>
      <w:tr w:rsidR="007F71DD" w:rsidRPr="008D2C28" w14:paraId="513D06F7" w14:textId="77777777" w:rsidTr="00A50E58">
        <w:trPr>
          <w:trHeight w:hRule="exact" w:val="2135"/>
        </w:trPr>
        <w:tc>
          <w:tcPr>
            <w:tcW w:w="850" w:type="dxa"/>
            <w:tcBorders>
              <w:top w:val="single" w:sz="5" w:space="0" w:color="000000"/>
              <w:left w:val="single" w:sz="5" w:space="0" w:color="000000"/>
              <w:bottom w:val="single" w:sz="5" w:space="0" w:color="000000"/>
              <w:right w:val="single" w:sz="5" w:space="0" w:color="000000"/>
            </w:tcBorders>
          </w:tcPr>
          <w:p w14:paraId="0C79FC54" w14:textId="77777777" w:rsidR="007F71DD" w:rsidRPr="008D2C28" w:rsidRDefault="00DA364C" w:rsidP="00C87C1C">
            <w:pPr>
              <w:pStyle w:val="TableParagraph"/>
              <w:spacing w:before="145"/>
              <w:ind w:left="287" w:right="12"/>
              <w:rPr>
                <w:rFonts w:ascii="Arial" w:eastAsia="Arial" w:hAnsi="Arial" w:cs="Arial"/>
                <w:sz w:val="20"/>
                <w:szCs w:val="20"/>
              </w:rPr>
            </w:pPr>
            <w:r w:rsidRPr="008D2C28">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3ED1E3EE" w14:textId="2B2CA2FC" w:rsidR="007F71DD" w:rsidRPr="008D2C28" w:rsidRDefault="003E30F0" w:rsidP="00C87C1C">
            <w:pPr>
              <w:pStyle w:val="Leipteksti"/>
              <w:spacing w:before="159" w:line="278" w:lineRule="auto"/>
              <w:ind w:right="131"/>
              <w:jc w:val="both"/>
              <w:rPr>
                <w:sz w:val="20"/>
                <w:szCs w:val="20"/>
              </w:rPr>
            </w:pPr>
            <w:r w:rsidRPr="008D2C28">
              <w:rPr>
                <w:sz w:val="20"/>
              </w:rPr>
              <w:t xml:space="preserve">The company has made a biodiversity conservation commitment that has been endorsed by the senior management and that is consistent with the intent </w:t>
            </w:r>
            <w:r w:rsidR="00A50E58" w:rsidRPr="00130035">
              <w:rPr>
                <w:sz w:val="20"/>
              </w:rPr>
              <w:t>of the</w:t>
            </w:r>
            <w:r w:rsidR="00A50E58">
              <w:rPr>
                <w:sz w:val="20"/>
              </w:rPr>
              <w:t xml:space="preserve"> guiding principles of the Finnish towards sustainable mining standard</w:t>
            </w:r>
            <w:r w:rsidRPr="008D2C28">
              <w:rPr>
                <w:sz w:val="20"/>
              </w:rPr>
              <w:t xml:space="preserve">. </w:t>
            </w:r>
            <w:r w:rsidR="00F26DEC">
              <w:rPr>
                <w:sz w:val="20"/>
              </w:rPr>
              <w:t xml:space="preserve">Roles, </w:t>
            </w:r>
            <w:proofErr w:type="gramStart"/>
            <w:r w:rsidR="00F26DEC">
              <w:rPr>
                <w:sz w:val="20"/>
              </w:rPr>
              <w:t>responsibilities</w:t>
            </w:r>
            <w:proofErr w:type="gramEnd"/>
            <w:r w:rsidR="00F26DEC">
              <w:rPr>
                <w:sz w:val="20"/>
              </w:rPr>
              <w:t xml:space="preserve"> and accountabilities</w:t>
            </w:r>
            <w:r w:rsidRPr="008D2C28">
              <w:rPr>
                <w:sz w:val="20"/>
              </w:rPr>
              <w:t xml:space="preserve"> for the implementation of the commitment at the facility are clear. Commitment, </w:t>
            </w:r>
            <w:proofErr w:type="gramStart"/>
            <w:r w:rsidRPr="008D2C28">
              <w:rPr>
                <w:sz w:val="20"/>
              </w:rPr>
              <w:t>responsibilities</w:t>
            </w:r>
            <w:proofErr w:type="gramEnd"/>
            <w:r w:rsidRPr="008D2C28">
              <w:rPr>
                <w:sz w:val="20"/>
              </w:rPr>
              <w:t xml:space="preserve"> and accountabilities have been communicated to employees, contractors and communities of interest. Resources have been assigned to support implementation of the commitment. Communications are open, and reporting is public.</w:t>
            </w:r>
          </w:p>
          <w:p w14:paraId="1521EAE5" w14:textId="507C21D7" w:rsidR="007F71DD" w:rsidRPr="008D2C28" w:rsidRDefault="007F71DD" w:rsidP="007974AE">
            <w:pPr>
              <w:pStyle w:val="TableParagraph"/>
              <w:spacing w:before="119" w:line="279" w:lineRule="auto"/>
              <w:ind w:left="102" w:right="12"/>
              <w:jc w:val="both"/>
              <w:rPr>
                <w:rFonts w:ascii="Arial" w:eastAsia="Arial" w:hAnsi="Arial" w:cs="Arial"/>
                <w:sz w:val="20"/>
                <w:szCs w:val="20"/>
              </w:rPr>
            </w:pPr>
          </w:p>
        </w:tc>
      </w:tr>
      <w:tr w:rsidR="007F71DD" w:rsidRPr="008D2C28" w14:paraId="29B635C1" w14:textId="77777777" w:rsidTr="00D21336">
        <w:trPr>
          <w:trHeight w:hRule="exact" w:val="855"/>
        </w:trPr>
        <w:tc>
          <w:tcPr>
            <w:tcW w:w="850" w:type="dxa"/>
            <w:tcBorders>
              <w:top w:val="single" w:sz="5" w:space="0" w:color="000000"/>
              <w:left w:val="single" w:sz="5" w:space="0" w:color="000000"/>
              <w:bottom w:val="single" w:sz="6" w:space="0" w:color="000000"/>
              <w:right w:val="single" w:sz="5" w:space="0" w:color="000000"/>
            </w:tcBorders>
          </w:tcPr>
          <w:p w14:paraId="2D411F47" w14:textId="77777777" w:rsidR="007F71DD" w:rsidRPr="008D2C28" w:rsidRDefault="00DA364C" w:rsidP="00C87C1C">
            <w:pPr>
              <w:pStyle w:val="TableParagraph"/>
              <w:spacing w:before="145"/>
              <w:ind w:left="231" w:right="12"/>
              <w:rPr>
                <w:rFonts w:ascii="Arial" w:eastAsia="Arial" w:hAnsi="Arial" w:cs="Arial"/>
                <w:sz w:val="20"/>
                <w:szCs w:val="20"/>
              </w:rPr>
            </w:pPr>
            <w:r w:rsidRPr="008D2C28">
              <w:rPr>
                <w:rFonts w:ascii="Arial" w:hAnsi="Arial"/>
                <w:b/>
                <w:sz w:val="20"/>
              </w:rPr>
              <w:t>AA</w:t>
            </w:r>
          </w:p>
        </w:tc>
        <w:tc>
          <w:tcPr>
            <w:tcW w:w="9072" w:type="dxa"/>
            <w:tcBorders>
              <w:top w:val="single" w:sz="5" w:space="0" w:color="000000"/>
              <w:left w:val="single" w:sz="5" w:space="0" w:color="000000"/>
              <w:bottom w:val="single" w:sz="6" w:space="0" w:color="000000"/>
              <w:right w:val="single" w:sz="5" w:space="0" w:color="000000"/>
            </w:tcBorders>
          </w:tcPr>
          <w:p w14:paraId="3659AFB3" w14:textId="3C5AF64F" w:rsidR="007F71DD" w:rsidRPr="008D2C28" w:rsidRDefault="00F74ADF" w:rsidP="00C87C1C">
            <w:pPr>
              <w:pStyle w:val="Leipteksti"/>
              <w:spacing w:before="159" w:line="278" w:lineRule="auto"/>
              <w:ind w:right="131"/>
              <w:jc w:val="both"/>
              <w:rPr>
                <w:rFonts w:cs="Arial"/>
                <w:sz w:val="20"/>
                <w:szCs w:val="20"/>
              </w:rPr>
            </w:pPr>
            <w:r w:rsidRPr="008D2C28">
              <w:rPr>
                <w:sz w:val="20"/>
              </w:rPr>
              <w:t xml:space="preserve">The biodiversity conservation commitment and its implementation at the facility are subject to independent </w:t>
            </w:r>
            <w:r w:rsidR="0048156B">
              <w:rPr>
                <w:sz w:val="20"/>
              </w:rPr>
              <w:t>audit</w:t>
            </w:r>
            <w:r w:rsidRPr="008D2C28">
              <w:rPr>
                <w:sz w:val="20"/>
              </w:rPr>
              <w:t xml:space="preserve"> (internal or external).</w:t>
            </w:r>
          </w:p>
        </w:tc>
      </w:tr>
      <w:tr w:rsidR="007F71DD" w:rsidRPr="008D2C28" w14:paraId="575D9F90" w14:textId="77777777" w:rsidTr="00D21336">
        <w:trPr>
          <w:trHeight w:hRule="exact" w:val="1124"/>
        </w:trPr>
        <w:tc>
          <w:tcPr>
            <w:tcW w:w="850" w:type="dxa"/>
            <w:tcBorders>
              <w:top w:val="single" w:sz="6" w:space="0" w:color="000000"/>
              <w:left w:val="single" w:sz="6" w:space="0" w:color="000000"/>
              <w:bottom w:val="single" w:sz="6" w:space="0" w:color="000000"/>
              <w:right w:val="single" w:sz="6" w:space="0" w:color="000000"/>
            </w:tcBorders>
          </w:tcPr>
          <w:p w14:paraId="4E38EAC7" w14:textId="77777777" w:rsidR="007F71DD" w:rsidRPr="008D2C28" w:rsidRDefault="00DA364C" w:rsidP="00C87C1C">
            <w:pPr>
              <w:pStyle w:val="TableParagraph"/>
              <w:spacing w:before="145"/>
              <w:ind w:left="155" w:right="12"/>
              <w:rPr>
                <w:rFonts w:ascii="Arial" w:eastAsia="Arial" w:hAnsi="Arial" w:cs="Arial"/>
                <w:sz w:val="20"/>
                <w:szCs w:val="20"/>
              </w:rPr>
            </w:pPr>
            <w:r w:rsidRPr="008D2C28">
              <w:rPr>
                <w:rFonts w:ascii="Arial" w:hAnsi="Arial"/>
                <w:b/>
                <w:sz w:val="20"/>
              </w:rPr>
              <w:t>AAA</w:t>
            </w:r>
          </w:p>
        </w:tc>
        <w:tc>
          <w:tcPr>
            <w:tcW w:w="9072" w:type="dxa"/>
            <w:tcBorders>
              <w:top w:val="single" w:sz="6" w:space="0" w:color="000000"/>
              <w:left w:val="single" w:sz="6" w:space="0" w:color="000000"/>
              <w:bottom w:val="single" w:sz="6" w:space="0" w:color="000000"/>
              <w:right w:val="single" w:sz="6" w:space="0" w:color="000000"/>
            </w:tcBorders>
          </w:tcPr>
          <w:p w14:paraId="7893C0F0" w14:textId="04CF94DE" w:rsidR="007F71DD" w:rsidRPr="008D2C28" w:rsidRDefault="003E30F0" w:rsidP="00C87C1C">
            <w:pPr>
              <w:pStyle w:val="Leipteksti"/>
              <w:spacing w:before="159" w:line="278" w:lineRule="auto"/>
              <w:ind w:right="131"/>
              <w:jc w:val="both"/>
              <w:rPr>
                <w:rFonts w:cs="Arial"/>
                <w:sz w:val="20"/>
                <w:szCs w:val="20"/>
              </w:rPr>
            </w:pPr>
            <w:r w:rsidRPr="008D2C28">
              <w:rPr>
                <w:sz w:val="20"/>
              </w:rPr>
              <w:t xml:space="preserve">The biodiversity conservation commitment includes a commitment to actively partner with other organisations for the purposes of biodiversity conservation and enhancement. Roles, </w:t>
            </w:r>
            <w:proofErr w:type="gramStart"/>
            <w:r w:rsidRPr="008D2C28">
              <w:rPr>
                <w:sz w:val="20"/>
              </w:rPr>
              <w:t>responsibilities</w:t>
            </w:r>
            <w:proofErr w:type="gramEnd"/>
            <w:r w:rsidRPr="008D2C28">
              <w:rPr>
                <w:sz w:val="20"/>
              </w:rPr>
              <w:t xml:space="preserve"> and resources have been assigned to support this commitment.</w:t>
            </w:r>
          </w:p>
        </w:tc>
      </w:tr>
    </w:tbl>
    <w:p w14:paraId="3DBF3233" w14:textId="77777777" w:rsidR="007F71DD" w:rsidRPr="008D2C28" w:rsidRDefault="007F71DD" w:rsidP="007974AE">
      <w:pPr>
        <w:spacing w:line="279" w:lineRule="auto"/>
        <w:ind w:right="12"/>
        <w:jc w:val="both"/>
        <w:rPr>
          <w:rFonts w:ascii="Arial" w:eastAsia="Arial" w:hAnsi="Arial" w:cs="Arial"/>
          <w:sz w:val="20"/>
          <w:szCs w:val="20"/>
        </w:rPr>
        <w:sectPr w:rsidR="007F71DD" w:rsidRPr="008D2C28" w:rsidSect="00621D5C">
          <w:type w:val="continuous"/>
          <w:pgSz w:w="11907" w:h="16839" w:code="9"/>
          <w:pgMar w:top="900" w:right="900" w:bottom="880" w:left="920" w:header="0" w:footer="568" w:gutter="0"/>
          <w:cols w:space="708"/>
          <w:docGrid w:linePitch="299"/>
        </w:sectPr>
      </w:pPr>
    </w:p>
    <w:p w14:paraId="6AF5B507" w14:textId="77777777" w:rsidR="007F71DD" w:rsidRPr="008D2C28" w:rsidRDefault="007F71DD" w:rsidP="007974AE">
      <w:pPr>
        <w:spacing w:before="15" w:line="60" w:lineRule="exact"/>
        <w:ind w:right="12"/>
        <w:rPr>
          <w:rFonts w:ascii="Arial" w:hAnsi="Arial" w:cs="Arial"/>
          <w:sz w:val="6"/>
          <w:szCs w:val="6"/>
        </w:rPr>
      </w:pPr>
    </w:p>
    <w:p w14:paraId="4EEB987B" w14:textId="77777777" w:rsidR="004F6510" w:rsidRPr="008D2C28" w:rsidRDefault="004F6510">
      <w:r w:rsidRPr="008D2C28">
        <w:br w:type="page"/>
      </w:r>
    </w:p>
    <w:tbl>
      <w:tblPr>
        <w:tblStyle w:val="TableNormal1"/>
        <w:tblW w:w="10188" w:type="dxa"/>
        <w:tblInd w:w="104" w:type="dxa"/>
        <w:tblLayout w:type="fixed"/>
        <w:tblLook w:val="01E0" w:firstRow="1" w:lastRow="1" w:firstColumn="1" w:lastColumn="1" w:noHBand="0" w:noVBand="0"/>
      </w:tblPr>
      <w:tblGrid>
        <w:gridCol w:w="2023"/>
        <w:gridCol w:w="6748"/>
        <w:gridCol w:w="1417"/>
      </w:tblGrid>
      <w:tr w:rsidR="007F71DD" w:rsidRPr="008D2C28" w14:paraId="3360C7A6" w14:textId="77777777" w:rsidTr="004F6510">
        <w:trPr>
          <w:trHeight w:hRule="exact" w:val="924"/>
        </w:trPr>
        <w:tc>
          <w:tcPr>
            <w:tcW w:w="10188" w:type="dxa"/>
            <w:gridSpan w:val="3"/>
            <w:tcBorders>
              <w:top w:val="nil"/>
              <w:left w:val="nil"/>
              <w:bottom w:val="nil"/>
              <w:right w:val="nil"/>
            </w:tcBorders>
          </w:tcPr>
          <w:p w14:paraId="6F2EB9F6" w14:textId="707B8D60" w:rsidR="00DA364C" w:rsidRPr="008D2C28" w:rsidRDefault="00F74ADF" w:rsidP="004F6510">
            <w:pPr>
              <w:pStyle w:val="Leipteksti"/>
              <w:spacing w:line="278" w:lineRule="auto"/>
              <w:ind w:left="0" w:right="12"/>
              <w:jc w:val="both"/>
              <w:rPr>
                <w:rFonts w:cs="Arial"/>
                <w:b/>
                <w:sz w:val="24"/>
                <w:szCs w:val="24"/>
              </w:rPr>
            </w:pPr>
            <w:r w:rsidRPr="008D2C28">
              <w:rPr>
                <w:b/>
                <w:sz w:val="24"/>
              </w:rPr>
              <w:lastRenderedPageBreak/>
              <w:t xml:space="preserve">Corporate Biodiversity Conservation Commitment, Accountability and Communications </w:t>
            </w:r>
          </w:p>
          <w:p w14:paraId="6EA10C46" w14:textId="77777777" w:rsidR="007F71DD" w:rsidRPr="008D2C28" w:rsidRDefault="00DA364C" w:rsidP="004F6510">
            <w:pPr>
              <w:pStyle w:val="Leipteksti"/>
              <w:spacing w:line="278" w:lineRule="auto"/>
              <w:ind w:left="0" w:right="12"/>
              <w:jc w:val="both"/>
              <w:rPr>
                <w:rFonts w:cs="Arial"/>
                <w:sz w:val="24"/>
                <w:szCs w:val="24"/>
              </w:rPr>
            </w:pPr>
            <w:r w:rsidRPr="008D2C28">
              <w:rPr>
                <w:b/>
                <w:sz w:val="24"/>
              </w:rPr>
              <w:t>FREQUENTLY ASKED QUESTIONS</w:t>
            </w:r>
          </w:p>
        </w:tc>
      </w:tr>
      <w:tr w:rsidR="007F71DD" w:rsidRPr="008D2C28" w14:paraId="536DA84E" w14:textId="77777777" w:rsidTr="004F6510">
        <w:trPr>
          <w:trHeight w:hRule="exact" w:val="494"/>
        </w:trPr>
        <w:tc>
          <w:tcPr>
            <w:tcW w:w="2023" w:type="dxa"/>
            <w:tcBorders>
              <w:top w:val="nil"/>
              <w:left w:val="nil"/>
              <w:bottom w:val="dotted" w:sz="4" w:space="0" w:color="000000"/>
              <w:right w:val="nil"/>
            </w:tcBorders>
          </w:tcPr>
          <w:p w14:paraId="22D80CA3" w14:textId="77777777" w:rsidR="007F71DD" w:rsidRPr="008D2C28" w:rsidRDefault="007F71DD" w:rsidP="007974AE">
            <w:pPr>
              <w:pStyle w:val="TableParagraph"/>
              <w:spacing w:before="9" w:line="180" w:lineRule="exact"/>
              <w:ind w:right="12"/>
              <w:rPr>
                <w:rFonts w:ascii="Arial" w:hAnsi="Arial" w:cs="Arial"/>
                <w:sz w:val="20"/>
                <w:szCs w:val="20"/>
              </w:rPr>
            </w:pPr>
          </w:p>
          <w:p w14:paraId="5569A12E" w14:textId="78E47C25" w:rsidR="007F71DD" w:rsidRPr="008D2C28" w:rsidRDefault="00DA364C" w:rsidP="007974AE">
            <w:pPr>
              <w:pStyle w:val="TableParagraph"/>
              <w:ind w:left="38" w:right="12"/>
              <w:rPr>
                <w:rFonts w:ascii="Arial" w:eastAsia="Arial" w:hAnsi="Arial" w:cs="Arial"/>
                <w:sz w:val="20"/>
                <w:szCs w:val="20"/>
              </w:rPr>
            </w:pPr>
            <w:r w:rsidRPr="008D2C28">
              <w:rPr>
                <w:rFonts w:ascii="Arial" w:hAnsi="Arial"/>
                <w:b/>
                <w:sz w:val="20"/>
              </w:rPr>
              <w:t>No. in APPX. 1.</w:t>
            </w:r>
          </w:p>
        </w:tc>
        <w:tc>
          <w:tcPr>
            <w:tcW w:w="6748" w:type="dxa"/>
            <w:tcBorders>
              <w:top w:val="nil"/>
              <w:left w:val="nil"/>
              <w:bottom w:val="dotted" w:sz="4" w:space="0" w:color="000000"/>
              <w:right w:val="nil"/>
            </w:tcBorders>
          </w:tcPr>
          <w:p w14:paraId="505944FE" w14:textId="77777777" w:rsidR="007F71DD" w:rsidRPr="008D2C28" w:rsidRDefault="007F71DD" w:rsidP="007974AE">
            <w:pPr>
              <w:pStyle w:val="TableParagraph"/>
              <w:spacing w:before="9" w:line="180" w:lineRule="exact"/>
              <w:ind w:right="12"/>
              <w:rPr>
                <w:rFonts w:ascii="Arial" w:hAnsi="Arial" w:cs="Arial"/>
                <w:sz w:val="20"/>
                <w:szCs w:val="20"/>
              </w:rPr>
            </w:pPr>
          </w:p>
          <w:p w14:paraId="0BB8919A" w14:textId="77777777" w:rsidR="007F71DD" w:rsidRPr="008D2C28" w:rsidRDefault="00DA364C" w:rsidP="007974AE">
            <w:pPr>
              <w:pStyle w:val="TableParagraph"/>
              <w:ind w:left="149" w:right="12"/>
              <w:rPr>
                <w:rFonts w:ascii="Arial" w:eastAsia="Arial" w:hAnsi="Arial" w:cs="Arial"/>
                <w:sz w:val="20"/>
                <w:szCs w:val="20"/>
              </w:rPr>
            </w:pPr>
            <w:r w:rsidRPr="008D2C28">
              <w:rPr>
                <w:rFonts w:ascii="Arial" w:hAnsi="Arial"/>
                <w:b/>
                <w:sz w:val="20"/>
              </w:rPr>
              <w:t>FAQ</w:t>
            </w:r>
          </w:p>
        </w:tc>
        <w:tc>
          <w:tcPr>
            <w:tcW w:w="1417" w:type="dxa"/>
            <w:tcBorders>
              <w:top w:val="nil"/>
              <w:left w:val="nil"/>
              <w:bottom w:val="dotted" w:sz="4" w:space="0" w:color="000000"/>
              <w:right w:val="nil"/>
            </w:tcBorders>
          </w:tcPr>
          <w:p w14:paraId="42B685CE" w14:textId="77777777" w:rsidR="007F71DD" w:rsidRPr="008D2C28" w:rsidRDefault="007F71DD" w:rsidP="007974AE">
            <w:pPr>
              <w:pStyle w:val="TableParagraph"/>
              <w:spacing w:before="9" w:line="180" w:lineRule="exact"/>
              <w:ind w:right="12"/>
              <w:rPr>
                <w:rFonts w:ascii="Arial" w:hAnsi="Arial" w:cs="Arial"/>
                <w:sz w:val="20"/>
                <w:szCs w:val="20"/>
              </w:rPr>
            </w:pPr>
          </w:p>
          <w:p w14:paraId="6F3806E6" w14:textId="77777777" w:rsidR="007F71DD" w:rsidRPr="008D2C28" w:rsidRDefault="00DA364C" w:rsidP="007974AE">
            <w:pPr>
              <w:pStyle w:val="TableParagraph"/>
              <w:ind w:left="106" w:right="12"/>
              <w:rPr>
                <w:rFonts w:ascii="Arial" w:eastAsia="Arial" w:hAnsi="Arial" w:cs="Arial"/>
                <w:sz w:val="20"/>
                <w:szCs w:val="20"/>
              </w:rPr>
            </w:pPr>
            <w:r w:rsidRPr="008D2C28">
              <w:rPr>
                <w:rFonts w:ascii="Arial" w:hAnsi="Arial"/>
                <w:b/>
                <w:sz w:val="20"/>
              </w:rPr>
              <w:t>PAGE</w:t>
            </w:r>
          </w:p>
        </w:tc>
      </w:tr>
      <w:tr w:rsidR="007F71DD" w:rsidRPr="008D2C28" w14:paraId="08729AD5" w14:textId="77777777" w:rsidTr="004F6510">
        <w:trPr>
          <w:trHeight w:hRule="exact" w:val="584"/>
        </w:trPr>
        <w:tc>
          <w:tcPr>
            <w:tcW w:w="2023" w:type="dxa"/>
            <w:tcBorders>
              <w:top w:val="dotted" w:sz="4" w:space="0" w:color="000000"/>
              <w:left w:val="nil"/>
              <w:bottom w:val="dotted" w:sz="4" w:space="0" w:color="000000"/>
              <w:right w:val="nil"/>
            </w:tcBorders>
          </w:tcPr>
          <w:p w14:paraId="30DE90D4" w14:textId="7E0E97D9" w:rsidR="007F71DD" w:rsidRPr="008D2C28" w:rsidRDefault="00F74ADF" w:rsidP="007974AE">
            <w:pPr>
              <w:pStyle w:val="TableParagraph"/>
              <w:spacing w:line="237" w:lineRule="exact"/>
              <w:ind w:left="108" w:right="12"/>
              <w:rPr>
                <w:rFonts w:ascii="Arial" w:eastAsia="Arial" w:hAnsi="Arial" w:cs="Arial"/>
                <w:sz w:val="20"/>
                <w:szCs w:val="20"/>
              </w:rPr>
            </w:pPr>
            <w:r w:rsidRPr="008D2C28">
              <w:rPr>
                <w:rFonts w:ascii="Arial" w:hAnsi="Arial"/>
                <w:sz w:val="20"/>
              </w:rPr>
              <w:t>1</w:t>
            </w:r>
          </w:p>
        </w:tc>
        <w:tc>
          <w:tcPr>
            <w:tcW w:w="6748" w:type="dxa"/>
            <w:tcBorders>
              <w:top w:val="dotted" w:sz="4" w:space="0" w:color="000000"/>
              <w:left w:val="nil"/>
              <w:bottom w:val="dotted" w:sz="4" w:space="0" w:color="000000"/>
              <w:right w:val="nil"/>
            </w:tcBorders>
          </w:tcPr>
          <w:p w14:paraId="6566DC58" w14:textId="5B3D00C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0" w:history="1">
              <w:r w:rsidR="00CA2800" w:rsidRPr="008D2C28">
                <w:rPr>
                  <w:rFonts w:ascii="Arial" w:hAnsi="Arial"/>
                  <w:sz w:val="20"/>
                </w:rPr>
                <w:t>What are good sources of guidance on biodiversity conservation?</w:t>
              </w:r>
            </w:hyperlink>
          </w:p>
        </w:tc>
        <w:tc>
          <w:tcPr>
            <w:tcW w:w="1417" w:type="dxa"/>
            <w:tcBorders>
              <w:top w:val="dotted" w:sz="4" w:space="0" w:color="000000"/>
              <w:left w:val="nil"/>
              <w:bottom w:val="dotted" w:sz="4" w:space="0" w:color="000000"/>
              <w:right w:val="nil"/>
            </w:tcBorders>
          </w:tcPr>
          <w:p w14:paraId="3620192D" w14:textId="77777777" w:rsidR="007F71DD" w:rsidRPr="008D2C28" w:rsidRDefault="00FC6C9B" w:rsidP="00106236">
            <w:pPr>
              <w:pStyle w:val="TableParagraph"/>
              <w:spacing w:line="237" w:lineRule="exact"/>
              <w:ind w:left="224"/>
              <w:rPr>
                <w:rFonts w:ascii="Arial" w:hAnsi="Arial" w:cs="Arial"/>
                <w:sz w:val="20"/>
                <w:szCs w:val="20"/>
              </w:rPr>
            </w:pPr>
            <w:hyperlink w:anchor="_bookmark0" w:history="1">
              <w:r w:rsidR="00CA2800" w:rsidRPr="008D2C28">
                <w:rPr>
                  <w:rFonts w:ascii="Arial" w:hAnsi="Arial"/>
                  <w:sz w:val="20"/>
                </w:rPr>
                <w:t>See page 11</w:t>
              </w:r>
            </w:hyperlink>
          </w:p>
        </w:tc>
      </w:tr>
      <w:tr w:rsidR="007F71DD" w:rsidRPr="008D2C28" w14:paraId="0FB3E57C" w14:textId="77777777" w:rsidTr="004F6510">
        <w:trPr>
          <w:trHeight w:hRule="exact" w:val="578"/>
        </w:trPr>
        <w:tc>
          <w:tcPr>
            <w:tcW w:w="2023" w:type="dxa"/>
            <w:tcBorders>
              <w:top w:val="dotted" w:sz="4" w:space="0" w:color="000000"/>
              <w:left w:val="nil"/>
              <w:bottom w:val="dotted" w:sz="4" w:space="0" w:color="000000"/>
              <w:right w:val="nil"/>
            </w:tcBorders>
          </w:tcPr>
          <w:p w14:paraId="2FAA9BCC"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1" w:history="1">
              <w:r w:rsidR="00CA2800" w:rsidRPr="008D2C28">
                <w:rPr>
                  <w:rFonts w:ascii="Arial" w:hAnsi="Arial"/>
                  <w:sz w:val="20"/>
                </w:rPr>
                <w:t>2</w:t>
              </w:r>
            </w:hyperlink>
          </w:p>
        </w:tc>
        <w:tc>
          <w:tcPr>
            <w:tcW w:w="6748" w:type="dxa"/>
            <w:tcBorders>
              <w:top w:val="dotted" w:sz="4" w:space="0" w:color="000000"/>
              <w:left w:val="nil"/>
              <w:bottom w:val="dotted" w:sz="4" w:space="0" w:color="000000"/>
              <w:right w:val="nil"/>
            </w:tcBorders>
          </w:tcPr>
          <w:p w14:paraId="3F27A059" w14:textId="215BBD40"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1" w:history="1">
              <w:r w:rsidR="00CA2800" w:rsidRPr="008D2C28">
                <w:rPr>
                  <w:rFonts w:ascii="Arial" w:hAnsi="Arial"/>
                  <w:sz w:val="20"/>
                </w:rPr>
                <w:t>Does a biodiversity conservation commitment have to be a stand-alone document?</w:t>
              </w:r>
            </w:hyperlink>
          </w:p>
        </w:tc>
        <w:tc>
          <w:tcPr>
            <w:tcW w:w="1417" w:type="dxa"/>
            <w:tcBorders>
              <w:top w:val="dotted" w:sz="4" w:space="0" w:color="000000"/>
              <w:left w:val="nil"/>
              <w:bottom w:val="dotted" w:sz="4" w:space="0" w:color="000000"/>
              <w:right w:val="nil"/>
            </w:tcBorders>
          </w:tcPr>
          <w:p w14:paraId="6E3F5BDB" w14:textId="77777777" w:rsidR="007F71DD" w:rsidRPr="008D2C28" w:rsidRDefault="00FC6C9B" w:rsidP="00106236">
            <w:pPr>
              <w:pStyle w:val="TableParagraph"/>
              <w:spacing w:line="237" w:lineRule="exact"/>
              <w:ind w:left="224"/>
              <w:rPr>
                <w:rFonts w:ascii="Arial" w:hAnsi="Arial" w:cs="Arial"/>
                <w:sz w:val="20"/>
                <w:szCs w:val="20"/>
              </w:rPr>
            </w:pPr>
            <w:hyperlink w:anchor="_bookmark1" w:history="1">
              <w:r w:rsidR="00CA2800" w:rsidRPr="008D2C28">
                <w:rPr>
                  <w:rFonts w:ascii="Arial" w:hAnsi="Arial"/>
                  <w:sz w:val="20"/>
                </w:rPr>
                <w:t>See page 11</w:t>
              </w:r>
            </w:hyperlink>
          </w:p>
        </w:tc>
      </w:tr>
      <w:tr w:rsidR="007F71DD" w:rsidRPr="008D2C28" w14:paraId="3BAAE38D" w14:textId="77777777" w:rsidTr="004F6510">
        <w:trPr>
          <w:trHeight w:hRule="exact" w:val="588"/>
        </w:trPr>
        <w:tc>
          <w:tcPr>
            <w:tcW w:w="2023" w:type="dxa"/>
            <w:tcBorders>
              <w:top w:val="dotted" w:sz="4" w:space="0" w:color="000000"/>
              <w:left w:val="nil"/>
              <w:bottom w:val="dotted" w:sz="4" w:space="0" w:color="000000"/>
              <w:right w:val="nil"/>
            </w:tcBorders>
          </w:tcPr>
          <w:p w14:paraId="03778285"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2" w:history="1">
              <w:r w:rsidR="00CA2800" w:rsidRPr="008D2C28">
                <w:rPr>
                  <w:rFonts w:ascii="Arial" w:hAnsi="Arial"/>
                  <w:sz w:val="20"/>
                </w:rPr>
                <w:t>3</w:t>
              </w:r>
            </w:hyperlink>
          </w:p>
        </w:tc>
        <w:tc>
          <w:tcPr>
            <w:tcW w:w="6748" w:type="dxa"/>
            <w:tcBorders>
              <w:top w:val="dotted" w:sz="4" w:space="0" w:color="000000"/>
              <w:left w:val="nil"/>
              <w:bottom w:val="dotted" w:sz="4" w:space="0" w:color="000000"/>
              <w:right w:val="nil"/>
            </w:tcBorders>
          </w:tcPr>
          <w:p w14:paraId="1AD6CBD6" w14:textId="19A96C7C" w:rsidR="007F71DD" w:rsidRPr="008D2C28" w:rsidRDefault="00FC6C9B" w:rsidP="007974AE">
            <w:pPr>
              <w:pStyle w:val="TableParagraph"/>
              <w:spacing w:line="288" w:lineRule="auto"/>
              <w:ind w:left="149" w:right="12"/>
              <w:rPr>
                <w:rFonts w:ascii="Arial" w:eastAsia="Arial" w:hAnsi="Arial" w:cs="Arial"/>
                <w:sz w:val="20"/>
                <w:szCs w:val="20"/>
              </w:rPr>
            </w:pPr>
            <w:hyperlink w:anchor="_bookmark2" w:history="1">
              <w:r w:rsidR="00CA2800" w:rsidRPr="008D2C28">
                <w:rPr>
                  <w:rFonts w:ascii="Arial" w:hAnsi="Arial"/>
                  <w:sz w:val="20"/>
                </w:rPr>
                <w:t>How do you integrate biodiversity conservation into corporate and facility business</w:t>
              </w:r>
            </w:hyperlink>
            <w:r w:rsidR="00CA2800" w:rsidRPr="008D2C28">
              <w:rPr>
                <w:rFonts w:ascii="Arial" w:hAnsi="Arial"/>
                <w:sz w:val="20"/>
              </w:rPr>
              <w:t xml:space="preserve"> </w:t>
            </w:r>
            <w:hyperlink w:anchor="_bookmark2" w:history="1">
              <w:r w:rsidR="00CA2800" w:rsidRPr="008D2C28">
                <w:rPr>
                  <w:rFonts w:ascii="Arial" w:hAnsi="Arial"/>
                  <w:sz w:val="20"/>
                </w:rPr>
                <w:t>planning?</w:t>
              </w:r>
            </w:hyperlink>
          </w:p>
        </w:tc>
        <w:tc>
          <w:tcPr>
            <w:tcW w:w="1417" w:type="dxa"/>
            <w:tcBorders>
              <w:top w:val="dotted" w:sz="4" w:space="0" w:color="000000"/>
              <w:left w:val="nil"/>
              <w:bottom w:val="dotted" w:sz="4" w:space="0" w:color="000000"/>
              <w:right w:val="nil"/>
            </w:tcBorders>
          </w:tcPr>
          <w:p w14:paraId="3D5687F7" w14:textId="77777777" w:rsidR="007F71DD" w:rsidRPr="008D2C28" w:rsidRDefault="00FC6C9B" w:rsidP="00106236">
            <w:pPr>
              <w:pStyle w:val="TableParagraph"/>
              <w:spacing w:line="237" w:lineRule="exact"/>
              <w:ind w:left="224"/>
              <w:rPr>
                <w:rFonts w:ascii="Arial" w:hAnsi="Arial" w:cs="Arial"/>
                <w:sz w:val="20"/>
                <w:szCs w:val="20"/>
              </w:rPr>
            </w:pPr>
            <w:hyperlink w:anchor="_bookmark2" w:history="1">
              <w:r w:rsidR="00CA2800" w:rsidRPr="008D2C28">
                <w:rPr>
                  <w:rFonts w:ascii="Arial" w:hAnsi="Arial"/>
                  <w:sz w:val="20"/>
                </w:rPr>
                <w:t>See page 11</w:t>
              </w:r>
            </w:hyperlink>
          </w:p>
        </w:tc>
      </w:tr>
      <w:tr w:rsidR="007F71DD" w:rsidRPr="008D2C28" w14:paraId="69968E2B" w14:textId="77777777" w:rsidTr="00D62D65">
        <w:trPr>
          <w:trHeight w:hRule="exact" w:val="524"/>
        </w:trPr>
        <w:tc>
          <w:tcPr>
            <w:tcW w:w="2023" w:type="dxa"/>
            <w:tcBorders>
              <w:top w:val="dotted" w:sz="4" w:space="0" w:color="000000"/>
              <w:left w:val="nil"/>
              <w:bottom w:val="dotted" w:sz="4" w:space="0" w:color="000000"/>
              <w:right w:val="nil"/>
            </w:tcBorders>
          </w:tcPr>
          <w:p w14:paraId="25E86361" w14:textId="77777777" w:rsidR="007F71DD" w:rsidRPr="008D2C28" w:rsidRDefault="00FC6C9B" w:rsidP="007974AE">
            <w:pPr>
              <w:pStyle w:val="TableParagraph"/>
              <w:spacing w:line="239" w:lineRule="exact"/>
              <w:ind w:left="108" w:right="12"/>
              <w:rPr>
                <w:rFonts w:ascii="Arial" w:eastAsia="Arial" w:hAnsi="Arial" w:cs="Arial"/>
                <w:sz w:val="20"/>
                <w:szCs w:val="20"/>
              </w:rPr>
            </w:pPr>
            <w:hyperlink w:anchor="_bookmark8" w:history="1">
              <w:r w:rsidR="00CA2800" w:rsidRPr="008D2C28">
                <w:rPr>
                  <w:rFonts w:ascii="Arial" w:hAnsi="Arial"/>
                  <w:sz w:val="20"/>
                </w:rPr>
                <w:t>10</w:t>
              </w:r>
            </w:hyperlink>
          </w:p>
        </w:tc>
        <w:tc>
          <w:tcPr>
            <w:tcW w:w="6748" w:type="dxa"/>
            <w:tcBorders>
              <w:top w:val="dotted" w:sz="4" w:space="0" w:color="000000"/>
              <w:left w:val="nil"/>
              <w:bottom w:val="dotted" w:sz="4" w:space="0" w:color="000000"/>
              <w:right w:val="nil"/>
            </w:tcBorders>
          </w:tcPr>
          <w:p w14:paraId="5F393AD5" w14:textId="77777777" w:rsidR="007F71DD" w:rsidRPr="008D2C28" w:rsidRDefault="00FC6C9B" w:rsidP="007974AE">
            <w:pPr>
              <w:pStyle w:val="TableParagraph"/>
              <w:spacing w:line="239" w:lineRule="exact"/>
              <w:ind w:left="149" w:right="12"/>
              <w:rPr>
                <w:rFonts w:ascii="Arial" w:eastAsia="Arial" w:hAnsi="Arial" w:cs="Arial"/>
                <w:sz w:val="20"/>
                <w:szCs w:val="20"/>
              </w:rPr>
            </w:pPr>
            <w:hyperlink w:anchor="_bookmark8" w:history="1">
              <w:r w:rsidR="00CA2800" w:rsidRPr="008D2C28">
                <w:rPr>
                  <w:rFonts w:ascii="Arial" w:hAnsi="Arial"/>
                  <w:sz w:val="20"/>
                </w:rPr>
                <w:t>Can corporate documentation be used to demonstrate facility-level commitment?</w:t>
              </w:r>
            </w:hyperlink>
          </w:p>
        </w:tc>
        <w:tc>
          <w:tcPr>
            <w:tcW w:w="1417" w:type="dxa"/>
            <w:tcBorders>
              <w:top w:val="dotted" w:sz="4" w:space="0" w:color="000000"/>
              <w:left w:val="nil"/>
              <w:bottom w:val="dotted" w:sz="4" w:space="0" w:color="000000"/>
              <w:right w:val="nil"/>
            </w:tcBorders>
          </w:tcPr>
          <w:p w14:paraId="3192D8DE" w14:textId="3166F85A" w:rsidR="007F71DD" w:rsidRPr="008D2C28" w:rsidRDefault="00FC6C9B" w:rsidP="002307DB">
            <w:pPr>
              <w:pStyle w:val="TableParagraph"/>
              <w:spacing w:line="237" w:lineRule="exact"/>
              <w:ind w:left="224"/>
              <w:rPr>
                <w:rFonts w:ascii="Arial" w:hAnsi="Arial" w:cs="Arial"/>
                <w:sz w:val="20"/>
                <w:szCs w:val="20"/>
              </w:rPr>
            </w:pPr>
            <w:hyperlink w:anchor="_bookmark8" w:history="1">
              <w:r w:rsidR="00CA2800" w:rsidRPr="008D2C28">
                <w:rPr>
                  <w:rFonts w:ascii="Arial" w:hAnsi="Arial"/>
                  <w:sz w:val="20"/>
                </w:rPr>
                <w:t>See page 1</w:t>
              </w:r>
              <w:r w:rsidR="002307DB" w:rsidRPr="008D2C28">
                <w:rPr>
                  <w:rFonts w:ascii="Arial" w:hAnsi="Arial"/>
                  <w:sz w:val="20"/>
                </w:rPr>
                <w:t>3</w:t>
              </w:r>
            </w:hyperlink>
          </w:p>
        </w:tc>
      </w:tr>
      <w:tr w:rsidR="007F71DD" w:rsidRPr="008D2C28" w14:paraId="513413CA" w14:textId="77777777" w:rsidTr="004F6510">
        <w:trPr>
          <w:trHeight w:hRule="exact" w:val="314"/>
        </w:trPr>
        <w:tc>
          <w:tcPr>
            <w:tcW w:w="2023" w:type="dxa"/>
            <w:tcBorders>
              <w:top w:val="dotted" w:sz="4" w:space="0" w:color="000000"/>
              <w:left w:val="nil"/>
              <w:bottom w:val="dotted" w:sz="4" w:space="0" w:color="000000"/>
              <w:right w:val="nil"/>
            </w:tcBorders>
          </w:tcPr>
          <w:p w14:paraId="4FD8F970"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9" w:history="1">
              <w:r w:rsidR="00CA2800" w:rsidRPr="008D2C28">
                <w:rPr>
                  <w:rFonts w:ascii="Arial" w:hAnsi="Arial"/>
                  <w:sz w:val="20"/>
                </w:rPr>
                <w:t>12</w:t>
              </w:r>
            </w:hyperlink>
          </w:p>
        </w:tc>
        <w:tc>
          <w:tcPr>
            <w:tcW w:w="6748" w:type="dxa"/>
            <w:tcBorders>
              <w:top w:val="dotted" w:sz="4" w:space="0" w:color="000000"/>
              <w:left w:val="nil"/>
              <w:bottom w:val="dotted" w:sz="4" w:space="0" w:color="000000"/>
              <w:right w:val="nil"/>
            </w:tcBorders>
          </w:tcPr>
          <w:p w14:paraId="51E61427" w14:textId="77777777" w:rsidR="007F71DD" w:rsidRPr="008D2C28" w:rsidRDefault="00FC6C9B" w:rsidP="007974AE">
            <w:pPr>
              <w:pStyle w:val="TableParagraph"/>
              <w:spacing w:line="251" w:lineRule="exact"/>
              <w:ind w:left="149" w:right="12"/>
              <w:rPr>
                <w:rFonts w:ascii="Arial" w:eastAsia="Arial" w:hAnsi="Arial" w:cs="Arial"/>
                <w:sz w:val="20"/>
                <w:szCs w:val="20"/>
              </w:rPr>
            </w:pPr>
            <w:hyperlink w:anchor="_bookmark9" w:history="1">
              <w:r w:rsidR="00CA2800" w:rsidRPr="008D2C28">
                <w:rPr>
                  <w:rFonts w:ascii="Arial" w:hAnsi="Arial"/>
                  <w:sz w:val="20"/>
                </w:rPr>
                <w:t>What is the definition of “conservation”?</w:t>
              </w:r>
            </w:hyperlink>
          </w:p>
        </w:tc>
        <w:tc>
          <w:tcPr>
            <w:tcW w:w="1417" w:type="dxa"/>
            <w:tcBorders>
              <w:top w:val="dotted" w:sz="4" w:space="0" w:color="000000"/>
              <w:left w:val="nil"/>
              <w:bottom w:val="dotted" w:sz="4" w:space="0" w:color="000000"/>
              <w:right w:val="nil"/>
            </w:tcBorders>
          </w:tcPr>
          <w:p w14:paraId="02A00D8A" w14:textId="77777777" w:rsidR="007F71DD" w:rsidRPr="008D2C28" w:rsidRDefault="00FC6C9B" w:rsidP="00106236">
            <w:pPr>
              <w:pStyle w:val="TableParagraph"/>
              <w:spacing w:line="237" w:lineRule="exact"/>
              <w:ind w:left="224"/>
              <w:rPr>
                <w:rFonts w:ascii="Arial" w:hAnsi="Arial" w:cs="Arial"/>
                <w:sz w:val="20"/>
                <w:szCs w:val="20"/>
              </w:rPr>
            </w:pPr>
            <w:hyperlink w:anchor="_bookmark9" w:history="1">
              <w:r w:rsidR="00CA2800" w:rsidRPr="008D2C28">
                <w:rPr>
                  <w:rFonts w:ascii="Arial" w:hAnsi="Arial"/>
                  <w:sz w:val="20"/>
                </w:rPr>
                <w:t>See page 13</w:t>
              </w:r>
            </w:hyperlink>
          </w:p>
        </w:tc>
      </w:tr>
      <w:tr w:rsidR="007F71DD" w:rsidRPr="008D2C28" w14:paraId="075739EA" w14:textId="77777777" w:rsidTr="004F6510">
        <w:trPr>
          <w:trHeight w:hRule="exact" w:val="300"/>
        </w:trPr>
        <w:tc>
          <w:tcPr>
            <w:tcW w:w="2023" w:type="dxa"/>
            <w:tcBorders>
              <w:top w:val="dotted" w:sz="4" w:space="0" w:color="000000"/>
              <w:left w:val="nil"/>
              <w:bottom w:val="dotted" w:sz="4" w:space="0" w:color="000000"/>
              <w:right w:val="nil"/>
            </w:tcBorders>
          </w:tcPr>
          <w:p w14:paraId="55E8101D" w14:textId="3119D950"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10" w:history="1">
              <w:r w:rsidR="00CA2800" w:rsidRPr="008D2C28">
                <w:rPr>
                  <w:rFonts w:ascii="Arial" w:hAnsi="Arial"/>
                  <w:sz w:val="20"/>
                </w:rPr>
                <w:t>13</w:t>
              </w:r>
            </w:hyperlink>
          </w:p>
        </w:tc>
        <w:tc>
          <w:tcPr>
            <w:tcW w:w="6748" w:type="dxa"/>
            <w:tcBorders>
              <w:top w:val="dotted" w:sz="4" w:space="0" w:color="000000"/>
              <w:left w:val="nil"/>
              <w:bottom w:val="dotted" w:sz="4" w:space="0" w:color="000000"/>
              <w:right w:val="nil"/>
            </w:tcBorders>
          </w:tcPr>
          <w:p w14:paraId="42BF1050"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10" w:history="1">
              <w:r w:rsidR="00CA2800" w:rsidRPr="008D2C28">
                <w:rPr>
                  <w:rFonts w:ascii="Arial" w:hAnsi="Arial"/>
                  <w:sz w:val="20"/>
                </w:rPr>
                <w:t>What is a community of interest (COI)?</w:t>
              </w:r>
            </w:hyperlink>
          </w:p>
        </w:tc>
        <w:tc>
          <w:tcPr>
            <w:tcW w:w="1417" w:type="dxa"/>
            <w:tcBorders>
              <w:top w:val="dotted" w:sz="4" w:space="0" w:color="000000"/>
              <w:left w:val="nil"/>
              <w:bottom w:val="dotted" w:sz="4" w:space="0" w:color="000000"/>
              <w:right w:val="nil"/>
            </w:tcBorders>
          </w:tcPr>
          <w:p w14:paraId="36E1967E" w14:textId="3568E81F" w:rsidR="007F71DD" w:rsidRPr="008D2C28" w:rsidRDefault="00FC6C9B" w:rsidP="002307DB">
            <w:pPr>
              <w:pStyle w:val="TableParagraph"/>
              <w:spacing w:line="237" w:lineRule="exact"/>
              <w:ind w:left="224"/>
              <w:rPr>
                <w:rFonts w:ascii="Arial" w:hAnsi="Arial" w:cs="Arial"/>
                <w:sz w:val="20"/>
                <w:szCs w:val="20"/>
              </w:rPr>
            </w:pPr>
            <w:hyperlink w:anchor="_bookmark10" w:history="1">
              <w:r w:rsidR="00CA2800" w:rsidRPr="008D2C28">
                <w:rPr>
                  <w:rFonts w:ascii="Arial" w:hAnsi="Arial"/>
                  <w:sz w:val="20"/>
                </w:rPr>
                <w:t>See page 1</w:t>
              </w:r>
              <w:r w:rsidR="002307DB" w:rsidRPr="008D2C28">
                <w:rPr>
                  <w:rFonts w:ascii="Arial" w:hAnsi="Arial"/>
                  <w:sz w:val="20"/>
                </w:rPr>
                <w:t>4</w:t>
              </w:r>
            </w:hyperlink>
          </w:p>
        </w:tc>
      </w:tr>
      <w:tr w:rsidR="007F71DD" w:rsidRPr="008D2C28" w14:paraId="108B0F5B" w14:textId="77777777" w:rsidTr="004F6510">
        <w:trPr>
          <w:trHeight w:hRule="exact" w:val="300"/>
        </w:trPr>
        <w:tc>
          <w:tcPr>
            <w:tcW w:w="2023" w:type="dxa"/>
            <w:tcBorders>
              <w:top w:val="dotted" w:sz="4" w:space="0" w:color="000000"/>
              <w:left w:val="nil"/>
              <w:bottom w:val="dotted" w:sz="4" w:space="0" w:color="000000"/>
              <w:right w:val="nil"/>
            </w:tcBorders>
          </w:tcPr>
          <w:p w14:paraId="5EBAA2FA" w14:textId="56CC006D" w:rsidR="007F71DD" w:rsidRPr="008D2C28" w:rsidRDefault="00845626" w:rsidP="007974AE">
            <w:pPr>
              <w:pStyle w:val="TableParagraph"/>
              <w:spacing w:line="237" w:lineRule="exact"/>
              <w:ind w:left="108" w:right="12"/>
              <w:rPr>
                <w:rFonts w:ascii="Arial" w:eastAsia="Arial" w:hAnsi="Arial" w:cs="Arial"/>
                <w:sz w:val="20"/>
                <w:szCs w:val="20"/>
              </w:rPr>
            </w:pPr>
            <w:r w:rsidRPr="008D2C28">
              <w:rPr>
                <w:rFonts w:ascii="Arial" w:hAnsi="Arial"/>
                <w:sz w:val="20"/>
              </w:rPr>
              <w:t>14</w:t>
            </w:r>
          </w:p>
        </w:tc>
        <w:tc>
          <w:tcPr>
            <w:tcW w:w="6748" w:type="dxa"/>
            <w:tcBorders>
              <w:top w:val="dotted" w:sz="4" w:space="0" w:color="000000"/>
              <w:left w:val="nil"/>
              <w:bottom w:val="dotted" w:sz="4" w:space="0" w:color="000000"/>
              <w:right w:val="nil"/>
            </w:tcBorders>
          </w:tcPr>
          <w:p w14:paraId="390B3932"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12" w:history="1">
              <w:r w:rsidR="00CA2800" w:rsidRPr="008D2C28">
                <w:rPr>
                  <w:rFonts w:ascii="Arial" w:hAnsi="Arial"/>
                  <w:sz w:val="20"/>
                </w:rPr>
                <w:t>What is a “system”?</w:t>
              </w:r>
            </w:hyperlink>
          </w:p>
        </w:tc>
        <w:tc>
          <w:tcPr>
            <w:tcW w:w="1417" w:type="dxa"/>
            <w:tcBorders>
              <w:top w:val="dotted" w:sz="4" w:space="0" w:color="000000"/>
              <w:left w:val="nil"/>
              <w:bottom w:val="dotted" w:sz="4" w:space="0" w:color="000000"/>
              <w:right w:val="nil"/>
            </w:tcBorders>
          </w:tcPr>
          <w:p w14:paraId="7E9E0DF9" w14:textId="7B35F801" w:rsidR="007F71DD" w:rsidRPr="008D2C28" w:rsidRDefault="00FC6C9B" w:rsidP="002307DB">
            <w:pPr>
              <w:pStyle w:val="TableParagraph"/>
              <w:spacing w:line="237" w:lineRule="exact"/>
              <w:ind w:left="224"/>
              <w:rPr>
                <w:rFonts w:ascii="Arial" w:hAnsi="Arial" w:cs="Arial"/>
                <w:sz w:val="20"/>
                <w:szCs w:val="20"/>
              </w:rPr>
            </w:pPr>
            <w:hyperlink w:anchor="_bookmark12" w:history="1">
              <w:r w:rsidR="00CA2800" w:rsidRPr="008D2C28">
                <w:rPr>
                  <w:rFonts w:ascii="Arial" w:hAnsi="Arial"/>
                  <w:sz w:val="20"/>
                </w:rPr>
                <w:t>See page 1</w:t>
              </w:r>
              <w:r w:rsidR="002307DB" w:rsidRPr="008D2C28">
                <w:rPr>
                  <w:rFonts w:ascii="Arial" w:hAnsi="Arial"/>
                  <w:sz w:val="20"/>
                </w:rPr>
                <w:t>4</w:t>
              </w:r>
            </w:hyperlink>
          </w:p>
        </w:tc>
      </w:tr>
      <w:tr w:rsidR="007F71DD" w:rsidRPr="008D2C28" w14:paraId="079FDFE9" w14:textId="77777777" w:rsidTr="004F6510">
        <w:trPr>
          <w:trHeight w:hRule="exact" w:val="302"/>
        </w:trPr>
        <w:tc>
          <w:tcPr>
            <w:tcW w:w="2023" w:type="dxa"/>
            <w:tcBorders>
              <w:top w:val="dotted" w:sz="4" w:space="0" w:color="000000"/>
              <w:left w:val="nil"/>
              <w:bottom w:val="dotted" w:sz="4" w:space="0" w:color="000000"/>
              <w:right w:val="nil"/>
            </w:tcBorders>
            <w:shd w:val="clear" w:color="auto" w:fill="FFFFFF" w:themeFill="background1"/>
          </w:tcPr>
          <w:p w14:paraId="5AAB4E53" w14:textId="07EB9EF5" w:rsidR="007F71DD" w:rsidRPr="008D2C28" w:rsidRDefault="00845626" w:rsidP="007974AE">
            <w:pPr>
              <w:pStyle w:val="TableParagraph"/>
              <w:spacing w:line="239" w:lineRule="exact"/>
              <w:ind w:left="108" w:right="12"/>
              <w:rPr>
                <w:rFonts w:ascii="Arial" w:eastAsia="Arial" w:hAnsi="Arial" w:cs="Arial"/>
                <w:sz w:val="20"/>
                <w:szCs w:val="20"/>
              </w:rPr>
            </w:pPr>
            <w:r w:rsidRPr="008D2C28">
              <w:rPr>
                <w:rFonts w:ascii="Arial" w:hAnsi="Arial"/>
                <w:sz w:val="20"/>
              </w:rPr>
              <w:t>15</w:t>
            </w:r>
          </w:p>
        </w:tc>
        <w:tc>
          <w:tcPr>
            <w:tcW w:w="6748" w:type="dxa"/>
            <w:tcBorders>
              <w:top w:val="dotted" w:sz="4" w:space="0" w:color="000000"/>
              <w:left w:val="nil"/>
              <w:bottom w:val="dotted" w:sz="4" w:space="0" w:color="000000"/>
              <w:right w:val="nil"/>
            </w:tcBorders>
          </w:tcPr>
          <w:p w14:paraId="78E8BC76" w14:textId="77777777" w:rsidR="007F71DD" w:rsidRPr="008D2C28" w:rsidRDefault="00DA364C" w:rsidP="007974AE">
            <w:pPr>
              <w:pStyle w:val="TableParagraph"/>
              <w:spacing w:line="239" w:lineRule="exact"/>
              <w:ind w:left="149" w:right="12"/>
              <w:rPr>
                <w:rFonts w:ascii="Arial" w:eastAsia="Arial" w:hAnsi="Arial" w:cs="Arial"/>
                <w:sz w:val="20"/>
                <w:szCs w:val="20"/>
              </w:rPr>
            </w:pPr>
            <w:r w:rsidRPr="008D2C28">
              <w:rPr>
                <w:rFonts w:ascii="Arial" w:hAnsi="Arial"/>
                <w:sz w:val="20"/>
              </w:rPr>
              <w:t>What do “accountability” and “responsibility” mean?</w:t>
            </w:r>
          </w:p>
        </w:tc>
        <w:tc>
          <w:tcPr>
            <w:tcW w:w="1417" w:type="dxa"/>
            <w:tcBorders>
              <w:top w:val="dotted" w:sz="4" w:space="0" w:color="000000"/>
              <w:left w:val="nil"/>
              <w:bottom w:val="dotted" w:sz="4" w:space="0" w:color="000000"/>
              <w:right w:val="nil"/>
            </w:tcBorders>
          </w:tcPr>
          <w:p w14:paraId="1392F3CE" w14:textId="7D225395" w:rsidR="007F71DD" w:rsidRPr="008D2C28" w:rsidRDefault="00DA364C" w:rsidP="002307DB">
            <w:pPr>
              <w:pStyle w:val="TableParagraph"/>
              <w:spacing w:line="237" w:lineRule="exact"/>
              <w:ind w:left="224"/>
              <w:rPr>
                <w:rFonts w:ascii="Arial" w:hAnsi="Arial" w:cs="Arial"/>
                <w:sz w:val="20"/>
                <w:szCs w:val="20"/>
              </w:rPr>
            </w:pPr>
            <w:r w:rsidRPr="008D2C28">
              <w:rPr>
                <w:rFonts w:ascii="Arial" w:hAnsi="Arial"/>
                <w:sz w:val="20"/>
              </w:rPr>
              <w:t>See page 1</w:t>
            </w:r>
            <w:r w:rsidR="002307DB" w:rsidRPr="008D2C28">
              <w:rPr>
                <w:rFonts w:ascii="Arial" w:hAnsi="Arial"/>
                <w:sz w:val="20"/>
              </w:rPr>
              <w:t>5</w:t>
            </w:r>
          </w:p>
        </w:tc>
      </w:tr>
    </w:tbl>
    <w:p w14:paraId="70AAA310" w14:textId="77777777" w:rsidR="007F71DD" w:rsidRPr="008D2C28" w:rsidRDefault="007F71DD" w:rsidP="007974AE">
      <w:pPr>
        <w:pStyle w:val="Leipteksti"/>
        <w:spacing w:line="278" w:lineRule="auto"/>
        <w:ind w:right="12"/>
        <w:jc w:val="both"/>
        <w:rPr>
          <w:rFonts w:cs="Arial"/>
          <w:sz w:val="20"/>
          <w:szCs w:val="20"/>
        </w:rPr>
      </w:pPr>
    </w:p>
    <w:p w14:paraId="706611F0" w14:textId="77777777" w:rsidR="00F376C1" w:rsidRPr="008D2C28" w:rsidRDefault="00F376C1" w:rsidP="007974AE">
      <w:pPr>
        <w:pStyle w:val="Leipteksti"/>
        <w:spacing w:line="278" w:lineRule="auto"/>
        <w:ind w:right="12"/>
        <w:jc w:val="both"/>
        <w:rPr>
          <w:rFonts w:cs="Arial"/>
          <w:sz w:val="20"/>
          <w:szCs w:val="20"/>
        </w:rPr>
      </w:pPr>
    </w:p>
    <w:p w14:paraId="5D3E8C01" w14:textId="188923D5" w:rsidR="00DA364C" w:rsidRPr="008D2C28" w:rsidRDefault="004F6510" w:rsidP="004F6510">
      <w:pPr>
        <w:pStyle w:val="Leipteksti"/>
        <w:spacing w:line="278" w:lineRule="auto"/>
        <w:ind w:left="0" w:right="12"/>
        <w:jc w:val="both"/>
        <w:rPr>
          <w:rFonts w:cs="Arial"/>
          <w:b/>
          <w:sz w:val="24"/>
          <w:szCs w:val="24"/>
        </w:rPr>
      </w:pPr>
      <w:bookmarkStart w:id="11" w:name="Corporate_Biodiversity_Conservation_Comm"/>
      <w:bookmarkEnd w:id="11"/>
      <w:r w:rsidRPr="008D2C28">
        <w:rPr>
          <w:b/>
          <w:sz w:val="24"/>
        </w:rPr>
        <w:t xml:space="preserve">Corporate Commitment, Accountability and Communications </w:t>
      </w:r>
    </w:p>
    <w:p w14:paraId="438DF17B" w14:textId="243158C8" w:rsidR="007F71DD" w:rsidRPr="008D2C28" w:rsidRDefault="00DA364C" w:rsidP="004F6510">
      <w:pPr>
        <w:pStyle w:val="Leipteksti"/>
        <w:spacing w:line="278" w:lineRule="auto"/>
        <w:ind w:left="0" w:right="12"/>
        <w:jc w:val="both"/>
        <w:rPr>
          <w:rFonts w:cs="Arial"/>
          <w:b/>
          <w:sz w:val="24"/>
          <w:szCs w:val="24"/>
        </w:rPr>
      </w:pPr>
      <w:r w:rsidRPr="008D2C28">
        <w:rPr>
          <w:b/>
          <w:sz w:val="24"/>
        </w:rPr>
        <w:t>SUPPORTING GUIDELINES FOR THE ASSESSOR</w:t>
      </w:r>
    </w:p>
    <w:p w14:paraId="3775E3D6" w14:textId="77777777" w:rsidR="007F71DD" w:rsidRPr="008D2C28" w:rsidRDefault="007F71DD" w:rsidP="007974AE">
      <w:pPr>
        <w:pStyle w:val="Leipteksti"/>
        <w:spacing w:line="278" w:lineRule="auto"/>
        <w:ind w:right="12"/>
        <w:jc w:val="both"/>
        <w:rPr>
          <w:rFonts w:cs="Arial"/>
          <w:sz w:val="20"/>
          <w:szCs w:val="20"/>
        </w:rPr>
      </w:pPr>
    </w:p>
    <w:p w14:paraId="40B24EA7" w14:textId="77777777" w:rsidR="007F71DD" w:rsidRPr="008D2C28" w:rsidRDefault="00DA364C" w:rsidP="007974AE">
      <w:pPr>
        <w:pStyle w:val="Leipteksti"/>
        <w:spacing w:line="278" w:lineRule="auto"/>
        <w:ind w:right="12"/>
        <w:jc w:val="both"/>
        <w:rPr>
          <w:rFonts w:cs="Arial"/>
          <w:sz w:val="20"/>
          <w:szCs w:val="20"/>
        </w:rPr>
      </w:pPr>
      <w:r w:rsidRPr="008D2C28">
        <w:rPr>
          <w:sz w:val="20"/>
        </w:rPr>
        <w:t>Through interviews and the review of documentation, clarify the following issues:</w:t>
      </w:r>
    </w:p>
    <w:p w14:paraId="13802234" w14:textId="7EDC9C53"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There is a facility-specific, clearly communicated biodiversity conservation commitment that has been endorsed by senior management.</w:t>
      </w:r>
    </w:p>
    <w:p w14:paraId="35ACEDF2" w14:textId="28991765"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Managers and employees appear to be familiar with the commitment and understand its basic intent.</w:t>
      </w:r>
    </w:p>
    <w:p w14:paraId="46313A93" w14:textId="77777777"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Management and employee awareness of the commitment is maintained over time. Also determine the specific means employed.</w:t>
      </w:r>
    </w:p>
    <w:p w14:paraId="69A0F530" w14:textId="129B75B4" w:rsidR="007F71DD" w:rsidRPr="008D2C28" w:rsidRDefault="00E66BC3"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 xml:space="preserve">Roles, </w:t>
      </w:r>
      <w:proofErr w:type="gramStart"/>
      <w:r w:rsidRPr="008D2C28">
        <w:rPr>
          <w:color w:val="000000"/>
          <w:sz w:val="20"/>
        </w:rPr>
        <w:t>responsibilities</w:t>
      </w:r>
      <w:proofErr w:type="gramEnd"/>
      <w:r w:rsidRPr="008D2C28">
        <w:rPr>
          <w:color w:val="000000"/>
          <w:sz w:val="20"/>
        </w:rPr>
        <w:t xml:space="preserve"> and accountabilities related to implementing the commitment have been clearly defined and are consistently understood.</w:t>
      </w:r>
    </w:p>
    <w:p w14:paraId="5EEB1FD5" w14:textId="77777777"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Resources have been assigned to support implementation of the commitment.</w:t>
      </w:r>
    </w:p>
    <w:p w14:paraId="7D310FB5" w14:textId="7DE6AE31" w:rsidR="007F71DD" w:rsidRPr="008D2C28" w:rsidRDefault="00F26DE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Audit</w:t>
      </w:r>
      <w:r w:rsidR="00DA364C" w:rsidRPr="008D2C28">
        <w:rPr>
          <w:color w:val="000000"/>
          <w:sz w:val="20"/>
        </w:rPr>
        <w:t xml:space="preserve"> processes are in place to ensure that the commitment is implemented.</w:t>
      </w:r>
    </w:p>
    <w:p w14:paraId="5E349115" w14:textId="0952D5E3"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 xml:space="preserve">An internal or external </w:t>
      </w:r>
      <w:r w:rsidR="00F26DEC">
        <w:rPr>
          <w:color w:val="000000"/>
          <w:sz w:val="20"/>
        </w:rPr>
        <w:t>audit</w:t>
      </w:r>
      <w:r w:rsidRPr="008D2C28">
        <w:rPr>
          <w:color w:val="000000"/>
          <w:sz w:val="20"/>
        </w:rPr>
        <w:t xml:space="preserve"> of the commitment has been carried out within the last three years.</w:t>
      </w:r>
    </w:p>
    <w:p w14:paraId="21AEB610" w14:textId="6B34BE60"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There is a commitment to actively partner with other organisations for biodiversity conservation, and adequate resources, roles and responsibilities have been assigned to support this partnership activity.</w:t>
      </w:r>
    </w:p>
    <w:p w14:paraId="468B38B6" w14:textId="6D68C0B8" w:rsidR="006B3F75" w:rsidRPr="008D2C28" w:rsidRDefault="006B3F75">
      <w:pPr>
        <w:rPr>
          <w:rFonts w:ascii="Arial" w:hAnsi="Arial" w:cs="Arial"/>
        </w:rPr>
      </w:pPr>
      <w:r w:rsidRPr="008D2C28">
        <w:br w:type="page"/>
      </w:r>
    </w:p>
    <w:p w14:paraId="66B64D0D" w14:textId="77777777" w:rsidR="007F71DD" w:rsidRPr="008D2C28" w:rsidRDefault="007F71DD" w:rsidP="007974AE">
      <w:pPr>
        <w:spacing w:line="276" w:lineRule="auto"/>
        <w:ind w:right="12"/>
        <w:rPr>
          <w:rFonts w:ascii="Arial" w:hAnsi="Arial" w:cs="Arial"/>
        </w:rPr>
        <w:sectPr w:rsidR="007F71DD" w:rsidRPr="008D2C28" w:rsidSect="00621D5C">
          <w:type w:val="continuous"/>
          <w:pgSz w:w="11907" w:h="16839" w:code="9"/>
          <w:pgMar w:top="740" w:right="900" w:bottom="880" w:left="920" w:header="0" w:footer="568" w:gutter="0"/>
          <w:cols w:space="708"/>
        </w:sectPr>
      </w:pPr>
    </w:p>
    <w:p w14:paraId="74F8B359" w14:textId="027FCC27" w:rsidR="006C7149" w:rsidRPr="008D2C28" w:rsidRDefault="00E3241A" w:rsidP="00C0663D">
      <w:pPr>
        <w:pStyle w:val="Leipteksti"/>
        <w:spacing w:line="278" w:lineRule="auto"/>
        <w:ind w:right="12"/>
        <w:jc w:val="both"/>
        <w:rPr>
          <w:rFonts w:cs="Arial"/>
          <w:b/>
          <w:sz w:val="24"/>
          <w:szCs w:val="24"/>
        </w:rPr>
      </w:pPr>
      <w:bookmarkStart w:id="12" w:name="2.__FACILITY-LEVEL_BIODIVERSITY_CONSERVA"/>
      <w:bookmarkEnd w:id="12"/>
      <w:r w:rsidRPr="008D2C28">
        <w:rPr>
          <w:b/>
          <w:sz w:val="24"/>
        </w:rPr>
        <w:lastRenderedPageBreak/>
        <w:t>PERFORMANCE INDICATOR 2</w:t>
      </w:r>
    </w:p>
    <w:p w14:paraId="660B8118" w14:textId="7E98D81B" w:rsidR="007F71DD" w:rsidRPr="008D2C28" w:rsidRDefault="00DA364C" w:rsidP="00C0663D">
      <w:pPr>
        <w:pStyle w:val="Leipteksti"/>
        <w:spacing w:line="278" w:lineRule="auto"/>
        <w:ind w:right="12"/>
        <w:jc w:val="both"/>
        <w:rPr>
          <w:rFonts w:cs="Arial"/>
          <w:b/>
          <w:sz w:val="24"/>
          <w:szCs w:val="24"/>
        </w:rPr>
      </w:pPr>
      <w:r w:rsidRPr="008D2C28">
        <w:rPr>
          <w:b/>
          <w:sz w:val="24"/>
        </w:rPr>
        <w:t xml:space="preserve">PLANNING AND IMPLEMENTATION </w:t>
      </w:r>
    </w:p>
    <w:p w14:paraId="626473E5" w14:textId="77777777" w:rsidR="007F71DD" w:rsidRPr="008D2C28" w:rsidRDefault="007F71DD" w:rsidP="007974AE">
      <w:pPr>
        <w:pStyle w:val="Leipteksti"/>
        <w:spacing w:line="278" w:lineRule="auto"/>
        <w:ind w:right="12"/>
        <w:jc w:val="both"/>
        <w:rPr>
          <w:rFonts w:cs="Arial"/>
          <w:sz w:val="20"/>
          <w:szCs w:val="20"/>
        </w:rPr>
      </w:pPr>
    </w:p>
    <w:p w14:paraId="42BF13E6" w14:textId="77777777" w:rsidR="007F71DD" w:rsidRPr="008D2C28" w:rsidRDefault="00DA364C" w:rsidP="007974AE">
      <w:pPr>
        <w:pStyle w:val="Leipteksti"/>
        <w:spacing w:line="278" w:lineRule="auto"/>
        <w:ind w:right="12"/>
        <w:jc w:val="both"/>
        <w:rPr>
          <w:rFonts w:cs="Arial"/>
          <w:b/>
          <w:sz w:val="24"/>
          <w:szCs w:val="24"/>
        </w:rPr>
      </w:pPr>
      <w:r w:rsidRPr="008D2C28">
        <w:rPr>
          <w:b/>
          <w:sz w:val="24"/>
        </w:rPr>
        <w:t>Purpose:</w:t>
      </w:r>
    </w:p>
    <w:p w14:paraId="78E9B6A1" w14:textId="77777777" w:rsidR="006B3F75" w:rsidRPr="008D2C28" w:rsidRDefault="006B3F75" w:rsidP="007974AE">
      <w:pPr>
        <w:pStyle w:val="Leipteksti"/>
        <w:spacing w:line="278" w:lineRule="auto"/>
        <w:ind w:right="12"/>
        <w:jc w:val="both"/>
        <w:rPr>
          <w:rFonts w:cs="Arial"/>
          <w:b/>
          <w:sz w:val="24"/>
          <w:szCs w:val="24"/>
        </w:rPr>
      </w:pPr>
    </w:p>
    <w:p w14:paraId="6D2FFDC7" w14:textId="6EC781E1" w:rsidR="007F71DD" w:rsidRPr="008D2C28" w:rsidRDefault="00E66BC3" w:rsidP="00E66BC3">
      <w:pPr>
        <w:pStyle w:val="Leipteksti"/>
        <w:spacing w:line="278" w:lineRule="auto"/>
        <w:ind w:right="132"/>
        <w:jc w:val="both"/>
        <w:rPr>
          <w:rFonts w:cs="Arial"/>
          <w:sz w:val="20"/>
          <w:szCs w:val="20"/>
        </w:rPr>
      </w:pPr>
      <w:r w:rsidRPr="008D2C28">
        <w:rPr>
          <w:sz w:val="20"/>
        </w:rPr>
        <w:t xml:space="preserve">To confirm that effective plans and management systems are implemented at the facility </w:t>
      </w:r>
      <w:proofErr w:type="gramStart"/>
      <w:r w:rsidRPr="008D2C28">
        <w:rPr>
          <w:sz w:val="20"/>
        </w:rPr>
        <w:t>in order to</w:t>
      </w:r>
      <w:proofErr w:type="gramEnd"/>
      <w:r w:rsidRPr="008D2C28">
        <w:rPr>
          <w:sz w:val="20"/>
        </w:rPr>
        <w:t xml:space="preserve"> manage significant biodiversity aspects within the area affected by the mine.</w:t>
      </w:r>
    </w:p>
    <w:p w14:paraId="6350AA81" w14:textId="77777777" w:rsidR="00B62289" w:rsidRPr="008D2C28" w:rsidRDefault="00B62289" w:rsidP="007974AE">
      <w:pPr>
        <w:pStyle w:val="Leipteksti"/>
        <w:spacing w:line="278" w:lineRule="auto"/>
        <w:ind w:right="12"/>
        <w:jc w:val="both"/>
        <w:rPr>
          <w:rFonts w:cs="Arial"/>
          <w:sz w:val="20"/>
          <w:szCs w:val="20"/>
        </w:rPr>
      </w:pPr>
    </w:p>
    <w:tbl>
      <w:tblPr>
        <w:tblStyle w:val="TableNormal1"/>
        <w:tblW w:w="9793" w:type="dxa"/>
        <w:tblInd w:w="278" w:type="dxa"/>
        <w:tblLayout w:type="fixed"/>
        <w:tblLook w:val="01E0" w:firstRow="1" w:lastRow="1" w:firstColumn="1" w:lastColumn="1" w:noHBand="0" w:noVBand="0"/>
      </w:tblPr>
      <w:tblGrid>
        <w:gridCol w:w="12"/>
        <w:gridCol w:w="697"/>
        <w:gridCol w:w="12"/>
        <w:gridCol w:w="9060"/>
        <w:gridCol w:w="12"/>
      </w:tblGrid>
      <w:tr w:rsidR="007F71DD" w:rsidRPr="008D2C28" w14:paraId="3FDE0820" w14:textId="77777777" w:rsidTr="00F376C1">
        <w:trPr>
          <w:gridBefore w:val="1"/>
          <w:gridAfter w:val="1"/>
          <w:wBefore w:w="12" w:type="dxa"/>
          <w:wAfter w:w="12" w:type="dxa"/>
          <w:trHeight w:hRule="exact" w:val="879"/>
        </w:trPr>
        <w:tc>
          <w:tcPr>
            <w:tcW w:w="9769" w:type="dxa"/>
            <w:gridSpan w:val="3"/>
            <w:tcBorders>
              <w:top w:val="single" w:sz="5" w:space="0" w:color="000000"/>
              <w:left w:val="single" w:sz="5" w:space="0" w:color="000000"/>
              <w:bottom w:val="single" w:sz="5" w:space="0" w:color="000000"/>
              <w:right w:val="single" w:sz="5" w:space="0" w:color="000000"/>
            </w:tcBorders>
          </w:tcPr>
          <w:p w14:paraId="0053D169" w14:textId="7B844569" w:rsidR="007F71DD" w:rsidRPr="008D2C28" w:rsidRDefault="006B3F75" w:rsidP="006B3F75">
            <w:pPr>
              <w:pStyle w:val="Leipteksti"/>
              <w:spacing w:line="278" w:lineRule="auto"/>
              <w:ind w:left="0" w:right="12"/>
              <w:jc w:val="both"/>
              <w:rPr>
                <w:rFonts w:cs="Arial"/>
                <w:b/>
                <w:sz w:val="20"/>
                <w:szCs w:val="20"/>
              </w:rPr>
            </w:pPr>
            <w:r w:rsidRPr="008D2C28">
              <w:rPr>
                <w:b/>
                <w:sz w:val="20"/>
              </w:rPr>
              <w:t xml:space="preserve">   Performance Indicator 2</w:t>
            </w:r>
          </w:p>
          <w:p w14:paraId="27791BA4" w14:textId="012A8B54" w:rsidR="00C0663D" w:rsidRPr="008D2C28" w:rsidRDefault="006B3F75" w:rsidP="007974AE">
            <w:pPr>
              <w:pStyle w:val="Leipteksti"/>
              <w:spacing w:line="278" w:lineRule="auto"/>
              <w:ind w:right="12"/>
              <w:jc w:val="both"/>
              <w:rPr>
                <w:rFonts w:cs="Arial"/>
                <w:b/>
                <w:sz w:val="20"/>
                <w:szCs w:val="20"/>
              </w:rPr>
            </w:pPr>
            <w:r w:rsidRPr="008D2C28">
              <w:rPr>
                <w:b/>
                <w:sz w:val="20"/>
              </w:rPr>
              <w:t xml:space="preserve">Planning and Implementation </w:t>
            </w:r>
            <w:bookmarkStart w:id="13" w:name="ASSESSMENT_CRITERIA"/>
            <w:bookmarkEnd w:id="13"/>
          </w:p>
          <w:p w14:paraId="2A956204" w14:textId="76FCBFAF" w:rsidR="007F71DD" w:rsidRPr="008D2C28" w:rsidRDefault="005D009D" w:rsidP="007974AE">
            <w:pPr>
              <w:pStyle w:val="Leipteksti"/>
              <w:spacing w:line="278" w:lineRule="auto"/>
              <w:ind w:right="12"/>
              <w:jc w:val="both"/>
              <w:rPr>
                <w:rFonts w:cs="Arial"/>
                <w:b/>
                <w:sz w:val="20"/>
                <w:szCs w:val="20"/>
              </w:rPr>
            </w:pPr>
            <w:r w:rsidRPr="008D2C28">
              <w:rPr>
                <w:b/>
                <w:sz w:val="20"/>
              </w:rPr>
              <w:t>ASSESSMENT CRITERIA</w:t>
            </w:r>
          </w:p>
        </w:tc>
      </w:tr>
      <w:tr w:rsidR="007F71DD" w:rsidRPr="008D2C28" w14:paraId="59F4E315" w14:textId="77777777" w:rsidTr="004E0BFF">
        <w:trPr>
          <w:gridBefore w:val="1"/>
          <w:gridAfter w:val="1"/>
          <w:wBefore w:w="12" w:type="dxa"/>
          <w:wAfter w:w="12" w:type="dxa"/>
          <w:trHeight w:hRule="exact" w:val="372"/>
        </w:trPr>
        <w:tc>
          <w:tcPr>
            <w:tcW w:w="697" w:type="dxa"/>
            <w:tcBorders>
              <w:top w:val="single" w:sz="5" w:space="0" w:color="000000"/>
              <w:left w:val="single" w:sz="5" w:space="0" w:color="000000"/>
              <w:bottom w:val="single" w:sz="5" w:space="0" w:color="000000"/>
              <w:right w:val="single" w:sz="5" w:space="0" w:color="000000"/>
            </w:tcBorders>
          </w:tcPr>
          <w:p w14:paraId="43EA7F3A" w14:textId="77777777" w:rsidR="007F71DD" w:rsidRPr="008D2C28" w:rsidRDefault="00DA364C" w:rsidP="007974AE">
            <w:pPr>
              <w:pStyle w:val="TableParagraph"/>
              <w:spacing w:line="236" w:lineRule="exact"/>
              <w:ind w:left="102" w:right="12"/>
              <w:rPr>
                <w:rFonts w:ascii="Arial" w:eastAsia="Arial" w:hAnsi="Arial" w:cs="Arial"/>
                <w:sz w:val="20"/>
                <w:szCs w:val="20"/>
              </w:rPr>
            </w:pPr>
            <w:r w:rsidRPr="008D2C28">
              <w:rPr>
                <w:rFonts w:ascii="Arial" w:hAnsi="Arial"/>
                <w:b/>
                <w:sz w:val="20"/>
              </w:rPr>
              <w:t>Level</w:t>
            </w:r>
          </w:p>
        </w:tc>
        <w:tc>
          <w:tcPr>
            <w:tcW w:w="9072" w:type="dxa"/>
            <w:gridSpan w:val="2"/>
            <w:tcBorders>
              <w:top w:val="single" w:sz="5" w:space="0" w:color="000000"/>
              <w:left w:val="single" w:sz="5" w:space="0" w:color="000000"/>
              <w:bottom w:val="single" w:sz="5" w:space="0" w:color="000000"/>
              <w:right w:val="single" w:sz="5" w:space="0" w:color="000000"/>
            </w:tcBorders>
          </w:tcPr>
          <w:p w14:paraId="161FB87A" w14:textId="77777777" w:rsidR="007F71DD" w:rsidRPr="008D2C28" w:rsidRDefault="00DA364C" w:rsidP="007974AE">
            <w:pPr>
              <w:pStyle w:val="TableParagraph"/>
              <w:spacing w:line="236" w:lineRule="exact"/>
              <w:ind w:left="102" w:right="12"/>
              <w:rPr>
                <w:rFonts w:ascii="Arial" w:eastAsia="Arial" w:hAnsi="Arial" w:cs="Arial"/>
                <w:sz w:val="20"/>
                <w:szCs w:val="20"/>
              </w:rPr>
            </w:pPr>
            <w:r w:rsidRPr="008D2C28">
              <w:rPr>
                <w:rFonts w:ascii="Arial" w:hAnsi="Arial"/>
                <w:b/>
                <w:sz w:val="20"/>
              </w:rPr>
              <w:t>Criteria</w:t>
            </w:r>
          </w:p>
        </w:tc>
      </w:tr>
      <w:tr w:rsidR="007F71DD" w:rsidRPr="008D2C28" w14:paraId="1F60A7F4" w14:textId="77777777" w:rsidTr="004E0BFF">
        <w:trPr>
          <w:gridBefore w:val="1"/>
          <w:gridAfter w:val="1"/>
          <w:wBefore w:w="12" w:type="dxa"/>
          <w:wAfter w:w="12" w:type="dxa"/>
          <w:trHeight w:hRule="exact" w:val="1077"/>
        </w:trPr>
        <w:tc>
          <w:tcPr>
            <w:tcW w:w="697" w:type="dxa"/>
            <w:tcBorders>
              <w:top w:val="single" w:sz="5" w:space="0" w:color="000000"/>
              <w:left w:val="single" w:sz="5" w:space="0" w:color="000000"/>
              <w:bottom w:val="single" w:sz="5" w:space="0" w:color="000000"/>
              <w:right w:val="single" w:sz="5" w:space="0" w:color="000000"/>
            </w:tcBorders>
          </w:tcPr>
          <w:p w14:paraId="22B87067" w14:textId="77777777" w:rsidR="007F71DD" w:rsidRPr="008D2C28" w:rsidRDefault="00DA364C" w:rsidP="00C0663D">
            <w:pPr>
              <w:pStyle w:val="TableParagraph"/>
              <w:spacing w:before="145"/>
              <w:ind w:right="12"/>
              <w:jc w:val="center"/>
              <w:rPr>
                <w:rFonts w:ascii="Arial" w:eastAsia="Arial" w:hAnsi="Arial" w:cs="Arial"/>
                <w:sz w:val="20"/>
                <w:szCs w:val="20"/>
              </w:rPr>
            </w:pPr>
            <w:r w:rsidRPr="008D2C28">
              <w:rPr>
                <w:rFonts w:ascii="Arial" w:hAnsi="Arial"/>
                <w:b/>
                <w:sz w:val="20"/>
              </w:rPr>
              <w:t>C</w:t>
            </w:r>
          </w:p>
        </w:tc>
        <w:tc>
          <w:tcPr>
            <w:tcW w:w="9072" w:type="dxa"/>
            <w:gridSpan w:val="2"/>
            <w:tcBorders>
              <w:top w:val="single" w:sz="5" w:space="0" w:color="000000"/>
              <w:left w:val="single" w:sz="5" w:space="0" w:color="000000"/>
              <w:bottom w:val="single" w:sz="5" w:space="0" w:color="000000"/>
              <w:right w:val="single" w:sz="5" w:space="0" w:color="000000"/>
            </w:tcBorders>
          </w:tcPr>
          <w:p w14:paraId="18BCD5BE" w14:textId="4624407B" w:rsidR="007F71DD" w:rsidRPr="008D2C28" w:rsidRDefault="00127150" w:rsidP="00472BE4">
            <w:pPr>
              <w:pStyle w:val="TableParagraph"/>
              <w:spacing w:before="145" w:line="279" w:lineRule="auto"/>
              <w:ind w:left="104" w:right="346"/>
              <w:rPr>
                <w:rFonts w:ascii="Arial" w:eastAsia="Arial" w:hAnsi="Arial" w:cs="Arial"/>
                <w:sz w:val="20"/>
                <w:szCs w:val="20"/>
              </w:rPr>
            </w:pPr>
            <w:r w:rsidRPr="008D2C28">
              <w:rPr>
                <w:rFonts w:ascii="Arial" w:hAnsi="Arial"/>
                <w:sz w:val="20"/>
              </w:rPr>
              <w:t xml:space="preserve">Activities meet the requirements set in Finnish legislation, but the company has no facility-level action plan or management system in place to manage significant biodiversity aspects. </w:t>
            </w:r>
          </w:p>
        </w:tc>
      </w:tr>
      <w:tr w:rsidR="007F71DD" w:rsidRPr="008D2C28" w14:paraId="6AC0A08E" w14:textId="77777777" w:rsidTr="00F376C1">
        <w:trPr>
          <w:gridBefore w:val="1"/>
          <w:gridAfter w:val="1"/>
          <w:wBefore w:w="12" w:type="dxa"/>
          <w:wAfter w:w="12" w:type="dxa"/>
          <w:trHeight w:hRule="exact" w:val="2933"/>
        </w:trPr>
        <w:tc>
          <w:tcPr>
            <w:tcW w:w="697" w:type="dxa"/>
            <w:tcBorders>
              <w:top w:val="single" w:sz="5" w:space="0" w:color="000000"/>
              <w:left w:val="single" w:sz="5" w:space="0" w:color="000000"/>
              <w:bottom w:val="single" w:sz="5" w:space="0" w:color="000000"/>
              <w:right w:val="single" w:sz="5" w:space="0" w:color="000000"/>
            </w:tcBorders>
          </w:tcPr>
          <w:p w14:paraId="5A17EB85" w14:textId="77777777" w:rsidR="007F71DD" w:rsidRPr="008D2C28" w:rsidRDefault="00DA364C" w:rsidP="00C0663D">
            <w:pPr>
              <w:pStyle w:val="TableParagraph"/>
              <w:spacing w:before="147"/>
              <w:ind w:right="12"/>
              <w:jc w:val="center"/>
              <w:rPr>
                <w:rFonts w:ascii="Arial" w:eastAsia="Arial" w:hAnsi="Arial" w:cs="Arial"/>
                <w:sz w:val="20"/>
                <w:szCs w:val="20"/>
              </w:rPr>
            </w:pPr>
            <w:r w:rsidRPr="008D2C28">
              <w:rPr>
                <w:rFonts w:ascii="Arial" w:hAnsi="Arial"/>
                <w:b/>
                <w:sz w:val="20"/>
              </w:rPr>
              <w:t>B</w:t>
            </w:r>
          </w:p>
        </w:tc>
        <w:tc>
          <w:tcPr>
            <w:tcW w:w="9072" w:type="dxa"/>
            <w:gridSpan w:val="2"/>
            <w:tcBorders>
              <w:top w:val="single" w:sz="5" w:space="0" w:color="000000"/>
              <w:left w:val="single" w:sz="5" w:space="0" w:color="000000"/>
              <w:bottom w:val="single" w:sz="5" w:space="0" w:color="000000"/>
              <w:right w:val="single" w:sz="5" w:space="0" w:color="000000"/>
            </w:tcBorders>
          </w:tcPr>
          <w:p w14:paraId="62B329C7" w14:textId="196BECD8" w:rsidR="007F71DD" w:rsidRPr="008D2C28" w:rsidRDefault="009B045F" w:rsidP="007974AE">
            <w:pPr>
              <w:pStyle w:val="TableParagraph"/>
              <w:spacing w:before="147" w:line="276" w:lineRule="auto"/>
              <w:ind w:left="102" w:right="12"/>
              <w:rPr>
                <w:rFonts w:ascii="Arial" w:eastAsia="Arial" w:hAnsi="Arial" w:cs="Arial"/>
                <w:sz w:val="20"/>
                <w:szCs w:val="20"/>
              </w:rPr>
            </w:pPr>
            <w:r w:rsidRPr="008D2C28">
              <w:rPr>
                <w:rFonts w:ascii="Arial" w:hAnsi="Arial"/>
                <w:sz w:val="20"/>
              </w:rPr>
              <w:t>The company has a facility-level biodiversity conservation action plan or management system that includes, at a minimum, the following elements:</w:t>
            </w:r>
          </w:p>
          <w:p w14:paraId="0E5696AE" w14:textId="7AC0B1FC" w:rsidR="007F71DD" w:rsidRPr="008D2C28" w:rsidRDefault="00EB31C2" w:rsidP="007D0731">
            <w:pPr>
              <w:pStyle w:val="Luettelokappale"/>
              <w:numPr>
                <w:ilvl w:val="0"/>
                <w:numId w:val="20"/>
              </w:numPr>
              <w:tabs>
                <w:tab w:val="left" w:pos="539"/>
              </w:tabs>
              <w:spacing w:before="123" w:line="279" w:lineRule="auto"/>
              <w:ind w:right="12"/>
              <w:rPr>
                <w:rFonts w:ascii="Arial" w:eastAsia="Arial" w:hAnsi="Arial" w:cs="Arial"/>
                <w:sz w:val="20"/>
                <w:szCs w:val="20"/>
              </w:rPr>
            </w:pPr>
            <w:r w:rsidRPr="008D2C28">
              <w:rPr>
                <w:rFonts w:ascii="Arial" w:hAnsi="Arial"/>
                <w:color w:val="000000"/>
                <w:sz w:val="20"/>
              </w:rPr>
              <w:t>Assessment of facility-level baseline data on biodiversity conservation</w:t>
            </w:r>
          </w:p>
          <w:p w14:paraId="131D51C0" w14:textId="38ACA5B0" w:rsidR="0000301C" w:rsidRPr="008D2C28" w:rsidRDefault="00EB31C2" w:rsidP="007D0731">
            <w:pPr>
              <w:pStyle w:val="Luettelokappale"/>
              <w:numPr>
                <w:ilvl w:val="0"/>
                <w:numId w:val="20"/>
              </w:numPr>
              <w:tabs>
                <w:tab w:val="left" w:pos="539"/>
              </w:tabs>
              <w:spacing w:before="159"/>
              <w:ind w:right="12"/>
              <w:rPr>
                <w:rFonts w:ascii="Arial" w:eastAsia="Arial" w:hAnsi="Arial" w:cs="Arial"/>
                <w:sz w:val="20"/>
                <w:szCs w:val="20"/>
              </w:rPr>
            </w:pPr>
            <w:r w:rsidRPr="008D2C28">
              <w:rPr>
                <w:rFonts w:ascii="Arial" w:hAnsi="Arial"/>
                <w:color w:val="000000"/>
                <w:sz w:val="20"/>
              </w:rPr>
              <w:t>Significant biodiversity conservation aspects with respect to operations have been identified</w:t>
            </w:r>
          </w:p>
          <w:p w14:paraId="6A55D044" w14:textId="59535C14" w:rsidR="007F71DD" w:rsidRPr="008D2C28" w:rsidRDefault="00EB31C2" w:rsidP="007D0731">
            <w:pPr>
              <w:pStyle w:val="Luettelokappale"/>
              <w:numPr>
                <w:ilvl w:val="0"/>
                <w:numId w:val="20"/>
              </w:numPr>
              <w:tabs>
                <w:tab w:val="left" w:pos="539"/>
              </w:tabs>
              <w:spacing w:before="159"/>
              <w:ind w:right="12"/>
              <w:rPr>
                <w:rFonts w:ascii="Arial" w:eastAsia="Arial" w:hAnsi="Arial" w:cs="Arial"/>
                <w:sz w:val="20"/>
                <w:szCs w:val="20"/>
              </w:rPr>
            </w:pPr>
            <w:r w:rsidRPr="008D2C28">
              <w:rPr>
                <w:rFonts w:ascii="Arial" w:hAnsi="Arial"/>
                <w:color w:val="000000"/>
                <w:sz w:val="20"/>
              </w:rPr>
              <w:t>Key communities of interest with respect to biodiversity conservation have been identified</w:t>
            </w:r>
          </w:p>
          <w:p w14:paraId="5E3BF646" w14:textId="36BD41F6" w:rsidR="00980640" w:rsidRPr="008D2C28" w:rsidRDefault="00EB31C2" w:rsidP="007D0731">
            <w:pPr>
              <w:pStyle w:val="Luettelokappale"/>
              <w:numPr>
                <w:ilvl w:val="0"/>
                <w:numId w:val="20"/>
              </w:numPr>
              <w:tabs>
                <w:tab w:val="left" w:pos="539"/>
              </w:tabs>
              <w:spacing w:before="118"/>
              <w:ind w:right="12"/>
              <w:rPr>
                <w:rFonts w:ascii="Arial" w:eastAsia="Arial" w:hAnsi="Arial" w:cs="Arial"/>
                <w:sz w:val="20"/>
                <w:szCs w:val="20"/>
              </w:rPr>
            </w:pPr>
            <w:r w:rsidRPr="008D2C28">
              <w:rPr>
                <w:rFonts w:ascii="Arial" w:hAnsi="Arial"/>
                <w:color w:val="000000"/>
                <w:sz w:val="20"/>
              </w:rPr>
              <w:t xml:space="preserve">A plan has been developed for biodiversity monitoring </w:t>
            </w:r>
          </w:p>
          <w:p w14:paraId="7923BAC2" w14:textId="71BA657C" w:rsidR="007F71DD" w:rsidRPr="008D2C28" w:rsidRDefault="00DA364C" w:rsidP="007974AE">
            <w:pPr>
              <w:pStyle w:val="TableParagraph"/>
              <w:spacing w:before="157" w:line="279" w:lineRule="auto"/>
              <w:ind w:left="102" w:right="12" w:hanging="1"/>
              <w:rPr>
                <w:rFonts w:ascii="Arial" w:eastAsia="Arial" w:hAnsi="Arial" w:cs="Arial"/>
                <w:sz w:val="20"/>
                <w:szCs w:val="20"/>
              </w:rPr>
            </w:pPr>
            <w:r w:rsidRPr="008D2C28">
              <w:rPr>
                <w:rFonts w:ascii="Arial" w:hAnsi="Arial"/>
                <w:sz w:val="20"/>
              </w:rPr>
              <w:t xml:space="preserve">The biodiversity conservation action plan has been approved by facility-level senior management and is under implementation. </w:t>
            </w:r>
          </w:p>
        </w:tc>
      </w:tr>
      <w:tr w:rsidR="007F71DD" w:rsidRPr="008D2C28" w14:paraId="5073FADE" w14:textId="77777777" w:rsidTr="0048156B">
        <w:trPr>
          <w:gridBefore w:val="1"/>
          <w:gridAfter w:val="1"/>
          <w:wBefore w:w="12" w:type="dxa"/>
          <w:wAfter w:w="12" w:type="dxa"/>
          <w:trHeight w:hRule="exact" w:val="6521"/>
        </w:trPr>
        <w:tc>
          <w:tcPr>
            <w:tcW w:w="697" w:type="dxa"/>
            <w:tcBorders>
              <w:top w:val="single" w:sz="5" w:space="0" w:color="000000"/>
              <w:left w:val="single" w:sz="5" w:space="0" w:color="000000"/>
              <w:bottom w:val="single" w:sz="5" w:space="0" w:color="000000"/>
              <w:right w:val="single" w:sz="5" w:space="0" w:color="000000"/>
            </w:tcBorders>
          </w:tcPr>
          <w:p w14:paraId="71E13CED" w14:textId="77777777" w:rsidR="007F71DD" w:rsidRDefault="007F71DD" w:rsidP="00C0663D">
            <w:pPr>
              <w:pStyle w:val="TableParagraph"/>
              <w:spacing w:before="145"/>
              <w:ind w:right="12"/>
              <w:jc w:val="center"/>
              <w:rPr>
                <w:rFonts w:ascii="Arial" w:eastAsia="Arial" w:hAnsi="Arial" w:cs="Arial"/>
                <w:sz w:val="20"/>
                <w:szCs w:val="20"/>
              </w:rPr>
            </w:pPr>
          </w:p>
          <w:p w14:paraId="230D72D5" w14:textId="77777777" w:rsidR="0048156B" w:rsidRPr="0048156B" w:rsidRDefault="0048156B" w:rsidP="0048156B"/>
          <w:p w14:paraId="1DA607AB" w14:textId="77777777" w:rsidR="0048156B" w:rsidRPr="0048156B" w:rsidRDefault="0048156B" w:rsidP="0048156B"/>
          <w:p w14:paraId="3E7AA7A3" w14:textId="77777777" w:rsidR="0048156B" w:rsidRPr="0048156B" w:rsidRDefault="0048156B" w:rsidP="0048156B"/>
          <w:p w14:paraId="36F7DB06" w14:textId="77777777" w:rsidR="0048156B" w:rsidRPr="0048156B" w:rsidRDefault="0048156B" w:rsidP="0048156B"/>
          <w:p w14:paraId="019A553B" w14:textId="77777777" w:rsidR="0048156B" w:rsidRDefault="0048156B" w:rsidP="0048156B">
            <w:pPr>
              <w:rPr>
                <w:rFonts w:ascii="Arial" w:eastAsia="Arial" w:hAnsi="Arial" w:cs="Arial"/>
                <w:sz w:val="20"/>
                <w:szCs w:val="20"/>
              </w:rPr>
            </w:pPr>
          </w:p>
          <w:p w14:paraId="7ADC5FFE" w14:textId="5D9A401C" w:rsidR="0048156B" w:rsidRPr="0048156B" w:rsidRDefault="0048156B" w:rsidP="0048156B"/>
        </w:tc>
        <w:tc>
          <w:tcPr>
            <w:tcW w:w="9072" w:type="dxa"/>
            <w:gridSpan w:val="2"/>
            <w:tcBorders>
              <w:top w:val="single" w:sz="5" w:space="0" w:color="000000"/>
              <w:left w:val="single" w:sz="5" w:space="0" w:color="000000"/>
              <w:bottom w:val="single" w:sz="5" w:space="0" w:color="000000"/>
              <w:right w:val="single" w:sz="5" w:space="0" w:color="000000"/>
            </w:tcBorders>
          </w:tcPr>
          <w:p w14:paraId="735B8F80" w14:textId="1B6DB2ED" w:rsidR="007F71DD" w:rsidRPr="008D2C28" w:rsidRDefault="00C12523" w:rsidP="007974AE">
            <w:pPr>
              <w:pStyle w:val="TableParagraph"/>
              <w:spacing w:before="145" w:line="277" w:lineRule="auto"/>
              <w:ind w:left="102" w:right="12"/>
              <w:jc w:val="both"/>
              <w:rPr>
                <w:rFonts w:ascii="Arial" w:eastAsia="Arial" w:hAnsi="Arial" w:cs="Arial"/>
                <w:sz w:val="20"/>
                <w:szCs w:val="20"/>
              </w:rPr>
            </w:pPr>
            <w:r w:rsidRPr="008D2C28">
              <w:rPr>
                <w:rFonts w:ascii="Arial" w:hAnsi="Arial"/>
                <w:sz w:val="20"/>
              </w:rPr>
              <w:t>The company implements a facility-level action plan or management system to manage significant biodiversity aspects that includes, at a minimum, the following elements:</w:t>
            </w:r>
          </w:p>
          <w:p w14:paraId="1A9D2800" w14:textId="6E7AF528" w:rsidR="007F71DD" w:rsidRPr="008D2C28" w:rsidRDefault="00EB31C2" w:rsidP="007D0731">
            <w:pPr>
              <w:pStyle w:val="Luettelokappale"/>
              <w:numPr>
                <w:ilvl w:val="0"/>
                <w:numId w:val="21"/>
              </w:numPr>
              <w:tabs>
                <w:tab w:val="left" w:pos="539"/>
              </w:tabs>
              <w:spacing w:before="122"/>
              <w:ind w:right="12"/>
              <w:rPr>
                <w:rFonts w:ascii="Arial" w:eastAsia="Arial" w:hAnsi="Arial" w:cs="Arial"/>
                <w:sz w:val="20"/>
                <w:szCs w:val="20"/>
              </w:rPr>
            </w:pPr>
            <w:r w:rsidRPr="008D2C28">
              <w:rPr>
                <w:rFonts w:ascii="Arial" w:hAnsi="Arial"/>
                <w:color w:val="000000"/>
                <w:sz w:val="20"/>
              </w:rPr>
              <w:t>Potential impacts on/risks to biodiversity have been assessed</w:t>
            </w:r>
          </w:p>
          <w:p w14:paraId="1A143D47" w14:textId="46640D88" w:rsidR="007F71DD" w:rsidRPr="008D2C28" w:rsidRDefault="00EB31C2" w:rsidP="007D0731">
            <w:pPr>
              <w:pStyle w:val="Luettelokappale"/>
              <w:numPr>
                <w:ilvl w:val="0"/>
                <w:numId w:val="21"/>
              </w:numPr>
              <w:tabs>
                <w:tab w:val="left" w:pos="539"/>
              </w:tabs>
              <w:spacing w:before="157"/>
              <w:ind w:right="12"/>
              <w:rPr>
                <w:rFonts w:ascii="Arial" w:eastAsia="Arial" w:hAnsi="Arial" w:cs="Arial"/>
                <w:sz w:val="20"/>
                <w:szCs w:val="20"/>
              </w:rPr>
            </w:pPr>
            <w:r w:rsidRPr="008D2C28">
              <w:rPr>
                <w:rFonts w:ascii="Arial" w:hAnsi="Arial"/>
                <w:color w:val="000000"/>
                <w:sz w:val="20"/>
              </w:rPr>
              <w:t>Specific targets for significant biodiversity aspects have been identified</w:t>
            </w:r>
          </w:p>
          <w:p w14:paraId="157F85E4" w14:textId="41F9A628" w:rsidR="007F71DD" w:rsidRPr="008D2C28" w:rsidRDefault="00EB31C2" w:rsidP="007D0731">
            <w:pPr>
              <w:pStyle w:val="Luettelokappale"/>
              <w:numPr>
                <w:ilvl w:val="0"/>
                <w:numId w:val="21"/>
              </w:numPr>
              <w:tabs>
                <w:tab w:val="left" w:pos="539"/>
              </w:tabs>
              <w:spacing w:before="159" w:line="279" w:lineRule="auto"/>
              <w:ind w:right="12"/>
              <w:rPr>
                <w:rFonts w:ascii="Arial" w:eastAsia="Arial" w:hAnsi="Arial" w:cs="Arial"/>
                <w:sz w:val="20"/>
                <w:szCs w:val="20"/>
              </w:rPr>
            </w:pPr>
            <w:r w:rsidRPr="008D2C28">
              <w:rPr>
                <w:rFonts w:ascii="Arial" w:hAnsi="Arial"/>
                <w:color w:val="000000"/>
                <w:sz w:val="20"/>
              </w:rPr>
              <w:t>Action plans are developed and implemented to specifically address biodiversity targets</w:t>
            </w:r>
          </w:p>
          <w:p w14:paraId="58403F0A" w14:textId="3D4BB7FC" w:rsidR="007F71DD" w:rsidRPr="008D2C28" w:rsidRDefault="00EB31C2" w:rsidP="007D0731">
            <w:pPr>
              <w:pStyle w:val="Luettelokappale"/>
              <w:numPr>
                <w:ilvl w:val="0"/>
                <w:numId w:val="21"/>
              </w:numPr>
              <w:tabs>
                <w:tab w:val="left" w:pos="539"/>
              </w:tabs>
              <w:spacing w:before="118" w:line="279" w:lineRule="auto"/>
              <w:ind w:right="12"/>
              <w:rPr>
                <w:rFonts w:ascii="Arial" w:eastAsia="Arial" w:hAnsi="Arial" w:cs="Arial"/>
                <w:sz w:val="20"/>
                <w:szCs w:val="20"/>
              </w:rPr>
            </w:pPr>
            <w:r w:rsidRPr="008D2C28">
              <w:rPr>
                <w:rFonts w:ascii="Arial" w:hAnsi="Arial"/>
                <w:color w:val="000000"/>
                <w:sz w:val="20"/>
              </w:rPr>
              <w:t>Facility-level employees have been assigned responsibility for biodiversity conservation management</w:t>
            </w:r>
          </w:p>
          <w:p w14:paraId="33BF39DA" w14:textId="13BCDA5D" w:rsidR="007F71DD" w:rsidRPr="008D2C28" w:rsidRDefault="00EB31C2" w:rsidP="007D0731">
            <w:pPr>
              <w:pStyle w:val="Luettelokappale"/>
              <w:numPr>
                <w:ilvl w:val="0"/>
                <w:numId w:val="21"/>
              </w:numPr>
              <w:tabs>
                <w:tab w:val="left" w:pos="539"/>
              </w:tabs>
              <w:spacing w:before="121" w:line="276" w:lineRule="auto"/>
              <w:ind w:right="12"/>
              <w:rPr>
                <w:rFonts w:ascii="Arial" w:eastAsia="Arial" w:hAnsi="Arial" w:cs="Arial"/>
                <w:sz w:val="20"/>
                <w:szCs w:val="20"/>
              </w:rPr>
            </w:pPr>
            <w:r w:rsidRPr="008D2C28">
              <w:rPr>
                <w:rFonts w:ascii="Arial" w:hAnsi="Arial"/>
                <w:color w:val="000000"/>
                <w:sz w:val="20"/>
              </w:rPr>
              <w:t>Biodiversity conservation awareness is included in facility training programmes for key personnel</w:t>
            </w:r>
          </w:p>
          <w:p w14:paraId="4A1B2428" w14:textId="4EC36A71" w:rsidR="007F71DD" w:rsidRPr="008D2C28" w:rsidRDefault="00EB31C2" w:rsidP="007D0731">
            <w:pPr>
              <w:pStyle w:val="Luettelokappale"/>
              <w:numPr>
                <w:ilvl w:val="0"/>
                <w:numId w:val="21"/>
              </w:numPr>
              <w:tabs>
                <w:tab w:val="left" w:pos="539"/>
              </w:tabs>
              <w:spacing w:before="123" w:line="277" w:lineRule="auto"/>
              <w:ind w:right="12"/>
              <w:rPr>
                <w:rFonts w:ascii="Arial" w:eastAsia="Arial" w:hAnsi="Arial" w:cs="Arial"/>
                <w:sz w:val="20"/>
                <w:szCs w:val="20"/>
              </w:rPr>
            </w:pPr>
            <w:r w:rsidRPr="008D2C28">
              <w:rPr>
                <w:rFonts w:ascii="Arial" w:hAnsi="Arial"/>
                <w:color w:val="000000"/>
                <w:sz w:val="20"/>
              </w:rPr>
              <w:t xml:space="preserve">The facility has consulted key communities of interest (e.g. authorities, the Sámi Parliament, the village meeting of the Skolt Sámi, reindeer herding co-operatives, other local </w:t>
            </w:r>
            <w:proofErr w:type="gramStart"/>
            <w:r w:rsidRPr="008D2C28">
              <w:rPr>
                <w:rFonts w:ascii="Arial" w:hAnsi="Arial"/>
                <w:color w:val="000000"/>
                <w:sz w:val="20"/>
              </w:rPr>
              <w:t>communities</w:t>
            </w:r>
            <w:proofErr w:type="gramEnd"/>
            <w:r w:rsidRPr="008D2C28">
              <w:rPr>
                <w:rFonts w:ascii="Arial" w:hAnsi="Arial"/>
                <w:color w:val="000000"/>
                <w:sz w:val="20"/>
              </w:rPr>
              <w:t xml:space="preserve"> and nature conservation organisations) regarding biodiversity conservation</w:t>
            </w:r>
          </w:p>
          <w:p w14:paraId="1DF3BAFB" w14:textId="72947BB9" w:rsidR="007F71DD" w:rsidRPr="008D2C28" w:rsidRDefault="00EB31C2" w:rsidP="007D0731">
            <w:pPr>
              <w:pStyle w:val="Luettelokappale"/>
              <w:numPr>
                <w:ilvl w:val="0"/>
                <w:numId w:val="21"/>
              </w:numPr>
              <w:tabs>
                <w:tab w:val="left" w:pos="539"/>
              </w:tabs>
              <w:spacing w:before="122" w:line="277" w:lineRule="auto"/>
              <w:ind w:right="12"/>
              <w:rPr>
                <w:rFonts w:ascii="Arial" w:eastAsia="Arial" w:hAnsi="Arial" w:cs="Arial"/>
                <w:sz w:val="20"/>
                <w:szCs w:val="20"/>
              </w:rPr>
            </w:pPr>
            <w:r w:rsidRPr="008D2C28">
              <w:rPr>
                <w:rFonts w:ascii="Arial" w:hAnsi="Arial"/>
                <w:color w:val="000000"/>
                <w:sz w:val="20"/>
              </w:rPr>
              <w:t xml:space="preserve">Implementation of the facility-level biodiversity conservation action plan and progress towards biodiversity targets </w:t>
            </w:r>
            <w:r w:rsidR="00D62D65" w:rsidRPr="008D2C28">
              <w:rPr>
                <w:rFonts w:ascii="Arial" w:hAnsi="Arial"/>
                <w:color w:val="000000"/>
                <w:sz w:val="20"/>
              </w:rPr>
              <w:t>are</w:t>
            </w:r>
            <w:r w:rsidRPr="008D2C28">
              <w:rPr>
                <w:rFonts w:ascii="Arial" w:hAnsi="Arial"/>
                <w:color w:val="000000"/>
                <w:sz w:val="20"/>
              </w:rPr>
              <w:t xml:space="preserve"> regularly tracked and reported to facility-level senior management</w:t>
            </w:r>
          </w:p>
          <w:p w14:paraId="0E46E2B5" w14:textId="7AB89F10" w:rsidR="00BA0797" w:rsidRPr="008D2C28" w:rsidRDefault="00E372FC" w:rsidP="004033CA">
            <w:pPr>
              <w:tabs>
                <w:tab w:val="left" w:pos="539"/>
              </w:tabs>
              <w:spacing w:before="122" w:line="277" w:lineRule="auto"/>
              <w:ind w:left="226" w:right="12"/>
              <w:rPr>
                <w:rFonts w:ascii="Arial" w:eastAsia="Arial" w:hAnsi="Arial" w:cs="Arial"/>
                <w:sz w:val="20"/>
                <w:szCs w:val="20"/>
              </w:rPr>
            </w:pPr>
            <w:r w:rsidRPr="008D2C28">
              <w:rPr>
                <w:rFonts w:ascii="Arial" w:hAnsi="Arial"/>
                <w:sz w:val="20"/>
              </w:rPr>
              <w:t>The company is committed to balancing the negative biodiversity impacts of its operations with biodiversity offsetting (No Net Loss, NNL). Such biodiversity enhancement measures are verified by an external, independent body.</w:t>
            </w:r>
            <w:r w:rsidRPr="008D2C28">
              <w:rPr>
                <w:rStyle w:val="Alaviitteenviite"/>
                <w:rFonts w:ascii="Arial" w:hAnsi="Arial"/>
                <w:sz w:val="20"/>
              </w:rPr>
              <w:footnoteReference w:id="1"/>
            </w:r>
          </w:p>
        </w:tc>
      </w:tr>
      <w:tr w:rsidR="00C0663D" w:rsidRPr="008D2C28" w14:paraId="2AFF4737" w14:textId="77777777" w:rsidTr="0048156B">
        <w:trPr>
          <w:gridBefore w:val="1"/>
          <w:gridAfter w:val="1"/>
          <w:wBefore w:w="12" w:type="dxa"/>
          <w:wAfter w:w="12" w:type="dxa"/>
          <w:trHeight w:hRule="exact" w:val="2990"/>
        </w:trPr>
        <w:tc>
          <w:tcPr>
            <w:tcW w:w="697" w:type="dxa"/>
            <w:tcBorders>
              <w:top w:val="single" w:sz="5" w:space="0" w:color="000000"/>
              <w:left w:val="single" w:sz="5" w:space="0" w:color="000000"/>
              <w:bottom w:val="single" w:sz="5" w:space="0" w:color="000000"/>
              <w:right w:val="single" w:sz="5" w:space="0" w:color="000000"/>
            </w:tcBorders>
          </w:tcPr>
          <w:p w14:paraId="32FAE1D2" w14:textId="6F0C0F36" w:rsidR="00C0663D" w:rsidRPr="008D2C28" w:rsidRDefault="00C0663D" w:rsidP="00C0663D">
            <w:pPr>
              <w:pStyle w:val="TableParagraph"/>
              <w:spacing w:before="145"/>
              <w:ind w:right="12"/>
              <w:jc w:val="center"/>
              <w:rPr>
                <w:rFonts w:ascii="Arial" w:hAnsi="Arial" w:cs="Arial"/>
                <w:b/>
                <w:sz w:val="20"/>
                <w:szCs w:val="20"/>
              </w:rPr>
            </w:pPr>
            <w:r w:rsidRPr="008D2C28">
              <w:rPr>
                <w:rFonts w:ascii="Arial" w:hAnsi="Arial"/>
                <w:b/>
                <w:sz w:val="20"/>
              </w:rPr>
              <w:lastRenderedPageBreak/>
              <w:t>AA</w:t>
            </w:r>
          </w:p>
        </w:tc>
        <w:tc>
          <w:tcPr>
            <w:tcW w:w="9072" w:type="dxa"/>
            <w:gridSpan w:val="2"/>
            <w:tcBorders>
              <w:top w:val="single" w:sz="5" w:space="0" w:color="000000"/>
              <w:left w:val="single" w:sz="5" w:space="0" w:color="000000"/>
              <w:bottom w:val="single" w:sz="5" w:space="0" w:color="000000"/>
              <w:right w:val="single" w:sz="5" w:space="0" w:color="000000"/>
            </w:tcBorders>
          </w:tcPr>
          <w:p w14:paraId="4A198132" w14:textId="77777777" w:rsidR="00C0663D" w:rsidRPr="008D2C28" w:rsidRDefault="00C0663D" w:rsidP="00C0663D">
            <w:pPr>
              <w:pStyle w:val="TableParagraph"/>
              <w:spacing w:before="145" w:line="279" w:lineRule="auto"/>
              <w:ind w:left="102" w:right="12"/>
              <w:rPr>
                <w:rFonts w:ascii="Arial" w:eastAsia="Arial" w:hAnsi="Arial" w:cs="Arial"/>
                <w:sz w:val="20"/>
                <w:szCs w:val="20"/>
              </w:rPr>
            </w:pPr>
            <w:r w:rsidRPr="008D2C28">
              <w:rPr>
                <w:rFonts w:ascii="Arial" w:hAnsi="Arial"/>
                <w:sz w:val="20"/>
              </w:rPr>
              <w:t>Biodiversity conservation management is integrated into core business planning processes and tools at the facility, including:</w:t>
            </w:r>
          </w:p>
          <w:p w14:paraId="4F7E292A" w14:textId="77777777" w:rsidR="00C0663D" w:rsidRPr="008D2C28" w:rsidRDefault="00C0663D" w:rsidP="007D0731">
            <w:pPr>
              <w:pStyle w:val="Luettelokappale"/>
              <w:numPr>
                <w:ilvl w:val="0"/>
                <w:numId w:val="22"/>
              </w:numPr>
              <w:tabs>
                <w:tab w:val="left" w:pos="539"/>
              </w:tabs>
              <w:spacing w:before="118"/>
              <w:ind w:right="12"/>
              <w:rPr>
                <w:rFonts w:ascii="Arial" w:eastAsia="Arial" w:hAnsi="Arial" w:cs="Arial"/>
                <w:sz w:val="20"/>
                <w:szCs w:val="20"/>
              </w:rPr>
            </w:pPr>
            <w:r w:rsidRPr="008D2C28">
              <w:rPr>
                <w:rFonts w:ascii="Arial" w:hAnsi="Arial"/>
                <w:color w:val="000000"/>
                <w:sz w:val="20"/>
              </w:rPr>
              <w:t>Annual business planning process</w:t>
            </w:r>
          </w:p>
          <w:p w14:paraId="35FE0D78" w14:textId="77777777" w:rsidR="00C0663D" w:rsidRPr="008D2C28" w:rsidRDefault="00C0663D" w:rsidP="007D0731">
            <w:pPr>
              <w:pStyle w:val="Luettelokappale"/>
              <w:numPr>
                <w:ilvl w:val="0"/>
                <w:numId w:val="22"/>
              </w:numPr>
              <w:tabs>
                <w:tab w:val="left" w:pos="539"/>
              </w:tabs>
              <w:spacing w:before="159"/>
              <w:ind w:right="12"/>
              <w:rPr>
                <w:rFonts w:ascii="Arial" w:eastAsia="Arial" w:hAnsi="Arial" w:cs="Arial"/>
                <w:sz w:val="20"/>
                <w:szCs w:val="20"/>
              </w:rPr>
            </w:pPr>
            <w:r w:rsidRPr="008D2C28">
              <w:rPr>
                <w:rFonts w:ascii="Arial" w:hAnsi="Arial"/>
                <w:color w:val="000000"/>
                <w:sz w:val="20"/>
              </w:rPr>
              <w:t>Annual budget process</w:t>
            </w:r>
          </w:p>
          <w:p w14:paraId="6E578CEF" w14:textId="364265EA" w:rsidR="00C0663D" w:rsidRDefault="00C0663D" w:rsidP="00C0663D">
            <w:pPr>
              <w:pStyle w:val="TableParagraph"/>
              <w:spacing w:before="159" w:line="276" w:lineRule="auto"/>
              <w:ind w:left="102" w:right="12"/>
              <w:rPr>
                <w:rFonts w:ascii="Arial" w:hAnsi="Arial"/>
                <w:sz w:val="20"/>
              </w:rPr>
            </w:pPr>
            <w:r w:rsidRPr="008D2C28">
              <w:rPr>
                <w:rFonts w:ascii="Arial" w:hAnsi="Arial"/>
                <w:sz w:val="20"/>
              </w:rPr>
              <w:t xml:space="preserve">An independent (internal or external) </w:t>
            </w:r>
            <w:r w:rsidR="0048156B">
              <w:rPr>
                <w:rFonts w:ascii="Arial" w:hAnsi="Arial"/>
                <w:sz w:val="20"/>
              </w:rPr>
              <w:t>audit</w:t>
            </w:r>
            <w:r w:rsidRPr="008D2C28">
              <w:rPr>
                <w:rFonts w:ascii="Arial" w:hAnsi="Arial"/>
                <w:sz w:val="20"/>
              </w:rPr>
              <w:t xml:space="preserve"> </w:t>
            </w:r>
            <w:r w:rsidR="00C33FD7">
              <w:rPr>
                <w:rFonts w:ascii="Arial" w:hAnsi="Arial"/>
                <w:sz w:val="20"/>
              </w:rPr>
              <w:t xml:space="preserve">of the implementation of the biodiversity conservation management system </w:t>
            </w:r>
            <w:r w:rsidRPr="008D2C28">
              <w:rPr>
                <w:rFonts w:ascii="Arial" w:hAnsi="Arial"/>
                <w:sz w:val="20"/>
              </w:rPr>
              <w:t xml:space="preserve">has been conducted at the facility. </w:t>
            </w:r>
          </w:p>
          <w:p w14:paraId="0115FC4E" w14:textId="437CFCED" w:rsidR="0048156B" w:rsidRPr="008D2C28" w:rsidRDefault="0048156B" w:rsidP="00C0663D">
            <w:pPr>
              <w:pStyle w:val="TableParagraph"/>
              <w:spacing w:before="159" w:line="276" w:lineRule="auto"/>
              <w:ind w:left="102" w:right="12"/>
              <w:rPr>
                <w:rFonts w:ascii="Arial" w:eastAsia="Arial" w:hAnsi="Arial" w:cs="Arial"/>
                <w:sz w:val="20"/>
                <w:szCs w:val="20"/>
              </w:rPr>
            </w:pPr>
            <w:r w:rsidRPr="008D2C28">
              <w:rPr>
                <w:rFonts w:ascii="Arial" w:hAnsi="Arial"/>
                <w:sz w:val="20"/>
              </w:rPr>
              <w:t xml:space="preserve">The facility participates with communities of interest or other (local, </w:t>
            </w:r>
            <w:proofErr w:type="gramStart"/>
            <w:r w:rsidRPr="008D2C28">
              <w:rPr>
                <w:rFonts w:ascii="Arial" w:hAnsi="Arial"/>
                <w:sz w:val="20"/>
              </w:rPr>
              <w:t>regional</w:t>
            </w:r>
            <w:proofErr w:type="gramEnd"/>
            <w:r w:rsidRPr="008D2C28">
              <w:rPr>
                <w:rFonts w:ascii="Arial" w:hAnsi="Arial"/>
                <w:sz w:val="20"/>
              </w:rPr>
              <w:t xml:space="preserve"> or national) organisations to support biodiversity conservation.</w:t>
            </w:r>
          </w:p>
          <w:p w14:paraId="5DB60589" w14:textId="6F1E8C1A" w:rsidR="00C0663D" w:rsidRPr="008D2C28" w:rsidRDefault="00C0663D" w:rsidP="00C0663D">
            <w:pPr>
              <w:pStyle w:val="TableParagraph"/>
              <w:spacing w:before="145" w:line="277" w:lineRule="auto"/>
              <w:ind w:left="102" w:right="12"/>
              <w:jc w:val="both"/>
              <w:rPr>
                <w:rFonts w:ascii="Arial" w:hAnsi="Arial" w:cs="Arial"/>
                <w:sz w:val="20"/>
                <w:szCs w:val="20"/>
              </w:rPr>
            </w:pPr>
          </w:p>
        </w:tc>
      </w:tr>
      <w:tr w:rsidR="007F71DD" w:rsidRPr="008D2C28" w14:paraId="30EE1D87" w14:textId="77777777" w:rsidTr="0048156B">
        <w:trPr>
          <w:trHeight w:hRule="exact" w:val="5399"/>
        </w:trPr>
        <w:tc>
          <w:tcPr>
            <w:tcW w:w="721" w:type="dxa"/>
            <w:gridSpan w:val="3"/>
            <w:tcBorders>
              <w:top w:val="single" w:sz="5" w:space="0" w:color="000000"/>
              <w:left w:val="single" w:sz="5" w:space="0" w:color="000000"/>
              <w:bottom w:val="single" w:sz="5" w:space="0" w:color="000000"/>
              <w:right w:val="single" w:sz="5" w:space="0" w:color="000000"/>
            </w:tcBorders>
          </w:tcPr>
          <w:p w14:paraId="5B61CD62" w14:textId="61B08CE6" w:rsidR="007F71DD" w:rsidRPr="008D2C28" w:rsidRDefault="00DA364C" w:rsidP="00C0663D">
            <w:pPr>
              <w:pStyle w:val="TableParagraph"/>
              <w:spacing w:before="145"/>
              <w:ind w:right="12"/>
              <w:jc w:val="center"/>
              <w:rPr>
                <w:rFonts w:ascii="Arial" w:eastAsia="Arial" w:hAnsi="Arial" w:cs="Arial"/>
                <w:sz w:val="20"/>
                <w:szCs w:val="20"/>
              </w:rPr>
            </w:pPr>
            <w:r w:rsidRPr="008D2C28">
              <w:rPr>
                <w:rFonts w:ascii="Arial" w:hAnsi="Arial"/>
                <w:b/>
                <w:sz w:val="20"/>
              </w:rPr>
              <w:t>AAA</w:t>
            </w:r>
          </w:p>
        </w:tc>
        <w:tc>
          <w:tcPr>
            <w:tcW w:w="9072" w:type="dxa"/>
            <w:gridSpan w:val="2"/>
            <w:tcBorders>
              <w:top w:val="single" w:sz="5" w:space="0" w:color="000000"/>
              <w:left w:val="single" w:sz="5" w:space="0" w:color="000000"/>
              <w:bottom w:val="single" w:sz="5" w:space="0" w:color="000000"/>
              <w:right w:val="single" w:sz="5" w:space="0" w:color="000000"/>
            </w:tcBorders>
          </w:tcPr>
          <w:p w14:paraId="56115F07" w14:textId="49D006B8" w:rsidR="0048156B" w:rsidRDefault="0048156B" w:rsidP="007974AE">
            <w:pPr>
              <w:pStyle w:val="TableParagraph"/>
              <w:spacing w:before="145" w:line="279" w:lineRule="auto"/>
              <w:ind w:left="102" w:right="12"/>
              <w:rPr>
                <w:rFonts w:ascii="Arial" w:hAnsi="Arial"/>
                <w:sz w:val="20"/>
              </w:rPr>
            </w:pPr>
            <w:r w:rsidRPr="008D2C28">
              <w:rPr>
                <w:rFonts w:ascii="Arial" w:hAnsi="Arial"/>
                <w:sz w:val="20"/>
              </w:rPr>
              <w:t xml:space="preserve">The facility participates with communities of interest or other (local, </w:t>
            </w:r>
            <w:proofErr w:type="gramStart"/>
            <w:r w:rsidRPr="008D2C28">
              <w:rPr>
                <w:rFonts w:ascii="Arial" w:hAnsi="Arial"/>
                <w:sz w:val="20"/>
              </w:rPr>
              <w:t>regional</w:t>
            </w:r>
            <w:proofErr w:type="gramEnd"/>
            <w:r w:rsidRPr="008D2C28">
              <w:rPr>
                <w:rFonts w:ascii="Arial" w:hAnsi="Arial"/>
                <w:sz w:val="20"/>
              </w:rPr>
              <w:t xml:space="preserve"> or national) organisations to support biodiversity enhancement. The company is committed to ensuring that the net impact of its operations on biodiversity is positive (Net Positive Impact, NPI).</w:t>
            </w:r>
          </w:p>
          <w:p w14:paraId="52111552" w14:textId="7E532077" w:rsidR="007F71DD" w:rsidRPr="008D2C28" w:rsidRDefault="002D3568" w:rsidP="007974AE">
            <w:pPr>
              <w:pStyle w:val="TableParagraph"/>
              <w:spacing w:before="145" w:line="279" w:lineRule="auto"/>
              <w:ind w:left="102" w:right="12"/>
              <w:rPr>
                <w:rFonts w:ascii="Arial" w:eastAsia="Arial" w:hAnsi="Arial" w:cs="Arial"/>
                <w:sz w:val="20"/>
                <w:szCs w:val="20"/>
              </w:rPr>
            </w:pPr>
            <w:r w:rsidRPr="008D2C28">
              <w:rPr>
                <w:rFonts w:ascii="Arial" w:hAnsi="Arial"/>
                <w:sz w:val="20"/>
              </w:rPr>
              <w:t>Biodiversity conservation management is integrated into the company’s business strategy that includes at least two of the following:</w:t>
            </w:r>
          </w:p>
          <w:p w14:paraId="746BDA21" w14:textId="55FBC6AF" w:rsidR="007F71DD" w:rsidRPr="008D2C28" w:rsidRDefault="00E66BC3" w:rsidP="007D0731">
            <w:pPr>
              <w:pStyle w:val="Luettelokappale"/>
              <w:numPr>
                <w:ilvl w:val="0"/>
                <w:numId w:val="23"/>
              </w:numPr>
              <w:tabs>
                <w:tab w:val="left" w:pos="539"/>
              </w:tabs>
              <w:spacing w:before="118" w:line="279" w:lineRule="auto"/>
              <w:ind w:right="12"/>
              <w:rPr>
                <w:rFonts w:ascii="Arial" w:eastAsia="Arial" w:hAnsi="Arial" w:cs="Arial"/>
                <w:sz w:val="20"/>
                <w:szCs w:val="20"/>
              </w:rPr>
            </w:pPr>
            <w:r w:rsidRPr="008D2C28">
              <w:rPr>
                <w:rFonts w:ascii="Arial" w:hAnsi="Arial"/>
                <w:color w:val="000000"/>
                <w:sz w:val="20"/>
              </w:rPr>
              <w:t xml:space="preserve">Investments in research and development that enhance the industry’s understanding of and contribution to biodiversity conservation, </w:t>
            </w:r>
            <w:proofErr w:type="gramStart"/>
            <w:r w:rsidRPr="008D2C28">
              <w:rPr>
                <w:rFonts w:ascii="Arial" w:hAnsi="Arial"/>
                <w:color w:val="000000"/>
                <w:sz w:val="20"/>
              </w:rPr>
              <w:t>science</w:t>
            </w:r>
            <w:proofErr w:type="gramEnd"/>
            <w:r w:rsidRPr="008D2C28">
              <w:rPr>
                <w:rFonts w:ascii="Arial" w:hAnsi="Arial"/>
                <w:color w:val="000000"/>
                <w:sz w:val="20"/>
              </w:rPr>
              <w:t xml:space="preserve"> and traditional knowledge</w:t>
            </w:r>
          </w:p>
          <w:p w14:paraId="689C210B" w14:textId="65E2AFD0" w:rsidR="007F71DD" w:rsidRPr="008D2C28" w:rsidRDefault="00E66BC3" w:rsidP="007D0731">
            <w:pPr>
              <w:pStyle w:val="Luettelokappale"/>
              <w:numPr>
                <w:ilvl w:val="0"/>
                <w:numId w:val="23"/>
              </w:numPr>
              <w:tabs>
                <w:tab w:val="left" w:pos="539"/>
              </w:tabs>
              <w:spacing w:before="118"/>
              <w:ind w:right="12"/>
              <w:rPr>
                <w:rFonts w:ascii="Arial" w:eastAsia="Arial" w:hAnsi="Arial" w:cs="Arial"/>
                <w:sz w:val="20"/>
                <w:szCs w:val="20"/>
              </w:rPr>
            </w:pPr>
            <w:r w:rsidRPr="008D2C28">
              <w:rPr>
                <w:rFonts w:ascii="Arial" w:hAnsi="Arial"/>
                <w:color w:val="000000"/>
                <w:sz w:val="20"/>
              </w:rPr>
              <w:t>Contributing to a greater scientific understanding of the protection of biodiversity</w:t>
            </w:r>
          </w:p>
          <w:p w14:paraId="48AC82FB" w14:textId="6F98E6FB" w:rsidR="007F71DD" w:rsidRPr="008D2C28" w:rsidRDefault="00E66BC3" w:rsidP="007D0731">
            <w:pPr>
              <w:pStyle w:val="Luettelokappale"/>
              <w:numPr>
                <w:ilvl w:val="0"/>
                <w:numId w:val="23"/>
              </w:numPr>
              <w:tabs>
                <w:tab w:val="left" w:pos="539"/>
              </w:tabs>
              <w:spacing w:before="159" w:line="279" w:lineRule="auto"/>
              <w:ind w:right="12"/>
              <w:rPr>
                <w:rFonts w:ascii="Arial" w:eastAsia="Arial" w:hAnsi="Arial" w:cs="Arial"/>
                <w:sz w:val="20"/>
                <w:szCs w:val="20"/>
              </w:rPr>
            </w:pPr>
            <w:r w:rsidRPr="008D2C28">
              <w:rPr>
                <w:rFonts w:ascii="Arial" w:hAnsi="Arial"/>
                <w:color w:val="000000"/>
                <w:sz w:val="20"/>
              </w:rPr>
              <w:t>Contributing to industry- or region-specific guidance documents which foster biodiversity conservation</w:t>
            </w:r>
          </w:p>
          <w:p w14:paraId="1D29A4D0" w14:textId="5376F780" w:rsidR="007F71DD" w:rsidRPr="008D2C28" w:rsidRDefault="00E66BC3" w:rsidP="007D0731">
            <w:pPr>
              <w:pStyle w:val="Luettelokappale"/>
              <w:numPr>
                <w:ilvl w:val="0"/>
                <w:numId w:val="23"/>
              </w:numPr>
              <w:tabs>
                <w:tab w:val="left" w:pos="539"/>
              </w:tabs>
              <w:spacing w:before="118"/>
              <w:ind w:right="12"/>
              <w:rPr>
                <w:rFonts w:ascii="Arial" w:eastAsia="Arial" w:hAnsi="Arial" w:cs="Arial"/>
                <w:sz w:val="20"/>
                <w:szCs w:val="20"/>
              </w:rPr>
            </w:pPr>
            <w:r w:rsidRPr="008D2C28">
              <w:rPr>
                <w:rFonts w:ascii="Arial" w:hAnsi="Arial"/>
                <w:color w:val="000000"/>
                <w:sz w:val="20"/>
              </w:rPr>
              <w:t>Enhancing biodiversity significantly in areas outside the company’s facilities</w:t>
            </w:r>
          </w:p>
          <w:p w14:paraId="61A479EE" w14:textId="5E89FCF0" w:rsidR="007F71DD" w:rsidRPr="008D2C28" w:rsidRDefault="00E66BC3" w:rsidP="007D0731">
            <w:pPr>
              <w:pStyle w:val="Luettelokappale"/>
              <w:numPr>
                <w:ilvl w:val="0"/>
                <w:numId w:val="23"/>
              </w:numPr>
              <w:tabs>
                <w:tab w:val="left" w:pos="539"/>
              </w:tabs>
              <w:spacing w:before="159"/>
              <w:ind w:right="12"/>
              <w:rPr>
                <w:rFonts w:ascii="Arial" w:eastAsia="Arial" w:hAnsi="Arial" w:cs="Arial"/>
                <w:sz w:val="20"/>
                <w:szCs w:val="20"/>
              </w:rPr>
            </w:pPr>
            <w:r w:rsidRPr="008D2C28">
              <w:rPr>
                <w:rFonts w:ascii="Arial" w:hAnsi="Arial"/>
                <w:color w:val="000000"/>
                <w:sz w:val="20"/>
              </w:rPr>
              <w:t>Achieving national or regional recognition in biodiversity conservation</w:t>
            </w:r>
          </w:p>
          <w:p w14:paraId="7DE68C67" w14:textId="6EB96724" w:rsidR="007F71DD" w:rsidRPr="008D2C28" w:rsidRDefault="00E66BC3" w:rsidP="007D0731">
            <w:pPr>
              <w:pStyle w:val="Luettelokappale"/>
              <w:numPr>
                <w:ilvl w:val="0"/>
                <w:numId w:val="23"/>
              </w:numPr>
              <w:tabs>
                <w:tab w:val="left" w:pos="539"/>
              </w:tabs>
              <w:spacing w:before="159"/>
              <w:ind w:right="12"/>
              <w:rPr>
                <w:rFonts w:ascii="Arial" w:eastAsia="Arial" w:hAnsi="Arial" w:cs="Arial"/>
                <w:sz w:val="20"/>
                <w:szCs w:val="20"/>
              </w:rPr>
            </w:pPr>
            <w:r w:rsidRPr="008D2C28">
              <w:rPr>
                <w:rFonts w:ascii="Arial" w:hAnsi="Arial"/>
                <w:color w:val="000000"/>
                <w:sz w:val="20"/>
              </w:rPr>
              <w:t>Conducting ecosystem service valuation within the area affected and supporting the conservation of ecosystem services</w:t>
            </w:r>
          </w:p>
          <w:p w14:paraId="10A54FAB" w14:textId="4CC0B96B" w:rsidR="007F71DD" w:rsidRPr="008D2C28" w:rsidRDefault="00E66BC3" w:rsidP="007D0731">
            <w:pPr>
              <w:pStyle w:val="Luettelokappale"/>
              <w:numPr>
                <w:ilvl w:val="0"/>
                <w:numId w:val="23"/>
              </w:numPr>
              <w:tabs>
                <w:tab w:val="left" w:pos="539"/>
              </w:tabs>
              <w:spacing w:before="157"/>
              <w:ind w:right="12"/>
              <w:rPr>
                <w:rFonts w:ascii="Arial" w:eastAsia="Arial" w:hAnsi="Arial" w:cs="Arial"/>
                <w:sz w:val="20"/>
                <w:szCs w:val="20"/>
              </w:rPr>
            </w:pPr>
            <w:r w:rsidRPr="008D2C28">
              <w:rPr>
                <w:rFonts w:ascii="Arial" w:hAnsi="Arial"/>
                <w:color w:val="000000"/>
                <w:sz w:val="20"/>
              </w:rPr>
              <w:t xml:space="preserve">Encouraging employee volunteerism in </w:t>
            </w:r>
            <w:proofErr w:type="gramStart"/>
            <w:r w:rsidRPr="008D2C28">
              <w:rPr>
                <w:rFonts w:ascii="Arial" w:hAnsi="Arial"/>
                <w:color w:val="000000"/>
                <w:sz w:val="20"/>
              </w:rPr>
              <w:t>community based</w:t>
            </w:r>
            <w:proofErr w:type="gramEnd"/>
            <w:r w:rsidRPr="008D2C28">
              <w:rPr>
                <w:rFonts w:ascii="Arial" w:hAnsi="Arial"/>
                <w:color w:val="000000"/>
                <w:sz w:val="20"/>
              </w:rPr>
              <w:t xml:space="preserve"> biodiversity initiatives</w:t>
            </w:r>
          </w:p>
        </w:tc>
      </w:tr>
    </w:tbl>
    <w:p w14:paraId="147F9307" w14:textId="77777777" w:rsidR="004E0BFF" w:rsidRPr="008D2C28" w:rsidRDefault="004E0BFF">
      <w:r w:rsidRPr="008D2C28">
        <w:br w:type="page"/>
      </w:r>
    </w:p>
    <w:tbl>
      <w:tblPr>
        <w:tblStyle w:val="TableNormal1"/>
        <w:tblW w:w="9930" w:type="dxa"/>
        <w:tblInd w:w="284" w:type="dxa"/>
        <w:tblLayout w:type="fixed"/>
        <w:tblLook w:val="01E0" w:firstRow="1" w:lastRow="1" w:firstColumn="1" w:lastColumn="1" w:noHBand="0" w:noVBand="0"/>
      </w:tblPr>
      <w:tblGrid>
        <w:gridCol w:w="2500"/>
        <w:gridCol w:w="6041"/>
        <w:gridCol w:w="1389"/>
      </w:tblGrid>
      <w:tr w:rsidR="007F71DD" w:rsidRPr="008D2C28" w14:paraId="55CA6605" w14:textId="77777777" w:rsidTr="004E0BFF">
        <w:trPr>
          <w:trHeight w:hRule="exact" w:val="1363"/>
        </w:trPr>
        <w:tc>
          <w:tcPr>
            <w:tcW w:w="9930" w:type="dxa"/>
            <w:gridSpan w:val="3"/>
            <w:tcBorders>
              <w:top w:val="nil"/>
              <w:left w:val="nil"/>
              <w:bottom w:val="nil"/>
              <w:right w:val="nil"/>
            </w:tcBorders>
          </w:tcPr>
          <w:p w14:paraId="5BA5BB63" w14:textId="62B352E2" w:rsidR="00820851" w:rsidRPr="008D2C28" w:rsidRDefault="00820851" w:rsidP="007974AE">
            <w:pPr>
              <w:pStyle w:val="Leipteksti"/>
              <w:spacing w:line="278" w:lineRule="auto"/>
              <w:ind w:right="12"/>
              <w:jc w:val="both"/>
              <w:rPr>
                <w:rFonts w:cs="Arial"/>
                <w:sz w:val="20"/>
                <w:szCs w:val="20"/>
              </w:rPr>
            </w:pPr>
          </w:p>
          <w:p w14:paraId="0012B357" w14:textId="77777777" w:rsidR="00820851" w:rsidRPr="008D2C28" w:rsidRDefault="00820851" w:rsidP="007974AE">
            <w:pPr>
              <w:pStyle w:val="Leipteksti"/>
              <w:spacing w:line="278" w:lineRule="auto"/>
              <w:ind w:right="12"/>
              <w:jc w:val="both"/>
              <w:rPr>
                <w:rFonts w:cs="Arial"/>
                <w:sz w:val="20"/>
                <w:szCs w:val="20"/>
              </w:rPr>
            </w:pPr>
          </w:p>
          <w:p w14:paraId="4D4DC2A2" w14:textId="13A2C3A2" w:rsidR="00DA364C" w:rsidRPr="008D2C28" w:rsidRDefault="002D3568" w:rsidP="004E0BFF">
            <w:pPr>
              <w:pStyle w:val="Leipteksti"/>
              <w:spacing w:line="278" w:lineRule="auto"/>
              <w:ind w:left="0" w:right="12"/>
              <w:jc w:val="both"/>
              <w:rPr>
                <w:rFonts w:cs="Arial"/>
                <w:b/>
                <w:sz w:val="24"/>
                <w:szCs w:val="24"/>
              </w:rPr>
            </w:pPr>
            <w:r w:rsidRPr="008D2C28">
              <w:rPr>
                <w:b/>
                <w:sz w:val="24"/>
              </w:rPr>
              <w:t xml:space="preserve">Biodiversity Conservation Planning and Implementation </w:t>
            </w:r>
          </w:p>
          <w:p w14:paraId="3B30AF85" w14:textId="77777777" w:rsidR="007F71DD" w:rsidRPr="008D2C28" w:rsidRDefault="00DA364C" w:rsidP="004E0BFF">
            <w:pPr>
              <w:pStyle w:val="Leipteksti"/>
              <w:spacing w:line="278" w:lineRule="auto"/>
              <w:ind w:left="0" w:right="12"/>
              <w:jc w:val="both"/>
              <w:rPr>
                <w:rFonts w:cs="Arial"/>
                <w:sz w:val="20"/>
                <w:szCs w:val="20"/>
              </w:rPr>
            </w:pPr>
            <w:r w:rsidRPr="008D2C28">
              <w:rPr>
                <w:b/>
                <w:sz w:val="24"/>
              </w:rPr>
              <w:t>FREQUENTLY ASKED QUESTIONS</w:t>
            </w:r>
          </w:p>
        </w:tc>
      </w:tr>
      <w:tr w:rsidR="007F71DD" w:rsidRPr="008D2C28" w14:paraId="558BF189" w14:textId="77777777" w:rsidTr="00281460">
        <w:trPr>
          <w:trHeight w:hRule="exact" w:val="346"/>
        </w:trPr>
        <w:tc>
          <w:tcPr>
            <w:tcW w:w="2500" w:type="dxa"/>
            <w:tcBorders>
              <w:top w:val="nil"/>
              <w:left w:val="nil"/>
              <w:bottom w:val="dotted" w:sz="4" w:space="0" w:color="000000"/>
              <w:right w:val="nil"/>
            </w:tcBorders>
          </w:tcPr>
          <w:p w14:paraId="57BCA16D" w14:textId="4FF7B6C6" w:rsidR="007F71DD" w:rsidRPr="008D2C28" w:rsidRDefault="00DA364C" w:rsidP="004E0BFF">
            <w:pPr>
              <w:pStyle w:val="TableParagraph"/>
              <w:ind w:right="12"/>
              <w:rPr>
                <w:rFonts w:ascii="Arial" w:eastAsia="Arial" w:hAnsi="Arial" w:cs="Arial"/>
                <w:sz w:val="20"/>
                <w:szCs w:val="20"/>
              </w:rPr>
            </w:pPr>
            <w:r w:rsidRPr="008D2C28">
              <w:rPr>
                <w:rFonts w:ascii="Arial" w:hAnsi="Arial"/>
                <w:b/>
                <w:sz w:val="20"/>
              </w:rPr>
              <w:t>No. in APPX. 1.</w:t>
            </w:r>
          </w:p>
        </w:tc>
        <w:tc>
          <w:tcPr>
            <w:tcW w:w="6041" w:type="dxa"/>
            <w:tcBorders>
              <w:top w:val="nil"/>
              <w:left w:val="nil"/>
              <w:bottom w:val="dotted" w:sz="4" w:space="0" w:color="000000"/>
              <w:right w:val="nil"/>
            </w:tcBorders>
          </w:tcPr>
          <w:p w14:paraId="0F4FCEDD" w14:textId="77777777" w:rsidR="007F71DD" w:rsidRPr="008D2C28" w:rsidRDefault="00DA364C" w:rsidP="004E0BFF">
            <w:pPr>
              <w:pStyle w:val="TableParagraph"/>
              <w:ind w:right="12"/>
              <w:rPr>
                <w:rFonts w:ascii="Arial" w:eastAsia="Arial" w:hAnsi="Arial" w:cs="Arial"/>
                <w:sz w:val="20"/>
                <w:szCs w:val="20"/>
              </w:rPr>
            </w:pPr>
            <w:r w:rsidRPr="008D2C28">
              <w:rPr>
                <w:rFonts w:ascii="Arial" w:hAnsi="Arial"/>
                <w:b/>
                <w:sz w:val="20"/>
              </w:rPr>
              <w:t>FAQ</w:t>
            </w:r>
          </w:p>
        </w:tc>
        <w:tc>
          <w:tcPr>
            <w:tcW w:w="1388" w:type="dxa"/>
            <w:tcBorders>
              <w:top w:val="nil"/>
              <w:left w:val="nil"/>
              <w:bottom w:val="dotted" w:sz="4" w:space="0" w:color="000000"/>
              <w:right w:val="nil"/>
            </w:tcBorders>
          </w:tcPr>
          <w:p w14:paraId="692F458C" w14:textId="021C67BE" w:rsidR="007F71DD" w:rsidRPr="008D2C28" w:rsidRDefault="004E0BFF" w:rsidP="004E0BFF">
            <w:pPr>
              <w:pStyle w:val="TableParagraph"/>
              <w:ind w:right="12"/>
              <w:rPr>
                <w:rFonts w:ascii="Arial" w:eastAsia="Arial" w:hAnsi="Arial" w:cs="Arial"/>
                <w:sz w:val="20"/>
                <w:szCs w:val="20"/>
              </w:rPr>
            </w:pPr>
            <w:r w:rsidRPr="008D2C28">
              <w:rPr>
                <w:rFonts w:ascii="Arial" w:hAnsi="Arial"/>
                <w:b/>
                <w:sz w:val="20"/>
              </w:rPr>
              <w:t xml:space="preserve">    PAGE</w:t>
            </w:r>
          </w:p>
        </w:tc>
      </w:tr>
      <w:tr w:rsidR="007F71DD" w:rsidRPr="008D2C28" w14:paraId="301DA702" w14:textId="77777777" w:rsidTr="00281460">
        <w:trPr>
          <w:trHeight w:hRule="exact" w:val="268"/>
        </w:trPr>
        <w:tc>
          <w:tcPr>
            <w:tcW w:w="2500" w:type="dxa"/>
            <w:tcBorders>
              <w:top w:val="dotted" w:sz="4" w:space="0" w:color="000000"/>
              <w:left w:val="nil"/>
              <w:bottom w:val="dotted" w:sz="4" w:space="0" w:color="000000"/>
              <w:right w:val="nil"/>
            </w:tcBorders>
          </w:tcPr>
          <w:p w14:paraId="74BE0143"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0" w:history="1">
              <w:r w:rsidR="00CA2800" w:rsidRPr="008D2C28">
                <w:rPr>
                  <w:rFonts w:ascii="Arial" w:hAnsi="Arial"/>
                  <w:sz w:val="20"/>
                </w:rPr>
                <w:t>1</w:t>
              </w:r>
            </w:hyperlink>
          </w:p>
        </w:tc>
        <w:tc>
          <w:tcPr>
            <w:tcW w:w="6041" w:type="dxa"/>
            <w:tcBorders>
              <w:top w:val="dotted" w:sz="4" w:space="0" w:color="000000"/>
              <w:left w:val="nil"/>
              <w:bottom w:val="dotted" w:sz="4" w:space="0" w:color="000000"/>
              <w:right w:val="nil"/>
            </w:tcBorders>
          </w:tcPr>
          <w:p w14:paraId="38436824" w14:textId="7028CF3B"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0" w:history="1">
              <w:r w:rsidR="00CA2800" w:rsidRPr="008D2C28">
                <w:rPr>
                  <w:rFonts w:ascii="Arial" w:hAnsi="Arial"/>
                  <w:sz w:val="20"/>
                </w:rPr>
                <w:t>What are good sources of guidance on biodiversity conservation?</w:t>
              </w:r>
            </w:hyperlink>
          </w:p>
        </w:tc>
        <w:tc>
          <w:tcPr>
            <w:tcW w:w="1388" w:type="dxa"/>
            <w:tcBorders>
              <w:top w:val="dotted" w:sz="4" w:space="0" w:color="000000"/>
              <w:left w:val="nil"/>
              <w:bottom w:val="dotted" w:sz="4" w:space="0" w:color="000000"/>
              <w:right w:val="nil"/>
            </w:tcBorders>
          </w:tcPr>
          <w:p w14:paraId="0CFF1036" w14:textId="77777777" w:rsidR="007F71DD" w:rsidRPr="008D2C28" w:rsidRDefault="00FC6C9B" w:rsidP="00106236">
            <w:pPr>
              <w:pStyle w:val="TableParagraph"/>
              <w:spacing w:line="237" w:lineRule="exact"/>
              <w:ind w:left="224"/>
              <w:rPr>
                <w:rFonts w:ascii="Arial" w:hAnsi="Arial" w:cs="Arial"/>
                <w:sz w:val="20"/>
                <w:szCs w:val="20"/>
              </w:rPr>
            </w:pPr>
            <w:hyperlink w:anchor="_bookmark0" w:history="1">
              <w:r w:rsidR="00CA2800" w:rsidRPr="008D2C28">
                <w:rPr>
                  <w:rFonts w:ascii="Arial" w:hAnsi="Arial"/>
                  <w:sz w:val="20"/>
                </w:rPr>
                <w:t>See page 11</w:t>
              </w:r>
            </w:hyperlink>
          </w:p>
        </w:tc>
      </w:tr>
      <w:tr w:rsidR="007F71DD" w:rsidRPr="008D2C28" w14:paraId="1ECC58F7" w14:textId="77777777" w:rsidTr="004E0BFF">
        <w:trPr>
          <w:trHeight w:hRule="exact" w:val="528"/>
        </w:trPr>
        <w:tc>
          <w:tcPr>
            <w:tcW w:w="2500" w:type="dxa"/>
            <w:tcBorders>
              <w:top w:val="dotted" w:sz="4" w:space="0" w:color="000000"/>
              <w:left w:val="nil"/>
              <w:bottom w:val="dotted" w:sz="4" w:space="0" w:color="000000"/>
              <w:right w:val="nil"/>
            </w:tcBorders>
          </w:tcPr>
          <w:p w14:paraId="7C9CC4D3"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2" w:history="1">
              <w:r w:rsidR="00CA2800" w:rsidRPr="008D2C28">
                <w:rPr>
                  <w:rFonts w:ascii="Arial" w:hAnsi="Arial"/>
                  <w:sz w:val="20"/>
                </w:rPr>
                <w:t>3</w:t>
              </w:r>
            </w:hyperlink>
          </w:p>
        </w:tc>
        <w:tc>
          <w:tcPr>
            <w:tcW w:w="6041" w:type="dxa"/>
            <w:tcBorders>
              <w:top w:val="dotted" w:sz="4" w:space="0" w:color="000000"/>
              <w:left w:val="nil"/>
              <w:bottom w:val="dotted" w:sz="4" w:space="0" w:color="000000"/>
              <w:right w:val="nil"/>
            </w:tcBorders>
          </w:tcPr>
          <w:p w14:paraId="2537CF56" w14:textId="4DCB4FC7" w:rsidR="007F71DD" w:rsidRPr="008D2C28" w:rsidRDefault="00FC6C9B" w:rsidP="007974AE">
            <w:pPr>
              <w:pStyle w:val="TableParagraph"/>
              <w:spacing w:line="288" w:lineRule="auto"/>
              <w:ind w:left="149" w:right="12"/>
              <w:rPr>
                <w:rFonts w:ascii="Arial" w:eastAsia="Arial" w:hAnsi="Arial" w:cs="Arial"/>
                <w:sz w:val="20"/>
                <w:szCs w:val="20"/>
              </w:rPr>
            </w:pPr>
            <w:hyperlink w:anchor="_bookmark2" w:history="1">
              <w:r w:rsidR="00CA2800" w:rsidRPr="008D2C28">
                <w:rPr>
                  <w:rFonts w:ascii="Arial" w:hAnsi="Arial"/>
                  <w:sz w:val="20"/>
                </w:rPr>
                <w:t>How do you integrate biodiversity conservation into corporate and facility business</w:t>
              </w:r>
            </w:hyperlink>
            <w:r w:rsidR="00CA2800" w:rsidRPr="008D2C28">
              <w:rPr>
                <w:rFonts w:ascii="Arial" w:hAnsi="Arial"/>
                <w:sz w:val="20"/>
              </w:rPr>
              <w:t xml:space="preserve"> </w:t>
            </w:r>
            <w:hyperlink w:anchor="_bookmark2" w:history="1">
              <w:r w:rsidR="00CA2800" w:rsidRPr="008D2C28">
                <w:rPr>
                  <w:rFonts w:ascii="Arial" w:hAnsi="Arial"/>
                  <w:sz w:val="20"/>
                </w:rPr>
                <w:t>planning?</w:t>
              </w:r>
            </w:hyperlink>
          </w:p>
        </w:tc>
        <w:tc>
          <w:tcPr>
            <w:tcW w:w="1388" w:type="dxa"/>
            <w:tcBorders>
              <w:top w:val="dotted" w:sz="4" w:space="0" w:color="000000"/>
              <w:left w:val="nil"/>
              <w:bottom w:val="dotted" w:sz="4" w:space="0" w:color="000000"/>
              <w:right w:val="nil"/>
            </w:tcBorders>
          </w:tcPr>
          <w:p w14:paraId="6919D34E" w14:textId="77777777" w:rsidR="007F71DD" w:rsidRPr="008D2C28" w:rsidRDefault="00FC6C9B" w:rsidP="00106236">
            <w:pPr>
              <w:pStyle w:val="TableParagraph"/>
              <w:spacing w:line="237" w:lineRule="exact"/>
              <w:ind w:left="224"/>
              <w:rPr>
                <w:rFonts w:ascii="Arial" w:hAnsi="Arial" w:cs="Arial"/>
                <w:sz w:val="20"/>
                <w:szCs w:val="20"/>
              </w:rPr>
            </w:pPr>
            <w:hyperlink w:anchor="_bookmark2" w:history="1">
              <w:r w:rsidR="00CA2800" w:rsidRPr="008D2C28">
                <w:rPr>
                  <w:rFonts w:ascii="Arial" w:hAnsi="Arial"/>
                  <w:sz w:val="20"/>
                </w:rPr>
                <w:t>See page 11</w:t>
              </w:r>
            </w:hyperlink>
          </w:p>
        </w:tc>
      </w:tr>
      <w:tr w:rsidR="007F71DD" w:rsidRPr="008D2C28" w14:paraId="20904860" w14:textId="77777777" w:rsidTr="004E0BFF">
        <w:trPr>
          <w:trHeight w:hRule="exact" w:val="269"/>
        </w:trPr>
        <w:tc>
          <w:tcPr>
            <w:tcW w:w="2500" w:type="dxa"/>
            <w:tcBorders>
              <w:top w:val="dotted" w:sz="4" w:space="0" w:color="000000"/>
              <w:left w:val="nil"/>
              <w:bottom w:val="dotted" w:sz="4" w:space="0" w:color="000000"/>
              <w:right w:val="nil"/>
            </w:tcBorders>
          </w:tcPr>
          <w:p w14:paraId="207DB85A" w14:textId="77777777" w:rsidR="007F71DD" w:rsidRPr="008D2C28" w:rsidRDefault="00FC6C9B" w:rsidP="007974AE">
            <w:pPr>
              <w:pStyle w:val="TableParagraph"/>
              <w:spacing w:line="239" w:lineRule="exact"/>
              <w:ind w:left="108" w:right="12"/>
              <w:rPr>
                <w:rFonts w:ascii="Arial" w:eastAsia="Arial" w:hAnsi="Arial" w:cs="Arial"/>
                <w:sz w:val="20"/>
                <w:szCs w:val="20"/>
              </w:rPr>
            </w:pPr>
            <w:hyperlink w:anchor="_bookmark3" w:history="1">
              <w:r w:rsidR="00CA2800" w:rsidRPr="008D2C28">
                <w:rPr>
                  <w:rFonts w:ascii="Arial" w:hAnsi="Arial"/>
                  <w:sz w:val="20"/>
                </w:rPr>
                <w:t>4</w:t>
              </w:r>
            </w:hyperlink>
          </w:p>
        </w:tc>
        <w:tc>
          <w:tcPr>
            <w:tcW w:w="6041" w:type="dxa"/>
            <w:tcBorders>
              <w:top w:val="dotted" w:sz="4" w:space="0" w:color="000000"/>
              <w:left w:val="nil"/>
              <w:bottom w:val="dotted" w:sz="4" w:space="0" w:color="000000"/>
              <w:right w:val="nil"/>
            </w:tcBorders>
          </w:tcPr>
          <w:p w14:paraId="12160627" w14:textId="39CCAC7A" w:rsidR="007F71DD" w:rsidRPr="008D2C28" w:rsidRDefault="00FC6C9B" w:rsidP="007974AE">
            <w:pPr>
              <w:pStyle w:val="TableParagraph"/>
              <w:spacing w:line="239" w:lineRule="exact"/>
              <w:ind w:left="149" w:right="12"/>
              <w:rPr>
                <w:rFonts w:ascii="Arial" w:eastAsia="Arial" w:hAnsi="Arial" w:cs="Arial"/>
                <w:sz w:val="20"/>
                <w:szCs w:val="20"/>
              </w:rPr>
            </w:pPr>
            <w:hyperlink w:anchor="_bookmark3" w:history="1">
              <w:r w:rsidR="00CA2800" w:rsidRPr="008D2C28">
                <w:rPr>
                  <w:rFonts w:ascii="Arial" w:hAnsi="Arial"/>
                  <w:sz w:val="20"/>
                </w:rPr>
                <w:t>What are “significant biodiversity aspects”?</w:t>
              </w:r>
            </w:hyperlink>
          </w:p>
        </w:tc>
        <w:tc>
          <w:tcPr>
            <w:tcW w:w="1388" w:type="dxa"/>
            <w:tcBorders>
              <w:top w:val="dotted" w:sz="4" w:space="0" w:color="000000"/>
              <w:left w:val="nil"/>
              <w:bottom w:val="dotted" w:sz="4" w:space="0" w:color="000000"/>
              <w:right w:val="nil"/>
            </w:tcBorders>
          </w:tcPr>
          <w:p w14:paraId="71F6B525" w14:textId="77777777" w:rsidR="007F71DD" w:rsidRPr="008D2C28" w:rsidRDefault="00FC6C9B" w:rsidP="00106236">
            <w:pPr>
              <w:pStyle w:val="TableParagraph"/>
              <w:spacing w:line="237" w:lineRule="exact"/>
              <w:ind w:left="224"/>
              <w:rPr>
                <w:rFonts w:ascii="Arial" w:hAnsi="Arial" w:cs="Arial"/>
                <w:sz w:val="20"/>
                <w:szCs w:val="20"/>
              </w:rPr>
            </w:pPr>
            <w:hyperlink w:anchor="_bookmark3" w:history="1">
              <w:r w:rsidR="00CA2800" w:rsidRPr="008D2C28">
                <w:rPr>
                  <w:rFonts w:ascii="Arial" w:hAnsi="Arial"/>
                  <w:sz w:val="20"/>
                </w:rPr>
                <w:t>See page 11</w:t>
              </w:r>
            </w:hyperlink>
          </w:p>
        </w:tc>
      </w:tr>
      <w:tr w:rsidR="007F71DD" w:rsidRPr="008D2C28" w14:paraId="30E1F0C7" w14:textId="77777777" w:rsidTr="004E0BFF">
        <w:trPr>
          <w:trHeight w:hRule="exact" w:val="269"/>
        </w:trPr>
        <w:tc>
          <w:tcPr>
            <w:tcW w:w="2500" w:type="dxa"/>
            <w:tcBorders>
              <w:top w:val="dotted" w:sz="4" w:space="0" w:color="000000"/>
              <w:left w:val="nil"/>
              <w:bottom w:val="dotted" w:sz="4" w:space="0" w:color="000000"/>
              <w:right w:val="nil"/>
            </w:tcBorders>
          </w:tcPr>
          <w:p w14:paraId="5A354F22" w14:textId="77777777" w:rsidR="007F71DD" w:rsidRPr="008D2C28" w:rsidRDefault="00FC6C9B" w:rsidP="007974AE">
            <w:pPr>
              <w:pStyle w:val="TableParagraph"/>
              <w:spacing w:line="239" w:lineRule="exact"/>
              <w:ind w:left="108" w:right="12"/>
              <w:rPr>
                <w:rFonts w:ascii="Arial" w:eastAsia="Arial" w:hAnsi="Arial" w:cs="Arial"/>
                <w:sz w:val="20"/>
                <w:szCs w:val="20"/>
              </w:rPr>
            </w:pPr>
            <w:hyperlink w:anchor="_bookmark4" w:history="1">
              <w:r w:rsidR="00CA2800" w:rsidRPr="008D2C28">
                <w:rPr>
                  <w:rFonts w:ascii="Arial" w:hAnsi="Arial"/>
                  <w:sz w:val="20"/>
                </w:rPr>
                <w:t>5</w:t>
              </w:r>
            </w:hyperlink>
          </w:p>
        </w:tc>
        <w:tc>
          <w:tcPr>
            <w:tcW w:w="6041" w:type="dxa"/>
            <w:tcBorders>
              <w:top w:val="dotted" w:sz="4" w:space="0" w:color="000000"/>
              <w:left w:val="nil"/>
              <w:bottom w:val="dotted" w:sz="4" w:space="0" w:color="000000"/>
              <w:right w:val="nil"/>
            </w:tcBorders>
          </w:tcPr>
          <w:p w14:paraId="4A29B766" w14:textId="6E61C945" w:rsidR="007F71DD" w:rsidRPr="008D2C28" w:rsidRDefault="00FC6C9B" w:rsidP="007974AE">
            <w:pPr>
              <w:pStyle w:val="TableParagraph"/>
              <w:spacing w:line="239" w:lineRule="exact"/>
              <w:ind w:left="149" w:right="12"/>
              <w:rPr>
                <w:rFonts w:ascii="Arial" w:eastAsia="Arial" w:hAnsi="Arial" w:cs="Arial"/>
                <w:sz w:val="20"/>
                <w:szCs w:val="20"/>
              </w:rPr>
            </w:pPr>
            <w:hyperlink w:anchor="_bookmark4" w:history="1">
              <w:r w:rsidR="00CA2800" w:rsidRPr="008D2C28">
                <w:rPr>
                  <w:rFonts w:ascii="Arial" w:hAnsi="Arial"/>
                  <w:sz w:val="20"/>
                </w:rPr>
                <w:t>What is a biodiversity conservation action plan?</w:t>
              </w:r>
            </w:hyperlink>
          </w:p>
        </w:tc>
        <w:tc>
          <w:tcPr>
            <w:tcW w:w="1388" w:type="dxa"/>
            <w:tcBorders>
              <w:top w:val="dotted" w:sz="4" w:space="0" w:color="000000"/>
              <w:left w:val="nil"/>
              <w:bottom w:val="dotted" w:sz="4" w:space="0" w:color="000000"/>
              <w:right w:val="nil"/>
            </w:tcBorders>
          </w:tcPr>
          <w:p w14:paraId="3D6D9B0C" w14:textId="061B82C0" w:rsidR="007F71DD" w:rsidRPr="008D2C28" w:rsidRDefault="00FC6C9B" w:rsidP="00A51225">
            <w:pPr>
              <w:pStyle w:val="TableParagraph"/>
              <w:spacing w:line="237" w:lineRule="exact"/>
              <w:ind w:left="224"/>
              <w:rPr>
                <w:rFonts w:ascii="Arial" w:hAnsi="Arial" w:cs="Arial"/>
                <w:sz w:val="20"/>
                <w:szCs w:val="20"/>
              </w:rPr>
            </w:pPr>
            <w:hyperlink w:anchor="_bookmark4" w:history="1">
              <w:r w:rsidR="00CA2800" w:rsidRPr="008D2C28">
                <w:rPr>
                  <w:rFonts w:ascii="Arial" w:hAnsi="Arial"/>
                  <w:sz w:val="20"/>
                </w:rPr>
                <w:t>See page 1</w:t>
              </w:r>
            </w:hyperlink>
            <w:r w:rsidR="00CA2800" w:rsidRPr="008D2C28">
              <w:rPr>
                <w:rFonts w:ascii="Arial" w:hAnsi="Arial"/>
                <w:sz w:val="20"/>
              </w:rPr>
              <w:t>2</w:t>
            </w:r>
          </w:p>
        </w:tc>
      </w:tr>
      <w:tr w:rsidR="007F71DD" w:rsidRPr="008D2C28" w14:paraId="73435F90" w14:textId="77777777" w:rsidTr="004E0BFF">
        <w:trPr>
          <w:trHeight w:hRule="exact" w:val="537"/>
        </w:trPr>
        <w:tc>
          <w:tcPr>
            <w:tcW w:w="2500" w:type="dxa"/>
            <w:tcBorders>
              <w:top w:val="dotted" w:sz="4" w:space="0" w:color="000000"/>
              <w:left w:val="nil"/>
              <w:bottom w:val="dotted" w:sz="4" w:space="0" w:color="000000"/>
              <w:right w:val="nil"/>
            </w:tcBorders>
          </w:tcPr>
          <w:p w14:paraId="66DEDED4"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5" w:history="1">
              <w:r w:rsidR="00CA2800" w:rsidRPr="008D2C28">
                <w:rPr>
                  <w:rFonts w:ascii="Arial" w:hAnsi="Arial"/>
                  <w:sz w:val="20"/>
                </w:rPr>
                <w:t>6</w:t>
              </w:r>
            </w:hyperlink>
          </w:p>
        </w:tc>
        <w:tc>
          <w:tcPr>
            <w:tcW w:w="6041" w:type="dxa"/>
            <w:tcBorders>
              <w:top w:val="dotted" w:sz="4" w:space="0" w:color="000000"/>
              <w:left w:val="nil"/>
              <w:bottom w:val="dotted" w:sz="4" w:space="0" w:color="000000"/>
              <w:right w:val="nil"/>
            </w:tcBorders>
          </w:tcPr>
          <w:p w14:paraId="0F17515F" w14:textId="3BECBD25"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5" w:history="1">
              <w:r w:rsidR="00CA2800" w:rsidRPr="008D2C28">
                <w:rPr>
                  <w:rFonts w:ascii="Arial" w:hAnsi="Arial"/>
                  <w:sz w:val="20"/>
                </w:rPr>
                <w:t>What types of biodiversity conservation targets might a facility establish?</w:t>
              </w:r>
            </w:hyperlink>
          </w:p>
        </w:tc>
        <w:tc>
          <w:tcPr>
            <w:tcW w:w="1388" w:type="dxa"/>
            <w:tcBorders>
              <w:top w:val="dotted" w:sz="4" w:space="0" w:color="000000"/>
              <w:left w:val="nil"/>
              <w:bottom w:val="dotted" w:sz="4" w:space="0" w:color="000000"/>
              <w:right w:val="nil"/>
            </w:tcBorders>
          </w:tcPr>
          <w:p w14:paraId="0C9961A3" w14:textId="77777777" w:rsidR="007F71DD" w:rsidRPr="008D2C28" w:rsidRDefault="00FC6C9B" w:rsidP="00106236">
            <w:pPr>
              <w:pStyle w:val="TableParagraph"/>
              <w:spacing w:line="237" w:lineRule="exact"/>
              <w:ind w:left="224"/>
              <w:rPr>
                <w:rFonts w:ascii="Arial" w:hAnsi="Arial" w:cs="Arial"/>
                <w:sz w:val="20"/>
                <w:szCs w:val="20"/>
              </w:rPr>
            </w:pPr>
            <w:hyperlink w:anchor="_bookmark5" w:history="1">
              <w:r w:rsidR="00CA2800" w:rsidRPr="008D2C28">
                <w:rPr>
                  <w:rFonts w:ascii="Arial" w:hAnsi="Arial"/>
                  <w:sz w:val="20"/>
                </w:rPr>
                <w:t>See page 12</w:t>
              </w:r>
            </w:hyperlink>
          </w:p>
        </w:tc>
      </w:tr>
      <w:tr w:rsidR="007F71DD" w:rsidRPr="008D2C28" w14:paraId="0FA45531" w14:textId="77777777" w:rsidTr="004E0BFF">
        <w:trPr>
          <w:trHeight w:hRule="exact" w:val="269"/>
        </w:trPr>
        <w:tc>
          <w:tcPr>
            <w:tcW w:w="2500" w:type="dxa"/>
            <w:tcBorders>
              <w:top w:val="dotted" w:sz="4" w:space="0" w:color="000000"/>
              <w:left w:val="nil"/>
              <w:bottom w:val="dotted" w:sz="4" w:space="0" w:color="000000"/>
              <w:right w:val="nil"/>
            </w:tcBorders>
          </w:tcPr>
          <w:p w14:paraId="7AB5FDBC"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6" w:history="1">
              <w:r w:rsidR="00CA2800" w:rsidRPr="008D2C28">
                <w:rPr>
                  <w:rFonts w:ascii="Arial" w:hAnsi="Arial"/>
                  <w:sz w:val="20"/>
                </w:rPr>
                <w:t>7</w:t>
              </w:r>
            </w:hyperlink>
          </w:p>
        </w:tc>
        <w:tc>
          <w:tcPr>
            <w:tcW w:w="6041" w:type="dxa"/>
            <w:tcBorders>
              <w:top w:val="dotted" w:sz="4" w:space="0" w:color="000000"/>
              <w:left w:val="nil"/>
              <w:bottom w:val="dotted" w:sz="4" w:space="0" w:color="000000"/>
              <w:right w:val="nil"/>
            </w:tcBorders>
          </w:tcPr>
          <w:p w14:paraId="32D42130"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6" w:history="1">
              <w:r w:rsidR="00CA2800" w:rsidRPr="008D2C28">
                <w:rPr>
                  <w:rFonts w:ascii="Arial" w:hAnsi="Arial"/>
                  <w:sz w:val="20"/>
                </w:rPr>
                <w:t>What is baseline data?</w:t>
              </w:r>
            </w:hyperlink>
          </w:p>
        </w:tc>
        <w:tc>
          <w:tcPr>
            <w:tcW w:w="1388" w:type="dxa"/>
            <w:tcBorders>
              <w:top w:val="dotted" w:sz="4" w:space="0" w:color="000000"/>
              <w:left w:val="nil"/>
              <w:bottom w:val="dotted" w:sz="4" w:space="0" w:color="000000"/>
              <w:right w:val="nil"/>
            </w:tcBorders>
          </w:tcPr>
          <w:p w14:paraId="0F0A0D13" w14:textId="77777777" w:rsidR="007F71DD" w:rsidRPr="008D2C28" w:rsidRDefault="00FC6C9B" w:rsidP="00106236">
            <w:pPr>
              <w:pStyle w:val="TableParagraph"/>
              <w:spacing w:line="237" w:lineRule="exact"/>
              <w:ind w:left="224"/>
              <w:rPr>
                <w:rFonts w:ascii="Arial" w:hAnsi="Arial" w:cs="Arial"/>
                <w:sz w:val="20"/>
                <w:szCs w:val="20"/>
              </w:rPr>
            </w:pPr>
            <w:hyperlink w:anchor="_bookmark6" w:history="1">
              <w:r w:rsidR="00CA2800" w:rsidRPr="008D2C28">
                <w:rPr>
                  <w:rFonts w:ascii="Arial" w:hAnsi="Arial"/>
                  <w:sz w:val="20"/>
                </w:rPr>
                <w:t>See page 12</w:t>
              </w:r>
            </w:hyperlink>
          </w:p>
        </w:tc>
      </w:tr>
      <w:tr w:rsidR="007F71DD" w:rsidRPr="008D2C28" w14:paraId="688C7CD2" w14:textId="77777777" w:rsidTr="00D62D65">
        <w:trPr>
          <w:trHeight w:hRule="exact" w:val="530"/>
        </w:trPr>
        <w:tc>
          <w:tcPr>
            <w:tcW w:w="2500" w:type="dxa"/>
            <w:tcBorders>
              <w:top w:val="dotted" w:sz="4" w:space="0" w:color="000000"/>
              <w:left w:val="nil"/>
              <w:bottom w:val="dotted" w:sz="4" w:space="0" w:color="000000"/>
              <w:right w:val="nil"/>
            </w:tcBorders>
          </w:tcPr>
          <w:p w14:paraId="2E64F0A0"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8" w:history="1">
              <w:r w:rsidR="00CA2800" w:rsidRPr="008D2C28">
                <w:rPr>
                  <w:rFonts w:ascii="Arial" w:hAnsi="Arial"/>
                  <w:sz w:val="20"/>
                </w:rPr>
                <w:t>10</w:t>
              </w:r>
            </w:hyperlink>
          </w:p>
        </w:tc>
        <w:tc>
          <w:tcPr>
            <w:tcW w:w="6041" w:type="dxa"/>
            <w:tcBorders>
              <w:top w:val="dotted" w:sz="4" w:space="0" w:color="000000"/>
              <w:left w:val="nil"/>
              <w:bottom w:val="dotted" w:sz="4" w:space="0" w:color="000000"/>
              <w:right w:val="nil"/>
            </w:tcBorders>
          </w:tcPr>
          <w:p w14:paraId="716FE9F6"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8" w:history="1">
              <w:r w:rsidR="00CA2800" w:rsidRPr="008D2C28">
                <w:rPr>
                  <w:rFonts w:ascii="Arial" w:hAnsi="Arial"/>
                  <w:sz w:val="20"/>
                </w:rPr>
                <w:t>Can corporate documentation be used to demonstrate facility-level commitment?</w:t>
              </w:r>
            </w:hyperlink>
          </w:p>
        </w:tc>
        <w:tc>
          <w:tcPr>
            <w:tcW w:w="1388" w:type="dxa"/>
            <w:tcBorders>
              <w:top w:val="dotted" w:sz="4" w:space="0" w:color="000000"/>
              <w:left w:val="nil"/>
              <w:bottom w:val="dotted" w:sz="4" w:space="0" w:color="000000"/>
              <w:right w:val="nil"/>
            </w:tcBorders>
          </w:tcPr>
          <w:p w14:paraId="6D6F7947" w14:textId="35575D24" w:rsidR="007F71DD" w:rsidRPr="008D2C28" w:rsidRDefault="00FC6C9B" w:rsidP="00A51225">
            <w:pPr>
              <w:pStyle w:val="TableParagraph"/>
              <w:spacing w:line="237" w:lineRule="exact"/>
              <w:ind w:left="224"/>
              <w:rPr>
                <w:rFonts w:ascii="Arial" w:hAnsi="Arial" w:cs="Arial"/>
                <w:sz w:val="20"/>
                <w:szCs w:val="20"/>
              </w:rPr>
            </w:pPr>
            <w:hyperlink w:anchor="_bookmark8" w:history="1">
              <w:r w:rsidR="00CA2800" w:rsidRPr="008D2C28">
                <w:rPr>
                  <w:rFonts w:ascii="Arial" w:hAnsi="Arial"/>
                  <w:sz w:val="20"/>
                </w:rPr>
                <w:t>See page 1</w:t>
              </w:r>
            </w:hyperlink>
            <w:r w:rsidR="00CA2800" w:rsidRPr="008D2C28">
              <w:rPr>
                <w:rFonts w:ascii="Arial" w:hAnsi="Arial"/>
                <w:sz w:val="20"/>
              </w:rPr>
              <w:t>3</w:t>
            </w:r>
          </w:p>
        </w:tc>
      </w:tr>
      <w:tr w:rsidR="007F71DD" w:rsidRPr="008D2C28" w14:paraId="5B218D15" w14:textId="77777777" w:rsidTr="004E0BFF">
        <w:trPr>
          <w:trHeight w:hRule="exact" w:val="282"/>
        </w:trPr>
        <w:tc>
          <w:tcPr>
            <w:tcW w:w="2500" w:type="dxa"/>
            <w:tcBorders>
              <w:top w:val="dotted" w:sz="4" w:space="0" w:color="000000"/>
              <w:left w:val="nil"/>
              <w:bottom w:val="dotted" w:sz="4" w:space="0" w:color="000000"/>
              <w:right w:val="nil"/>
            </w:tcBorders>
          </w:tcPr>
          <w:p w14:paraId="709D7102"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9" w:history="1">
              <w:r w:rsidR="00CA2800" w:rsidRPr="008D2C28">
                <w:rPr>
                  <w:rFonts w:ascii="Arial" w:hAnsi="Arial"/>
                  <w:sz w:val="20"/>
                </w:rPr>
                <w:t>12</w:t>
              </w:r>
            </w:hyperlink>
          </w:p>
        </w:tc>
        <w:tc>
          <w:tcPr>
            <w:tcW w:w="6041" w:type="dxa"/>
            <w:tcBorders>
              <w:top w:val="dotted" w:sz="4" w:space="0" w:color="000000"/>
              <w:left w:val="nil"/>
              <w:bottom w:val="dotted" w:sz="4" w:space="0" w:color="000000"/>
              <w:right w:val="nil"/>
            </w:tcBorders>
          </w:tcPr>
          <w:p w14:paraId="63054911" w14:textId="77777777" w:rsidR="007F71DD" w:rsidRPr="008D2C28" w:rsidRDefault="00FC6C9B" w:rsidP="007974AE">
            <w:pPr>
              <w:pStyle w:val="TableParagraph"/>
              <w:spacing w:line="251" w:lineRule="exact"/>
              <w:ind w:left="149" w:right="12"/>
              <w:rPr>
                <w:rFonts w:ascii="Arial" w:eastAsia="Arial" w:hAnsi="Arial" w:cs="Arial"/>
                <w:sz w:val="20"/>
                <w:szCs w:val="20"/>
              </w:rPr>
            </w:pPr>
            <w:hyperlink w:anchor="_bookmark9" w:history="1">
              <w:r w:rsidR="00CA2800" w:rsidRPr="008D2C28">
                <w:rPr>
                  <w:rFonts w:ascii="Arial" w:hAnsi="Arial"/>
                  <w:sz w:val="20"/>
                </w:rPr>
                <w:t>What is the definition of “conservation”?</w:t>
              </w:r>
            </w:hyperlink>
          </w:p>
        </w:tc>
        <w:tc>
          <w:tcPr>
            <w:tcW w:w="1388" w:type="dxa"/>
            <w:tcBorders>
              <w:top w:val="dotted" w:sz="4" w:space="0" w:color="000000"/>
              <w:left w:val="nil"/>
              <w:bottom w:val="dotted" w:sz="4" w:space="0" w:color="000000"/>
              <w:right w:val="nil"/>
            </w:tcBorders>
          </w:tcPr>
          <w:p w14:paraId="5CD10E61" w14:textId="77777777" w:rsidR="007F71DD" w:rsidRPr="008D2C28" w:rsidRDefault="00FC6C9B" w:rsidP="00106236">
            <w:pPr>
              <w:pStyle w:val="TableParagraph"/>
              <w:spacing w:line="237" w:lineRule="exact"/>
              <w:ind w:left="224"/>
              <w:rPr>
                <w:rFonts w:ascii="Arial" w:hAnsi="Arial" w:cs="Arial"/>
                <w:sz w:val="20"/>
                <w:szCs w:val="20"/>
              </w:rPr>
            </w:pPr>
            <w:hyperlink w:anchor="_bookmark9" w:history="1">
              <w:r w:rsidR="00CA2800" w:rsidRPr="008D2C28">
                <w:rPr>
                  <w:rFonts w:ascii="Arial" w:hAnsi="Arial"/>
                  <w:sz w:val="20"/>
                </w:rPr>
                <w:t>See page 13</w:t>
              </w:r>
            </w:hyperlink>
          </w:p>
        </w:tc>
      </w:tr>
      <w:tr w:rsidR="007F71DD" w:rsidRPr="008D2C28" w14:paraId="749FD38B" w14:textId="77777777" w:rsidTr="004E0BFF">
        <w:trPr>
          <w:trHeight w:hRule="exact" w:val="269"/>
        </w:trPr>
        <w:tc>
          <w:tcPr>
            <w:tcW w:w="2500" w:type="dxa"/>
            <w:tcBorders>
              <w:top w:val="dotted" w:sz="4" w:space="0" w:color="000000"/>
              <w:left w:val="nil"/>
              <w:bottom w:val="dotted" w:sz="4" w:space="0" w:color="000000"/>
              <w:right w:val="nil"/>
            </w:tcBorders>
          </w:tcPr>
          <w:p w14:paraId="312E4369" w14:textId="254C3CA4"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10" w:history="1">
              <w:r w:rsidR="00CA2800" w:rsidRPr="008D2C28">
                <w:rPr>
                  <w:rFonts w:ascii="Arial" w:hAnsi="Arial"/>
                  <w:sz w:val="20"/>
                </w:rPr>
                <w:t>13</w:t>
              </w:r>
            </w:hyperlink>
          </w:p>
        </w:tc>
        <w:tc>
          <w:tcPr>
            <w:tcW w:w="6041" w:type="dxa"/>
            <w:tcBorders>
              <w:top w:val="dotted" w:sz="4" w:space="0" w:color="000000"/>
              <w:left w:val="nil"/>
              <w:bottom w:val="dotted" w:sz="4" w:space="0" w:color="000000"/>
              <w:right w:val="nil"/>
            </w:tcBorders>
          </w:tcPr>
          <w:p w14:paraId="56DCD262"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10" w:history="1">
              <w:r w:rsidR="00CA2800" w:rsidRPr="008D2C28">
                <w:rPr>
                  <w:rFonts w:ascii="Arial" w:hAnsi="Arial"/>
                  <w:sz w:val="20"/>
                </w:rPr>
                <w:t>What is a community of interest (COI)?</w:t>
              </w:r>
            </w:hyperlink>
          </w:p>
        </w:tc>
        <w:tc>
          <w:tcPr>
            <w:tcW w:w="1388" w:type="dxa"/>
            <w:tcBorders>
              <w:top w:val="dotted" w:sz="4" w:space="0" w:color="000000"/>
              <w:left w:val="nil"/>
              <w:bottom w:val="dotted" w:sz="4" w:space="0" w:color="000000"/>
              <w:right w:val="nil"/>
            </w:tcBorders>
          </w:tcPr>
          <w:p w14:paraId="707FDF20" w14:textId="3F29F6F3" w:rsidR="007F71DD" w:rsidRPr="008D2C28" w:rsidRDefault="00FC6C9B" w:rsidP="00FA65F4">
            <w:pPr>
              <w:pStyle w:val="TableParagraph"/>
              <w:spacing w:line="237" w:lineRule="exact"/>
              <w:ind w:left="224"/>
              <w:rPr>
                <w:rFonts w:ascii="Arial" w:hAnsi="Arial" w:cs="Arial"/>
                <w:sz w:val="20"/>
                <w:szCs w:val="20"/>
              </w:rPr>
            </w:pPr>
            <w:hyperlink w:anchor="_bookmark10" w:history="1">
              <w:r w:rsidR="00CA2800" w:rsidRPr="008D2C28">
                <w:rPr>
                  <w:rFonts w:ascii="Arial" w:hAnsi="Arial"/>
                  <w:sz w:val="20"/>
                </w:rPr>
                <w:t>See page 1</w:t>
              </w:r>
              <w:r w:rsidR="00FA65F4" w:rsidRPr="008D2C28">
                <w:rPr>
                  <w:rFonts w:ascii="Arial" w:hAnsi="Arial"/>
                  <w:sz w:val="20"/>
                </w:rPr>
                <w:t>4</w:t>
              </w:r>
            </w:hyperlink>
          </w:p>
        </w:tc>
      </w:tr>
      <w:tr w:rsidR="007F71DD" w:rsidRPr="008D2C28" w14:paraId="4E17EDA0" w14:textId="77777777" w:rsidTr="004E0BFF">
        <w:trPr>
          <w:trHeight w:hRule="exact" w:val="269"/>
        </w:trPr>
        <w:tc>
          <w:tcPr>
            <w:tcW w:w="2500" w:type="dxa"/>
            <w:tcBorders>
              <w:top w:val="dotted" w:sz="4" w:space="0" w:color="000000"/>
              <w:left w:val="nil"/>
              <w:bottom w:val="dotted" w:sz="4" w:space="0" w:color="000000"/>
              <w:right w:val="nil"/>
            </w:tcBorders>
          </w:tcPr>
          <w:p w14:paraId="7B08550E" w14:textId="77777777" w:rsidR="007F71DD" w:rsidRPr="008D2C28" w:rsidRDefault="00FC6C9B" w:rsidP="007974AE">
            <w:pPr>
              <w:pStyle w:val="TableParagraph"/>
              <w:spacing w:line="239" w:lineRule="exact"/>
              <w:ind w:left="108" w:right="12"/>
              <w:rPr>
                <w:rFonts w:ascii="Arial" w:eastAsia="Arial" w:hAnsi="Arial" w:cs="Arial"/>
                <w:sz w:val="20"/>
                <w:szCs w:val="20"/>
              </w:rPr>
            </w:pPr>
            <w:hyperlink w:anchor="_bookmark12" w:history="1">
              <w:r w:rsidR="00CA2800" w:rsidRPr="008D2C28">
                <w:rPr>
                  <w:rFonts w:ascii="Arial" w:hAnsi="Arial"/>
                  <w:sz w:val="20"/>
                </w:rPr>
                <w:t>14</w:t>
              </w:r>
            </w:hyperlink>
          </w:p>
        </w:tc>
        <w:tc>
          <w:tcPr>
            <w:tcW w:w="6041" w:type="dxa"/>
            <w:tcBorders>
              <w:top w:val="dotted" w:sz="4" w:space="0" w:color="000000"/>
              <w:left w:val="nil"/>
              <w:bottom w:val="dotted" w:sz="4" w:space="0" w:color="000000"/>
              <w:right w:val="nil"/>
            </w:tcBorders>
          </w:tcPr>
          <w:p w14:paraId="09B3F5A5" w14:textId="77777777" w:rsidR="007F71DD" w:rsidRPr="008D2C28" w:rsidRDefault="00FC6C9B" w:rsidP="007974AE">
            <w:pPr>
              <w:pStyle w:val="TableParagraph"/>
              <w:spacing w:line="239" w:lineRule="exact"/>
              <w:ind w:left="149" w:right="12"/>
              <w:rPr>
                <w:rFonts w:ascii="Arial" w:eastAsia="Arial" w:hAnsi="Arial" w:cs="Arial"/>
                <w:sz w:val="20"/>
                <w:szCs w:val="20"/>
              </w:rPr>
            </w:pPr>
            <w:hyperlink w:anchor="_bookmark12" w:history="1">
              <w:r w:rsidR="00CA2800" w:rsidRPr="008D2C28">
                <w:rPr>
                  <w:rFonts w:ascii="Arial" w:hAnsi="Arial"/>
                  <w:sz w:val="20"/>
                </w:rPr>
                <w:t>What is a “system”?</w:t>
              </w:r>
            </w:hyperlink>
          </w:p>
        </w:tc>
        <w:tc>
          <w:tcPr>
            <w:tcW w:w="1388" w:type="dxa"/>
            <w:tcBorders>
              <w:top w:val="dotted" w:sz="4" w:space="0" w:color="000000"/>
              <w:left w:val="nil"/>
              <w:bottom w:val="dotted" w:sz="4" w:space="0" w:color="000000"/>
              <w:right w:val="nil"/>
            </w:tcBorders>
          </w:tcPr>
          <w:p w14:paraId="57E382A6" w14:textId="6FA6A7E2" w:rsidR="007F71DD" w:rsidRPr="008D2C28" w:rsidRDefault="00FC6C9B" w:rsidP="00FA65F4">
            <w:pPr>
              <w:pStyle w:val="TableParagraph"/>
              <w:spacing w:line="237" w:lineRule="exact"/>
              <w:ind w:left="224"/>
              <w:rPr>
                <w:rFonts w:ascii="Arial" w:hAnsi="Arial" w:cs="Arial"/>
                <w:sz w:val="20"/>
                <w:szCs w:val="20"/>
              </w:rPr>
            </w:pPr>
            <w:hyperlink w:anchor="_bookmark12" w:history="1">
              <w:r w:rsidR="00CA2800" w:rsidRPr="008D2C28">
                <w:rPr>
                  <w:rFonts w:ascii="Arial" w:hAnsi="Arial"/>
                  <w:sz w:val="20"/>
                </w:rPr>
                <w:t>See page 1</w:t>
              </w:r>
            </w:hyperlink>
            <w:r w:rsidR="00FA65F4" w:rsidRPr="008D2C28">
              <w:t>4</w:t>
            </w:r>
          </w:p>
        </w:tc>
      </w:tr>
      <w:tr w:rsidR="00127150" w:rsidRPr="008D2C28" w14:paraId="1D34FEA9" w14:textId="77777777" w:rsidTr="00D62D65">
        <w:trPr>
          <w:trHeight w:hRule="exact" w:val="464"/>
        </w:trPr>
        <w:tc>
          <w:tcPr>
            <w:tcW w:w="2500" w:type="dxa"/>
            <w:tcBorders>
              <w:top w:val="dotted" w:sz="4" w:space="0" w:color="000000"/>
              <w:left w:val="nil"/>
              <w:bottom w:val="dotted" w:sz="4" w:space="0" w:color="000000"/>
              <w:right w:val="nil"/>
            </w:tcBorders>
          </w:tcPr>
          <w:p w14:paraId="73D66A5A" w14:textId="3DF884E7" w:rsidR="00127150" w:rsidRPr="008D2C28" w:rsidRDefault="00127150" w:rsidP="007974AE">
            <w:pPr>
              <w:pStyle w:val="TableParagraph"/>
              <w:spacing w:line="237" w:lineRule="exact"/>
              <w:ind w:left="108" w:right="12"/>
            </w:pPr>
            <w:r w:rsidRPr="008D2C28">
              <w:t>16</w:t>
            </w:r>
          </w:p>
        </w:tc>
        <w:tc>
          <w:tcPr>
            <w:tcW w:w="6041" w:type="dxa"/>
            <w:tcBorders>
              <w:top w:val="dotted" w:sz="4" w:space="0" w:color="000000"/>
              <w:left w:val="nil"/>
              <w:bottom w:val="dotted" w:sz="4" w:space="0" w:color="000000"/>
              <w:right w:val="nil"/>
            </w:tcBorders>
          </w:tcPr>
          <w:p w14:paraId="03BAF47D" w14:textId="4599F662" w:rsidR="00127150" w:rsidRPr="008D2C28" w:rsidRDefault="00127150" w:rsidP="007974AE">
            <w:pPr>
              <w:pStyle w:val="TableParagraph"/>
              <w:spacing w:line="237" w:lineRule="exact"/>
              <w:ind w:left="149" w:right="12"/>
            </w:pPr>
            <w:r w:rsidRPr="008D2C28">
              <w:rPr>
                <w:rFonts w:ascii="Arial" w:hAnsi="Arial"/>
                <w:sz w:val="20"/>
              </w:rPr>
              <w:t>What do the “No Net Loss” and “Net Positive Impact” principles mean?</w:t>
            </w:r>
          </w:p>
        </w:tc>
        <w:tc>
          <w:tcPr>
            <w:tcW w:w="1388" w:type="dxa"/>
            <w:tcBorders>
              <w:top w:val="dotted" w:sz="4" w:space="0" w:color="000000"/>
              <w:left w:val="nil"/>
              <w:bottom w:val="dotted" w:sz="4" w:space="0" w:color="000000"/>
              <w:right w:val="nil"/>
            </w:tcBorders>
          </w:tcPr>
          <w:p w14:paraId="36420134" w14:textId="3C73A44B" w:rsidR="00127150" w:rsidRPr="008D2C28" w:rsidRDefault="00FC6C9B" w:rsidP="00FA65F4">
            <w:pPr>
              <w:pStyle w:val="TableParagraph"/>
              <w:spacing w:line="237" w:lineRule="exact"/>
              <w:ind w:left="224"/>
              <w:rPr>
                <w:rFonts w:ascii="Arial" w:hAnsi="Arial" w:cs="Arial"/>
                <w:sz w:val="20"/>
                <w:szCs w:val="20"/>
              </w:rPr>
            </w:pPr>
            <w:hyperlink w:anchor="_bookmark14" w:history="1">
              <w:r w:rsidR="00CA2800" w:rsidRPr="008D2C28">
                <w:rPr>
                  <w:rFonts w:ascii="Arial" w:hAnsi="Arial"/>
                  <w:sz w:val="20"/>
                </w:rPr>
                <w:t>See page 1</w:t>
              </w:r>
            </w:hyperlink>
            <w:r w:rsidR="00FA65F4" w:rsidRPr="008D2C28">
              <w:rPr>
                <w:rFonts w:ascii="Arial" w:hAnsi="Arial"/>
                <w:sz w:val="20"/>
              </w:rPr>
              <w:t>5</w:t>
            </w:r>
          </w:p>
        </w:tc>
      </w:tr>
      <w:tr w:rsidR="004C543A" w:rsidRPr="008D2C28" w14:paraId="283FF0D3" w14:textId="77777777" w:rsidTr="004E0BFF">
        <w:trPr>
          <w:trHeight w:hRule="exact" w:val="269"/>
        </w:trPr>
        <w:tc>
          <w:tcPr>
            <w:tcW w:w="2500" w:type="dxa"/>
            <w:tcBorders>
              <w:top w:val="dotted" w:sz="4" w:space="0" w:color="000000"/>
              <w:left w:val="nil"/>
              <w:bottom w:val="dotted" w:sz="4" w:space="0" w:color="000000"/>
              <w:right w:val="nil"/>
            </w:tcBorders>
          </w:tcPr>
          <w:p w14:paraId="5EA6B19B" w14:textId="1098A244" w:rsidR="004C543A" w:rsidRPr="008D2C28" w:rsidRDefault="00845626" w:rsidP="007974AE">
            <w:pPr>
              <w:pStyle w:val="TableParagraph"/>
              <w:spacing w:line="237" w:lineRule="exact"/>
              <w:ind w:left="108" w:right="12"/>
            </w:pPr>
            <w:r w:rsidRPr="008D2C28">
              <w:t>17</w:t>
            </w:r>
          </w:p>
        </w:tc>
        <w:tc>
          <w:tcPr>
            <w:tcW w:w="6041" w:type="dxa"/>
            <w:tcBorders>
              <w:top w:val="dotted" w:sz="4" w:space="0" w:color="000000"/>
              <w:left w:val="nil"/>
              <w:bottom w:val="dotted" w:sz="4" w:space="0" w:color="000000"/>
              <w:right w:val="nil"/>
            </w:tcBorders>
          </w:tcPr>
          <w:p w14:paraId="3BF865DE" w14:textId="6B9BDE83" w:rsidR="004C543A" w:rsidRPr="008D2C28" w:rsidRDefault="004C543A" w:rsidP="007974AE">
            <w:pPr>
              <w:pStyle w:val="TableParagraph"/>
              <w:spacing w:line="237" w:lineRule="exact"/>
              <w:ind w:left="149" w:right="12"/>
              <w:rPr>
                <w:rFonts w:ascii="Arial" w:hAnsi="Arial" w:cs="Arial"/>
                <w:sz w:val="20"/>
                <w:szCs w:val="20"/>
              </w:rPr>
            </w:pPr>
            <w:r w:rsidRPr="008D2C28">
              <w:rPr>
                <w:rFonts w:ascii="Arial" w:hAnsi="Arial"/>
                <w:sz w:val="20"/>
              </w:rPr>
              <w:t>What does “biodiversity offsetting” mean?</w:t>
            </w:r>
          </w:p>
        </w:tc>
        <w:tc>
          <w:tcPr>
            <w:tcW w:w="1388" w:type="dxa"/>
            <w:tcBorders>
              <w:top w:val="dotted" w:sz="4" w:space="0" w:color="000000"/>
              <w:left w:val="nil"/>
              <w:bottom w:val="dotted" w:sz="4" w:space="0" w:color="000000"/>
              <w:right w:val="nil"/>
            </w:tcBorders>
          </w:tcPr>
          <w:p w14:paraId="4368D854" w14:textId="3D74941B" w:rsidR="004C543A" w:rsidRPr="008D2C28" w:rsidRDefault="00FC6C9B" w:rsidP="00FA65F4">
            <w:pPr>
              <w:pStyle w:val="TableParagraph"/>
              <w:spacing w:line="237" w:lineRule="exact"/>
              <w:ind w:left="224"/>
              <w:rPr>
                <w:rFonts w:ascii="Arial" w:hAnsi="Arial" w:cs="Arial"/>
                <w:sz w:val="20"/>
                <w:szCs w:val="20"/>
              </w:rPr>
            </w:pPr>
            <w:hyperlink w:anchor="_bookmark14" w:history="1">
              <w:r w:rsidR="00CA2800" w:rsidRPr="008D2C28">
                <w:rPr>
                  <w:rFonts w:ascii="Arial" w:hAnsi="Arial"/>
                  <w:sz w:val="20"/>
                </w:rPr>
                <w:t>See page 1</w:t>
              </w:r>
              <w:r w:rsidR="00FA65F4" w:rsidRPr="008D2C28">
                <w:rPr>
                  <w:rFonts w:ascii="Arial" w:hAnsi="Arial"/>
                  <w:sz w:val="20"/>
                </w:rPr>
                <w:t>5</w:t>
              </w:r>
            </w:hyperlink>
          </w:p>
        </w:tc>
      </w:tr>
    </w:tbl>
    <w:p w14:paraId="2437C7E5" w14:textId="77777777" w:rsidR="00B62289" w:rsidRPr="008D2C28" w:rsidRDefault="00B62289" w:rsidP="007974AE">
      <w:pPr>
        <w:pStyle w:val="Leipteksti"/>
        <w:spacing w:line="278" w:lineRule="auto"/>
        <w:ind w:right="12"/>
        <w:jc w:val="both"/>
        <w:rPr>
          <w:rFonts w:cs="Arial"/>
          <w:b/>
          <w:sz w:val="20"/>
          <w:szCs w:val="20"/>
        </w:rPr>
      </w:pPr>
      <w:bookmarkStart w:id="14" w:name="Facility-level_Biodiversity_Conservation"/>
      <w:bookmarkEnd w:id="14"/>
    </w:p>
    <w:p w14:paraId="0AFC68B2" w14:textId="77777777" w:rsidR="00B62289" w:rsidRPr="008D2C28" w:rsidRDefault="00B62289" w:rsidP="007974AE">
      <w:pPr>
        <w:pStyle w:val="Leipteksti"/>
        <w:spacing w:line="278" w:lineRule="auto"/>
        <w:ind w:right="12"/>
        <w:jc w:val="both"/>
        <w:rPr>
          <w:rFonts w:cs="Arial"/>
          <w:b/>
          <w:sz w:val="20"/>
          <w:szCs w:val="20"/>
        </w:rPr>
      </w:pPr>
    </w:p>
    <w:p w14:paraId="6670F353" w14:textId="3976A082" w:rsidR="00DA364C" w:rsidRPr="008D2C28" w:rsidRDefault="002D3568" w:rsidP="007974AE">
      <w:pPr>
        <w:pStyle w:val="Leipteksti"/>
        <w:spacing w:line="278" w:lineRule="auto"/>
        <w:ind w:right="12"/>
        <w:jc w:val="both"/>
        <w:rPr>
          <w:rFonts w:cs="Arial"/>
          <w:b/>
          <w:sz w:val="24"/>
          <w:szCs w:val="24"/>
        </w:rPr>
      </w:pPr>
      <w:r w:rsidRPr="008D2C28">
        <w:rPr>
          <w:b/>
          <w:sz w:val="24"/>
        </w:rPr>
        <w:t xml:space="preserve">Biodiversity Conservation Planning and Implementation </w:t>
      </w:r>
    </w:p>
    <w:p w14:paraId="1633950A" w14:textId="0DACC05F" w:rsidR="007F71DD" w:rsidRPr="008D2C28" w:rsidRDefault="00DA364C" w:rsidP="007974AE">
      <w:pPr>
        <w:pStyle w:val="Leipteksti"/>
        <w:spacing w:line="278" w:lineRule="auto"/>
        <w:ind w:right="12"/>
        <w:jc w:val="both"/>
        <w:rPr>
          <w:rFonts w:cs="Arial"/>
          <w:b/>
          <w:sz w:val="24"/>
          <w:szCs w:val="24"/>
        </w:rPr>
      </w:pPr>
      <w:r w:rsidRPr="008D2C28">
        <w:rPr>
          <w:b/>
          <w:sz w:val="24"/>
        </w:rPr>
        <w:t>SUPPORTING GUIDELINES FOR THE ASSESSOR</w:t>
      </w:r>
    </w:p>
    <w:p w14:paraId="53E96AF6" w14:textId="77777777" w:rsidR="007F71DD" w:rsidRPr="008D2C28" w:rsidRDefault="007F71DD" w:rsidP="007974AE">
      <w:pPr>
        <w:pStyle w:val="Leipteksti"/>
        <w:spacing w:line="278" w:lineRule="auto"/>
        <w:ind w:right="12"/>
        <w:jc w:val="both"/>
        <w:rPr>
          <w:rFonts w:cs="Arial"/>
          <w:sz w:val="20"/>
          <w:szCs w:val="20"/>
        </w:rPr>
      </w:pPr>
    </w:p>
    <w:p w14:paraId="3CB94066" w14:textId="77777777" w:rsidR="007F71DD" w:rsidRPr="008D2C28" w:rsidRDefault="00DA364C" w:rsidP="007974AE">
      <w:pPr>
        <w:pStyle w:val="Leipteksti"/>
        <w:spacing w:line="278" w:lineRule="auto"/>
        <w:ind w:right="12"/>
        <w:jc w:val="both"/>
        <w:rPr>
          <w:rFonts w:cs="Arial"/>
          <w:sz w:val="20"/>
          <w:szCs w:val="20"/>
        </w:rPr>
      </w:pPr>
      <w:r w:rsidRPr="008D2C28">
        <w:rPr>
          <w:sz w:val="20"/>
        </w:rPr>
        <w:t>Through interviews and the review of documentation, clarify the following issues:</w:t>
      </w:r>
    </w:p>
    <w:p w14:paraId="29E86B83" w14:textId="77777777" w:rsidR="007F71DD" w:rsidRPr="008D2C28" w:rsidRDefault="007F71DD" w:rsidP="007974AE">
      <w:pPr>
        <w:pStyle w:val="Leipteksti"/>
        <w:spacing w:line="278" w:lineRule="auto"/>
        <w:ind w:right="12"/>
        <w:jc w:val="both"/>
        <w:rPr>
          <w:rFonts w:cs="Arial"/>
          <w:sz w:val="20"/>
          <w:szCs w:val="20"/>
        </w:rPr>
      </w:pPr>
    </w:p>
    <w:p w14:paraId="54714DFD" w14:textId="3EEDEFD1" w:rsidR="007F71DD" w:rsidRPr="008D2C28" w:rsidRDefault="00DA364C" w:rsidP="007D0731">
      <w:pPr>
        <w:pStyle w:val="Leipteksti"/>
        <w:numPr>
          <w:ilvl w:val="0"/>
          <w:numId w:val="24"/>
        </w:numPr>
        <w:tabs>
          <w:tab w:val="left" w:pos="650"/>
        </w:tabs>
        <w:ind w:right="12"/>
        <w:rPr>
          <w:rFonts w:cs="Arial"/>
          <w:sz w:val="20"/>
          <w:szCs w:val="20"/>
        </w:rPr>
      </w:pPr>
      <w:r w:rsidRPr="008D2C28">
        <w:rPr>
          <w:color w:val="000000"/>
          <w:sz w:val="20"/>
        </w:rPr>
        <w:t>The facility has assessed local biodiversity and established a baseline.</w:t>
      </w:r>
    </w:p>
    <w:p w14:paraId="19C9D51B" w14:textId="65487AA0" w:rsidR="007F71DD" w:rsidRPr="008D2C28" w:rsidRDefault="00DA364C" w:rsidP="007D0731">
      <w:pPr>
        <w:pStyle w:val="Leipteksti"/>
        <w:numPr>
          <w:ilvl w:val="0"/>
          <w:numId w:val="24"/>
        </w:numPr>
        <w:tabs>
          <w:tab w:val="left" w:pos="650"/>
        </w:tabs>
        <w:spacing w:before="49" w:line="286" w:lineRule="auto"/>
        <w:ind w:right="12"/>
        <w:rPr>
          <w:rFonts w:cs="Arial"/>
          <w:sz w:val="20"/>
          <w:szCs w:val="20"/>
        </w:rPr>
      </w:pPr>
      <w:r w:rsidRPr="008D2C28">
        <w:rPr>
          <w:color w:val="000000"/>
          <w:sz w:val="20"/>
        </w:rPr>
        <w:t>The facility can provide a list of identified significant biodiversity aspects and can explain how these were determined.</w:t>
      </w:r>
    </w:p>
    <w:p w14:paraId="6F011963" w14:textId="31DA0FF8" w:rsidR="007F71DD" w:rsidRPr="008D2C28" w:rsidRDefault="00DA364C" w:rsidP="007D0731">
      <w:pPr>
        <w:pStyle w:val="Leipteksti"/>
        <w:numPr>
          <w:ilvl w:val="0"/>
          <w:numId w:val="24"/>
        </w:numPr>
        <w:tabs>
          <w:tab w:val="left" w:pos="650"/>
        </w:tabs>
        <w:spacing w:before="3"/>
        <w:ind w:right="12"/>
        <w:rPr>
          <w:rFonts w:cs="Arial"/>
          <w:sz w:val="20"/>
          <w:szCs w:val="20"/>
        </w:rPr>
      </w:pPr>
      <w:r w:rsidRPr="008D2C28">
        <w:rPr>
          <w:color w:val="000000"/>
          <w:sz w:val="20"/>
        </w:rPr>
        <w:t>There are established processes for monitoring biodiversity.</w:t>
      </w:r>
    </w:p>
    <w:p w14:paraId="1837EE18" w14:textId="38D79A5D" w:rsidR="007F71DD" w:rsidRPr="008D2C28" w:rsidRDefault="00DA364C" w:rsidP="007D0731">
      <w:pPr>
        <w:pStyle w:val="Leipteksti"/>
        <w:numPr>
          <w:ilvl w:val="0"/>
          <w:numId w:val="24"/>
        </w:numPr>
        <w:tabs>
          <w:tab w:val="left" w:pos="650"/>
        </w:tabs>
        <w:spacing w:before="49" w:line="288" w:lineRule="auto"/>
        <w:ind w:right="12"/>
        <w:rPr>
          <w:rFonts w:cs="Arial"/>
          <w:sz w:val="20"/>
          <w:szCs w:val="20"/>
        </w:rPr>
      </w:pPr>
      <w:r w:rsidRPr="008D2C28">
        <w:rPr>
          <w:color w:val="000000"/>
          <w:sz w:val="20"/>
        </w:rPr>
        <w:t>There is a facility-level biodiversity conservation action plan or management system that has been approved by facility-level senior management.</w:t>
      </w:r>
    </w:p>
    <w:p w14:paraId="34B5BD66" w14:textId="1EA79DB8" w:rsidR="007F71DD" w:rsidRPr="008D2C28" w:rsidRDefault="00DA364C" w:rsidP="007D0731">
      <w:pPr>
        <w:pStyle w:val="Leipteksti"/>
        <w:numPr>
          <w:ilvl w:val="0"/>
          <w:numId w:val="24"/>
        </w:numPr>
        <w:tabs>
          <w:tab w:val="left" w:pos="650"/>
        </w:tabs>
        <w:spacing w:line="288" w:lineRule="auto"/>
        <w:ind w:right="12"/>
        <w:rPr>
          <w:rFonts w:cs="Arial"/>
          <w:sz w:val="20"/>
          <w:szCs w:val="20"/>
        </w:rPr>
      </w:pPr>
      <w:r w:rsidRPr="008D2C28">
        <w:rPr>
          <w:color w:val="000000"/>
          <w:sz w:val="20"/>
        </w:rPr>
        <w:t xml:space="preserve">The level of accountability of biodiversity conservation management, and defined roles, </w:t>
      </w:r>
      <w:proofErr w:type="gramStart"/>
      <w:r w:rsidRPr="008D2C28">
        <w:rPr>
          <w:color w:val="000000"/>
          <w:sz w:val="20"/>
        </w:rPr>
        <w:t>responsibilities</w:t>
      </w:r>
      <w:proofErr w:type="gramEnd"/>
      <w:r w:rsidRPr="008D2C28">
        <w:rPr>
          <w:color w:val="000000"/>
          <w:sz w:val="20"/>
        </w:rPr>
        <w:t xml:space="preserve"> and accountabilities for biodiversity conservation management at this facility. </w:t>
      </w:r>
    </w:p>
    <w:p w14:paraId="3B2FD21D" w14:textId="57D7A6E7" w:rsidR="007F71DD" w:rsidRPr="008D2C28" w:rsidRDefault="00DA364C" w:rsidP="007D0731">
      <w:pPr>
        <w:pStyle w:val="Leipteksti"/>
        <w:numPr>
          <w:ilvl w:val="0"/>
          <w:numId w:val="24"/>
        </w:numPr>
        <w:tabs>
          <w:tab w:val="left" w:pos="650"/>
        </w:tabs>
        <w:spacing w:before="1"/>
        <w:ind w:right="12"/>
        <w:rPr>
          <w:rFonts w:cs="Arial"/>
          <w:sz w:val="20"/>
          <w:szCs w:val="20"/>
        </w:rPr>
      </w:pPr>
      <w:r w:rsidRPr="008D2C28">
        <w:rPr>
          <w:color w:val="000000"/>
          <w:sz w:val="20"/>
        </w:rPr>
        <w:t>Specific targets have been established for biodiversity, supported by action plans</w:t>
      </w:r>
    </w:p>
    <w:p w14:paraId="349C7721" w14:textId="66964EFA" w:rsidR="007F71DD" w:rsidRPr="008D2C28" w:rsidRDefault="00DA364C" w:rsidP="007D0731">
      <w:pPr>
        <w:pStyle w:val="Leipteksti"/>
        <w:numPr>
          <w:ilvl w:val="0"/>
          <w:numId w:val="24"/>
        </w:numPr>
        <w:tabs>
          <w:tab w:val="left" w:pos="650"/>
        </w:tabs>
        <w:spacing w:before="46" w:line="288" w:lineRule="auto"/>
        <w:ind w:right="12"/>
        <w:rPr>
          <w:rFonts w:cs="Arial"/>
          <w:sz w:val="20"/>
          <w:szCs w:val="20"/>
        </w:rPr>
      </w:pPr>
      <w:r w:rsidRPr="008D2C28">
        <w:rPr>
          <w:color w:val="000000"/>
          <w:sz w:val="20"/>
        </w:rPr>
        <w:t xml:space="preserve">Processes are in place to consult or engage key communities of interest regarding biodiversity conservation management, including authorities, indigenous </w:t>
      </w:r>
      <w:proofErr w:type="gramStart"/>
      <w:r w:rsidRPr="008D2C28">
        <w:rPr>
          <w:color w:val="000000"/>
          <w:sz w:val="20"/>
        </w:rPr>
        <w:t>communities</w:t>
      </w:r>
      <w:proofErr w:type="gramEnd"/>
      <w:r w:rsidRPr="008D2C28">
        <w:rPr>
          <w:color w:val="000000"/>
          <w:sz w:val="20"/>
        </w:rPr>
        <w:t xml:space="preserve"> and nature conservation organisations.</w:t>
      </w:r>
    </w:p>
    <w:p w14:paraId="71930999" w14:textId="52760CDA" w:rsidR="007F71DD" w:rsidRPr="008D2C28" w:rsidRDefault="00DA364C" w:rsidP="007D0731">
      <w:pPr>
        <w:pStyle w:val="Leipteksti"/>
        <w:numPr>
          <w:ilvl w:val="0"/>
          <w:numId w:val="24"/>
        </w:numPr>
        <w:tabs>
          <w:tab w:val="left" w:pos="650"/>
        </w:tabs>
        <w:spacing w:before="1"/>
        <w:ind w:right="12"/>
        <w:rPr>
          <w:rFonts w:cs="Arial"/>
          <w:sz w:val="20"/>
          <w:szCs w:val="20"/>
        </w:rPr>
      </w:pPr>
      <w:r w:rsidRPr="008D2C28">
        <w:rPr>
          <w:color w:val="000000"/>
          <w:sz w:val="20"/>
        </w:rPr>
        <w:t>The level of training provided to employees whose activities may have an impact on biodiversity.</w:t>
      </w:r>
    </w:p>
    <w:p w14:paraId="30E41FE7" w14:textId="2C4D9764" w:rsidR="007F71DD" w:rsidRPr="008D2C28" w:rsidRDefault="00DA364C" w:rsidP="007D0731">
      <w:pPr>
        <w:pStyle w:val="Leipteksti"/>
        <w:numPr>
          <w:ilvl w:val="0"/>
          <w:numId w:val="24"/>
        </w:numPr>
        <w:tabs>
          <w:tab w:val="left" w:pos="650"/>
        </w:tabs>
        <w:spacing w:before="49" w:line="286" w:lineRule="auto"/>
        <w:ind w:right="12"/>
        <w:rPr>
          <w:rFonts w:cs="Arial"/>
          <w:sz w:val="20"/>
          <w:szCs w:val="20"/>
        </w:rPr>
      </w:pPr>
      <w:r w:rsidRPr="008D2C28">
        <w:rPr>
          <w:color w:val="000000"/>
          <w:sz w:val="20"/>
        </w:rPr>
        <w:t xml:space="preserve">The level of integration of biodiversity conservation management with the business planning of the facility/company. </w:t>
      </w:r>
    </w:p>
    <w:p w14:paraId="3AA8BB5B" w14:textId="6A18B8AF" w:rsidR="007F71DD" w:rsidRPr="008D2C28" w:rsidRDefault="00DA364C" w:rsidP="007D0731">
      <w:pPr>
        <w:pStyle w:val="Leipteksti"/>
        <w:numPr>
          <w:ilvl w:val="0"/>
          <w:numId w:val="24"/>
        </w:numPr>
        <w:tabs>
          <w:tab w:val="left" w:pos="650"/>
        </w:tabs>
        <w:spacing w:before="3" w:line="288" w:lineRule="auto"/>
        <w:ind w:right="12"/>
        <w:rPr>
          <w:rFonts w:cs="Arial"/>
          <w:sz w:val="20"/>
          <w:szCs w:val="20"/>
        </w:rPr>
      </w:pPr>
      <w:r w:rsidRPr="008D2C28">
        <w:rPr>
          <w:color w:val="000000"/>
          <w:sz w:val="20"/>
        </w:rPr>
        <w:t xml:space="preserve">Internal/external </w:t>
      </w:r>
      <w:r w:rsidR="002249A7">
        <w:rPr>
          <w:color w:val="000000"/>
          <w:sz w:val="20"/>
        </w:rPr>
        <w:t>audit</w:t>
      </w:r>
      <w:r w:rsidRPr="008D2C28">
        <w:rPr>
          <w:color w:val="000000"/>
          <w:sz w:val="20"/>
        </w:rPr>
        <w:t xml:space="preserve"> of the biodiversity conservation management system is </w:t>
      </w:r>
      <w:proofErr w:type="gramStart"/>
      <w:r w:rsidRPr="008D2C28">
        <w:rPr>
          <w:color w:val="000000"/>
          <w:sz w:val="20"/>
        </w:rPr>
        <w:t>conducted</w:t>
      </w:r>
      <w:proofErr w:type="gramEnd"/>
      <w:r w:rsidRPr="008D2C28">
        <w:rPr>
          <w:color w:val="000000"/>
          <w:sz w:val="20"/>
        </w:rPr>
        <w:t xml:space="preserve"> and the results are reported to senior management.</w:t>
      </w:r>
    </w:p>
    <w:p w14:paraId="7628751C" w14:textId="703934C7" w:rsidR="007F71DD" w:rsidRPr="008D2C28" w:rsidRDefault="00DA364C" w:rsidP="007D0731">
      <w:pPr>
        <w:pStyle w:val="Leipteksti"/>
        <w:numPr>
          <w:ilvl w:val="0"/>
          <w:numId w:val="24"/>
        </w:numPr>
        <w:tabs>
          <w:tab w:val="left" w:pos="650"/>
        </w:tabs>
        <w:spacing w:before="1" w:line="286" w:lineRule="auto"/>
        <w:ind w:right="12"/>
        <w:rPr>
          <w:rFonts w:cs="Arial"/>
          <w:sz w:val="20"/>
          <w:szCs w:val="20"/>
        </w:rPr>
      </w:pPr>
      <w:r w:rsidRPr="008D2C28">
        <w:rPr>
          <w:color w:val="000000"/>
          <w:sz w:val="20"/>
        </w:rPr>
        <w:t xml:space="preserve">The results of </w:t>
      </w:r>
      <w:r w:rsidR="002249A7">
        <w:rPr>
          <w:color w:val="000000"/>
          <w:sz w:val="20"/>
        </w:rPr>
        <w:t>audit</w:t>
      </w:r>
      <w:r w:rsidRPr="008D2C28">
        <w:rPr>
          <w:color w:val="000000"/>
          <w:sz w:val="20"/>
        </w:rPr>
        <w:t xml:space="preserve"> are acted upon through formal action plans containing, as a minimum, actions, assigned responsibilities and timelines for completion.</w:t>
      </w:r>
    </w:p>
    <w:p w14:paraId="3DB600DA" w14:textId="660B7184" w:rsidR="007E5F65" w:rsidRPr="008D2C28" w:rsidRDefault="00DA364C" w:rsidP="007D0731">
      <w:pPr>
        <w:pStyle w:val="Leipteksti"/>
        <w:numPr>
          <w:ilvl w:val="0"/>
          <w:numId w:val="24"/>
        </w:numPr>
        <w:tabs>
          <w:tab w:val="left" w:pos="650"/>
        </w:tabs>
        <w:spacing w:before="3"/>
        <w:ind w:right="12"/>
        <w:rPr>
          <w:rFonts w:cs="Arial"/>
          <w:sz w:val="20"/>
          <w:szCs w:val="20"/>
        </w:rPr>
      </w:pPr>
      <w:r w:rsidRPr="008D2C28">
        <w:rPr>
          <w:color w:val="000000"/>
          <w:sz w:val="20"/>
        </w:rPr>
        <w:t>The extent to which the company and/or facility is a leader in biodiversity conservation management.</w:t>
      </w:r>
    </w:p>
    <w:p w14:paraId="6DA8F315" w14:textId="79958671" w:rsidR="007F71DD" w:rsidRPr="008D2C28" w:rsidRDefault="007E5F65" w:rsidP="007D0731">
      <w:pPr>
        <w:pStyle w:val="Leipteksti"/>
        <w:numPr>
          <w:ilvl w:val="0"/>
          <w:numId w:val="24"/>
        </w:numPr>
        <w:tabs>
          <w:tab w:val="left" w:pos="650"/>
        </w:tabs>
        <w:spacing w:before="3"/>
        <w:ind w:right="12"/>
        <w:rPr>
          <w:rFonts w:cs="Arial"/>
        </w:rPr>
      </w:pPr>
      <w:r w:rsidRPr="008D2C28">
        <w:rPr>
          <w:color w:val="000000"/>
          <w:sz w:val="20"/>
        </w:rPr>
        <w:t>How the application of the No Net Loss or Net Positive Impact principles and biodiversity offsetting are reflected in the operations of the company/facility.</w:t>
      </w:r>
    </w:p>
    <w:p w14:paraId="3BA46915" w14:textId="77777777" w:rsidR="007E5F65" w:rsidRPr="008D2C28" w:rsidRDefault="007E5F65" w:rsidP="007974AE">
      <w:pPr>
        <w:ind w:right="12"/>
        <w:rPr>
          <w:rFonts w:ascii="Arial" w:hAnsi="Arial" w:cs="Arial"/>
        </w:rPr>
        <w:sectPr w:rsidR="007E5F65" w:rsidRPr="008D2C28" w:rsidSect="00621D5C">
          <w:type w:val="continuous"/>
          <w:pgSz w:w="11907" w:h="16839" w:code="9"/>
          <w:pgMar w:top="740" w:right="900" w:bottom="760" w:left="920" w:header="0" w:footer="568" w:gutter="0"/>
          <w:cols w:space="708"/>
        </w:sectPr>
      </w:pPr>
    </w:p>
    <w:p w14:paraId="56C435D8" w14:textId="77777777" w:rsidR="00D62D65" w:rsidRPr="008D2C28" w:rsidRDefault="00D62D65">
      <w:pPr>
        <w:rPr>
          <w:rFonts w:ascii="Arial" w:eastAsia="Arial" w:hAnsi="Arial"/>
          <w:b/>
          <w:sz w:val="24"/>
          <w:szCs w:val="21"/>
        </w:rPr>
      </w:pPr>
      <w:bookmarkStart w:id="15" w:name="3._BIODIVERSITY_CONSERVATION_REPORTING"/>
      <w:bookmarkEnd w:id="15"/>
      <w:r w:rsidRPr="008D2C28">
        <w:rPr>
          <w:b/>
          <w:sz w:val="24"/>
        </w:rPr>
        <w:br w:type="page"/>
      </w:r>
    </w:p>
    <w:p w14:paraId="7E0EC98A" w14:textId="28EAE79D" w:rsidR="006C7149" w:rsidRPr="008D2C28" w:rsidRDefault="00E3241A" w:rsidP="006B3F75">
      <w:pPr>
        <w:pStyle w:val="Leipteksti"/>
        <w:shd w:val="clear" w:color="auto" w:fill="FFFFFF" w:themeFill="background1"/>
        <w:spacing w:line="278" w:lineRule="auto"/>
        <w:ind w:left="0" w:right="12"/>
        <w:jc w:val="both"/>
        <w:rPr>
          <w:rFonts w:cs="Arial"/>
          <w:b/>
          <w:sz w:val="24"/>
          <w:szCs w:val="24"/>
        </w:rPr>
      </w:pPr>
      <w:r w:rsidRPr="008D2C28">
        <w:rPr>
          <w:b/>
          <w:sz w:val="24"/>
        </w:rPr>
        <w:lastRenderedPageBreak/>
        <w:t>PERFORMANCE INDICATOR 3</w:t>
      </w:r>
    </w:p>
    <w:p w14:paraId="05826FE8" w14:textId="60C99444" w:rsidR="007F71DD" w:rsidRPr="008D2C28" w:rsidRDefault="00DA364C" w:rsidP="006B3F75">
      <w:pPr>
        <w:pStyle w:val="Leipteksti"/>
        <w:shd w:val="clear" w:color="auto" w:fill="FFFFFF" w:themeFill="background1"/>
        <w:spacing w:line="278" w:lineRule="auto"/>
        <w:ind w:left="0" w:right="12"/>
        <w:jc w:val="both"/>
        <w:rPr>
          <w:rFonts w:cs="Arial"/>
          <w:b/>
          <w:sz w:val="24"/>
          <w:szCs w:val="24"/>
        </w:rPr>
      </w:pPr>
      <w:r w:rsidRPr="008D2C28">
        <w:rPr>
          <w:b/>
          <w:sz w:val="24"/>
        </w:rPr>
        <w:t>REPORTING</w:t>
      </w:r>
    </w:p>
    <w:p w14:paraId="780BD3BF" w14:textId="77777777" w:rsidR="007F71DD" w:rsidRPr="008D2C28" w:rsidRDefault="007F71DD" w:rsidP="00344D25">
      <w:pPr>
        <w:pStyle w:val="Leipteksti"/>
        <w:spacing w:line="278" w:lineRule="auto"/>
        <w:ind w:right="12"/>
        <w:jc w:val="both"/>
        <w:rPr>
          <w:rFonts w:cs="Arial"/>
          <w:sz w:val="20"/>
          <w:szCs w:val="20"/>
        </w:rPr>
      </w:pPr>
    </w:p>
    <w:p w14:paraId="78C736A0" w14:textId="420BE750" w:rsidR="007F71DD" w:rsidRPr="008D2C28" w:rsidRDefault="00DA364C" w:rsidP="006B3F75">
      <w:pPr>
        <w:pStyle w:val="Leipteksti"/>
        <w:spacing w:line="278" w:lineRule="auto"/>
        <w:ind w:left="0" w:right="12"/>
        <w:jc w:val="both"/>
        <w:rPr>
          <w:rFonts w:cs="Arial"/>
          <w:b/>
          <w:sz w:val="24"/>
          <w:szCs w:val="24"/>
        </w:rPr>
      </w:pPr>
      <w:r w:rsidRPr="008D2C28">
        <w:rPr>
          <w:b/>
          <w:sz w:val="24"/>
        </w:rPr>
        <w:t>Purpose:</w:t>
      </w:r>
    </w:p>
    <w:p w14:paraId="7554674D" w14:textId="77777777" w:rsidR="006B3F75" w:rsidRPr="008D2C28" w:rsidRDefault="006B3F75" w:rsidP="006B3F75">
      <w:pPr>
        <w:pStyle w:val="Leipteksti"/>
        <w:spacing w:line="278" w:lineRule="auto"/>
        <w:ind w:left="0" w:right="12"/>
        <w:jc w:val="both"/>
        <w:rPr>
          <w:rFonts w:cs="Arial"/>
          <w:b/>
          <w:sz w:val="24"/>
          <w:szCs w:val="24"/>
        </w:rPr>
      </w:pPr>
    </w:p>
    <w:p w14:paraId="0D879C3A" w14:textId="77E2F2C7" w:rsidR="007F71DD" w:rsidRPr="008D2C28" w:rsidRDefault="008343C6" w:rsidP="006B3F75">
      <w:pPr>
        <w:pStyle w:val="Leipteksti"/>
        <w:spacing w:line="278" w:lineRule="auto"/>
        <w:ind w:left="0" w:right="12"/>
        <w:jc w:val="both"/>
        <w:rPr>
          <w:rFonts w:cs="Arial"/>
          <w:sz w:val="20"/>
          <w:szCs w:val="20"/>
        </w:rPr>
      </w:pPr>
      <w:r w:rsidRPr="008D2C28">
        <w:rPr>
          <w:sz w:val="20"/>
        </w:rPr>
        <w:t xml:space="preserve">To confirm that biodiversity conservation monitoring and reporting systems are in place as input for decision-making concerning the facility and to communicate the performance of the facility publicly. </w:t>
      </w:r>
    </w:p>
    <w:p w14:paraId="2681198A" w14:textId="77777777" w:rsidR="007F71DD" w:rsidRPr="008D2C28" w:rsidRDefault="007F71DD" w:rsidP="007974AE">
      <w:pPr>
        <w:pStyle w:val="Leipteksti"/>
        <w:spacing w:line="278" w:lineRule="auto"/>
        <w:ind w:right="12"/>
        <w:jc w:val="both"/>
        <w:rPr>
          <w:rFonts w:cs="Arial"/>
          <w:sz w:val="20"/>
          <w:szCs w:val="20"/>
        </w:rPr>
      </w:pPr>
    </w:p>
    <w:p w14:paraId="41BD8D03" w14:textId="77777777" w:rsidR="007F71DD" w:rsidRPr="008D2C28" w:rsidRDefault="007F71DD" w:rsidP="007974AE">
      <w:pPr>
        <w:pStyle w:val="Leipteksti"/>
        <w:spacing w:line="278" w:lineRule="auto"/>
        <w:ind w:right="12"/>
        <w:jc w:val="both"/>
        <w:rPr>
          <w:rFonts w:cs="Arial"/>
          <w:sz w:val="20"/>
          <w:szCs w:val="20"/>
        </w:rPr>
      </w:pPr>
    </w:p>
    <w:tbl>
      <w:tblPr>
        <w:tblStyle w:val="TableNormal1"/>
        <w:tblW w:w="9922" w:type="dxa"/>
        <w:tblInd w:w="290" w:type="dxa"/>
        <w:tblLayout w:type="fixed"/>
        <w:tblLook w:val="01E0" w:firstRow="1" w:lastRow="1" w:firstColumn="1" w:lastColumn="1" w:noHBand="0" w:noVBand="0"/>
      </w:tblPr>
      <w:tblGrid>
        <w:gridCol w:w="709"/>
        <w:gridCol w:w="9213"/>
      </w:tblGrid>
      <w:tr w:rsidR="007F71DD" w:rsidRPr="008D2C28" w14:paraId="10401947" w14:textId="77777777" w:rsidTr="00F376C1">
        <w:trPr>
          <w:trHeight w:hRule="exact" w:val="1210"/>
        </w:trPr>
        <w:tc>
          <w:tcPr>
            <w:tcW w:w="9922" w:type="dxa"/>
            <w:gridSpan w:val="2"/>
            <w:tcBorders>
              <w:top w:val="single" w:sz="5" w:space="0" w:color="000000"/>
              <w:left w:val="single" w:sz="5" w:space="0" w:color="000000"/>
              <w:bottom w:val="single" w:sz="5" w:space="0" w:color="000000"/>
              <w:right w:val="single" w:sz="5" w:space="0" w:color="000000"/>
            </w:tcBorders>
          </w:tcPr>
          <w:p w14:paraId="1FD789AD" w14:textId="28CCC010" w:rsidR="007F71DD" w:rsidRPr="008D2C28" w:rsidRDefault="006B3F75" w:rsidP="007974AE">
            <w:pPr>
              <w:pStyle w:val="Leipteksti"/>
              <w:spacing w:line="278" w:lineRule="auto"/>
              <w:ind w:right="12"/>
              <w:jc w:val="both"/>
              <w:rPr>
                <w:rFonts w:cs="Arial"/>
                <w:b/>
                <w:sz w:val="20"/>
                <w:szCs w:val="20"/>
              </w:rPr>
            </w:pPr>
            <w:r w:rsidRPr="008D2C28">
              <w:rPr>
                <w:b/>
                <w:sz w:val="20"/>
              </w:rPr>
              <w:t xml:space="preserve"> Performance Indicator 3</w:t>
            </w:r>
          </w:p>
          <w:p w14:paraId="2B128676" w14:textId="02F90B8D" w:rsidR="008478F7" w:rsidRPr="008D2C28" w:rsidRDefault="006B3F75" w:rsidP="007974AE">
            <w:pPr>
              <w:pStyle w:val="Leipteksti"/>
              <w:spacing w:line="278" w:lineRule="auto"/>
              <w:ind w:right="12"/>
              <w:jc w:val="both"/>
              <w:rPr>
                <w:rFonts w:cs="Arial"/>
                <w:b/>
                <w:sz w:val="20"/>
                <w:szCs w:val="20"/>
              </w:rPr>
            </w:pPr>
            <w:r w:rsidRPr="008D2C28">
              <w:rPr>
                <w:b/>
                <w:sz w:val="20"/>
              </w:rPr>
              <w:t xml:space="preserve"> Reporting </w:t>
            </w:r>
          </w:p>
          <w:p w14:paraId="2AC986AB" w14:textId="53ED5049" w:rsidR="007F71DD" w:rsidRPr="008D2C28" w:rsidRDefault="006B3F75" w:rsidP="007974AE">
            <w:pPr>
              <w:pStyle w:val="Leipteksti"/>
              <w:spacing w:line="278" w:lineRule="auto"/>
              <w:ind w:right="12"/>
              <w:jc w:val="both"/>
              <w:rPr>
                <w:rFonts w:cs="Arial"/>
                <w:b/>
                <w:sz w:val="20"/>
                <w:szCs w:val="20"/>
              </w:rPr>
            </w:pPr>
            <w:r w:rsidRPr="008D2C28">
              <w:rPr>
                <w:b/>
                <w:sz w:val="20"/>
              </w:rPr>
              <w:t xml:space="preserve"> ASSESSMENT CRITERIA</w:t>
            </w:r>
          </w:p>
        </w:tc>
      </w:tr>
      <w:tr w:rsidR="007F71DD" w:rsidRPr="008D2C28" w14:paraId="37FACBAA" w14:textId="77777777" w:rsidTr="00F376C1">
        <w:trPr>
          <w:trHeight w:hRule="exact" w:val="396"/>
        </w:trPr>
        <w:tc>
          <w:tcPr>
            <w:tcW w:w="709" w:type="dxa"/>
            <w:tcBorders>
              <w:top w:val="single" w:sz="5" w:space="0" w:color="000000"/>
              <w:left w:val="single" w:sz="5" w:space="0" w:color="000000"/>
              <w:bottom w:val="single" w:sz="5" w:space="0" w:color="000000"/>
              <w:right w:val="single" w:sz="5" w:space="0" w:color="000000"/>
            </w:tcBorders>
          </w:tcPr>
          <w:p w14:paraId="06167364" w14:textId="77777777" w:rsidR="007F71DD" w:rsidRPr="008D2C28" w:rsidRDefault="00DA364C" w:rsidP="007974AE">
            <w:pPr>
              <w:pStyle w:val="TableParagraph"/>
              <w:spacing w:line="236" w:lineRule="exact"/>
              <w:ind w:left="102" w:right="12"/>
              <w:rPr>
                <w:rFonts w:ascii="Arial" w:eastAsia="Arial" w:hAnsi="Arial" w:cs="Arial"/>
                <w:sz w:val="20"/>
                <w:szCs w:val="20"/>
              </w:rPr>
            </w:pPr>
            <w:r w:rsidRPr="008D2C28">
              <w:rPr>
                <w:rFonts w:ascii="Arial" w:hAnsi="Arial"/>
                <w:b/>
                <w:sz w:val="20"/>
              </w:rPr>
              <w:t>Level</w:t>
            </w:r>
          </w:p>
        </w:tc>
        <w:tc>
          <w:tcPr>
            <w:tcW w:w="9213" w:type="dxa"/>
            <w:tcBorders>
              <w:top w:val="single" w:sz="5" w:space="0" w:color="000000"/>
              <w:left w:val="single" w:sz="5" w:space="0" w:color="000000"/>
              <w:bottom w:val="single" w:sz="5" w:space="0" w:color="000000"/>
              <w:right w:val="single" w:sz="5" w:space="0" w:color="000000"/>
            </w:tcBorders>
          </w:tcPr>
          <w:p w14:paraId="26557874" w14:textId="77777777" w:rsidR="007F71DD" w:rsidRPr="008D2C28" w:rsidRDefault="00DA364C" w:rsidP="007974AE">
            <w:pPr>
              <w:pStyle w:val="TableParagraph"/>
              <w:spacing w:line="236" w:lineRule="exact"/>
              <w:ind w:left="102" w:right="12"/>
              <w:rPr>
                <w:rFonts w:ascii="Arial" w:eastAsia="Arial" w:hAnsi="Arial" w:cs="Arial"/>
                <w:sz w:val="20"/>
                <w:szCs w:val="20"/>
              </w:rPr>
            </w:pPr>
            <w:r w:rsidRPr="008D2C28">
              <w:rPr>
                <w:rFonts w:ascii="Arial" w:hAnsi="Arial"/>
                <w:b/>
                <w:sz w:val="20"/>
              </w:rPr>
              <w:t>Criteria</w:t>
            </w:r>
          </w:p>
        </w:tc>
      </w:tr>
      <w:tr w:rsidR="007F71DD" w:rsidRPr="008D2C28" w14:paraId="7179B0FE" w14:textId="77777777" w:rsidTr="00F376C1">
        <w:trPr>
          <w:trHeight w:hRule="exact" w:val="1113"/>
        </w:trPr>
        <w:tc>
          <w:tcPr>
            <w:tcW w:w="709" w:type="dxa"/>
            <w:tcBorders>
              <w:top w:val="single" w:sz="5" w:space="0" w:color="000000"/>
              <w:left w:val="single" w:sz="5" w:space="0" w:color="000000"/>
              <w:bottom w:val="single" w:sz="5" w:space="0" w:color="000000"/>
              <w:right w:val="single" w:sz="5" w:space="0" w:color="000000"/>
            </w:tcBorders>
          </w:tcPr>
          <w:p w14:paraId="2B640436"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C</w:t>
            </w:r>
          </w:p>
        </w:tc>
        <w:tc>
          <w:tcPr>
            <w:tcW w:w="9213" w:type="dxa"/>
            <w:tcBorders>
              <w:top w:val="single" w:sz="5" w:space="0" w:color="000000"/>
              <w:left w:val="single" w:sz="5" w:space="0" w:color="000000"/>
              <w:bottom w:val="single" w:sz="5" w:space="0" w:color="000000"/>
              <w:right w:val="single" w:sz="5" w:space="0" w:color="000000"/>
            </w:tcBorders>
          </w:tcPr>
          <w:p w14:paraId="37026216" w14:textId="6DFD5974" w:rsidR="007F71DD" w:rsidRPr="008D2C28" w:rsidRDefault="0010190D" w:rsidP="007974AE">
            <w:pPr>
              <w:pStyle w:val="TableParagraph"/>
              <w:spacing w:before="145"/>
              <w:ind w:left="102" w:right="12"/>
              <w:rPr>
                <w:rFonts w:ascii="Arial" w:eastAsia="Arial" w:hAnsi="Arial" w:cs="Arial"/>
                <w:sz w:val="20"/>
                <w:szCs w:val="20"/>
              </w:rPr>
            </w:pPr>
            <w:r w:rsidRPr="008D2C28">
              <w:rPr>
                <w:rFonts w:ascii="Arial" w:hAnsi="Arial"/>
                <w:sz w:val="20"/>
              </w:rPr>
              <w:t xml:space="preserve">The mining activities comply with the requirements set by Finnish legislation regarding monitoring and reporting, but no reporting on biodiversity conservation occurs other than that possibly required by the environmental permit. </w:t>
            </w:r>
          </w:p>
        </w:tc>
      </w:tr>
      <w:tr w:rsidR="007F71DD" w:rsidRPr="008D2C28" w14:paraId="36F55A9D" w14:textId="77777777" w:rsidTr="00F376C1">
        <w:trPr>
          <w:trHeight w:hRule="exact" w:val="809"/>
        </w:trPr>
        <w:tc>
          <w:tcPr>
            <w:tcW w:w="709" w:type="dxa"/>
            <w:tcBorders>
              <w:top w:val="single" w:sz="5" w:space="0" w:color="000000"/>
              <w:left w:val="single" w:sz="5" w:space="0" w:color="000000"/>
              <w:bottom w:val="single" w:sz="5" w:space="0" w:color="000000"/>
              <w:right w:val="single" w:sz="5" w:space="0" w:color="000000"/>
            </w:tcBorders>
          </w:tcPr>
          <w:p w14:paraId="6487F9A8"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B</w:t>
            </w:r>
          </w:p>
        </w:tc>
        <w:tc>
          <w:tcPr>
            <w:tcW w:w="9213" w:type="dxa"/>
            <w:tcBorders>
              <w:top w:val="single" w:sz="5" w:space="0" w:color="000000"/>
              <w:left w:val="single" w:sz="5" w:space="0" w:color="000000"/>
              <w:bottom w:val="single" w:sz="5" w:space="0" w:color="000000"/>
              <w:right w:val="single" w:sz="5" w:space="0" w:color="000000"/>
            </w:tcBorders>
          </w:tcPr>
          <w:p w14:paraId="4F8185C3" w14:textId="0DDA0247" w:rsidR="007F71DD" w:rsidRPr="008D2C28" w:rsidRDefault="00E372FC" w:rsidP="007974AE">
            <w:pPr>
              <w:pStyle w:val="TableParagraph"/>
              <w:spacing w:before="145" w:line="276" w:lineRule="auto"/>
              <w:ind w:left="102" w:right="12"/>
              <w:rPr>
                <w:rFonts w:ascii="Arial" w:eastAsia="Arial" w:hAnsi="Arial" w:cs="Arial"/>
                <w:sz w:val="20"/>
                <w:szCs w:val="20"/>
              </w:rPr>
            </w:pPr>
            <w:r w:rsidRPr="008D2C28">
              <w:rPr>
                <w:rFonts w:ascii="Arial" w:hAnsi="Arial"/>
                <w:sz w:val="20"/>
              </w:rPr>
              <w:t>The facility carries out monitoring relating to biodiversity conservation, but reporting is irregular and not based on an approved reporting system.</w:t>
            </w:r>
          </w:p>
        </w:tc>
      </w:tr>
      <w:tr w:rsidR="007F71DD" w:rsidRPr="008D2C28" w14:paraId="29AB656A" w14:textId="77777777" w:rsidTr="00F376C1">
        <w:trPr>
          <w:trHeight w:hRule="exact" w:val="2455"/>
        </w:trPr>
        <w:tc>
          <w:tcPr>
            <w:tcW w:w="709" w:type="dxa"/>
            <w:tcBorders>
              <w:top w:val="single" w:sz="5" w:space="0" w:color="000000"/>
              <w:left w:val="single" w:sz="5" w:space="0" w:color="000000"/>
              <w:bottom w:val="single" w:sz="5" w:space="0" w:color="000000"/>
              <w:right w:val="single" w:sz="5" w:space="0" w:color="000000"/>
            </w:tcBorders>
          </w:tcPr>
          <w:p w14:paraId="7DA20B87"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A</w:t>
            </w:r>
          </w:p>
        </w:tc>
        <w:tc>
          <w:tcPr>
            <w:tcW w:w="9213" w:type="dxa"/>
            <w:tcBorders>
              <w:top w:val="single" w:sz="5" w:space="0" w:color="000000"/>
              <w:left w:val="single" w:sz="5" w:space="0" w:color="000000"/>
              <w:bottom w:val="single" w:sz="5" w:space="0" w:color="000000"/>
              <w:right w:val="single" w:sz="5" w:space="0" w:color="000000"/>
            </w:tcBorders>
          </w:tcPr>
          <w:p w14:paraId="4CA139B8" w14:textId="5888C4BC" w:rsidR="007F71DD" w:rsidRPr="008D2C28" w:rsidRDefault="0010190D" w:rsidP="007974AE">
            <w:pPr>
              <w:pStyle w:val="TableParagraph"/>
              <w:spacing w:before="145"/>
              <w:ind w:left="102" w:right="12"/>
              <w:rPr>
                <w:rFonts w:ascii="Arial" w:eastAsia="Arial" w:hAnsi="Arial" w:cs="Arial"/>
                <w:sz w:val="20"/>
                <w:szCs w:val="20"/>
              </w:rPr>
            </w:pPr>
            <w:r w:rsidRPr="008D2C28">
              <w:rPr>
                <w:rFonts w:ascii="Arial" w:hAnsi="Arial"/>
                <w:sz w:val="20"/>
              </w:rPr>
              <w:t xml:space="preserve">The company has a monitoring and reporting system approved by senior management that is used for regular biodiversity conservation monitoring and reporting. Reporting includes the following elements: </w:t>
            </w:r>
          </w:p>
          <w:p w14:paraId="60303576" w14:textId="01EE9F70" w:rsidR="007F71DD" w:rsidRPr="008D2C28" w:rsidRDefault="002D3568" w:rsidP="004F6510">
            <w:pPr>
              <w:pStyle w:val="Luettelokappale"/>
              <w:numPr>
                <w:ilvl w:val="0"/>
                <w:numId w:val="29"/>
              </w:numPr>
              <w:tabs>
                <w:tab w:val="left" w:pos="539"/>
              </w:tabs>
              <w:spacing w:before="159" w:line="279" w:lineRule="auto"/>
              <w:ind w:right="12"/>
              <w:rPr>
                <w:rFonts w:ascii="Arial" w:eastAsia="Arial" w:hAnsi="Arial" w:cs="Arial"/>
                <w:sz w:val="20"/>
                <w:szCs w:val="20"/>
              </w:rPr>
            </w:pPr>
            <w:r w:rsidRPr="008D2C28">
              <w:rPr>
                <w:rFonts w:ascii="Arial" w:hAnsi="Arial"/>
                <w:color w:val="000000"/>
                <w:sz w:val="20"/>
              </w:rPr>
              <w:t xml:space="preserve">Internal reporting on biodiversity conservation which supports </w:t>
            </w:r>
            <w:r w:rsidR="009D7040">
              <w:rPr>
                <w:rFonts w:ascii="Arial" w:hAnsi="Arial"/>
                <w:color w:val="000000"/>
                <w:sz w:val="20"/>
              </w:rPr>
              <w:t xml:space="preserve">the management of </w:t>
            </w:r>
            <w:r w:rsidRPr="008D2C28">
              <w:rPr>
                <w:rFonts w:ascii="Arial" w:hAnsi="Arial"/>
                <w:color w:val="000000"/>
                <w:sz w:val="20"/>
              </w:rPr>
              <w:t>decision-making processes at the facility, and</w:t>
            </w:r>
          </w:p>
          <w:p w14:paraId="347FE61B" w14:textId="0C68652A" w:rsidR="007F71DD" w:rsidRPr="008D2C28" w:rsidRDefault="002D3568" w:rsidP="004F6510">
            <w:pPr>
              <w:pStyle w:val="Luettelokappale"/>
              <w:numPr>
                <w:ilvl w:val="0"/>
                <w:numId w:val="29"/>
              </w:numPr>
              <w:tabs>
                <w:tab w:val="left" w:pos="539"/>
              </w:tabs>
              <w:spacing w:before="118"/>
              <w:ind w:right="12"/>
              <w:rPr>
                <w:rFonts w:ascii="Arial" w:eastAsia="Arial" w:hAnsi="Arial" w:cs="Arial"/>
                <w:sz w:val="20"/>
                <w:szCs w:val="20"/>
              </w:rPr>
            </w:pPr>
            <w:r w:rsidRPr="008D2C28">
              <w:rPr>
                <w:rFonts w:ascii="Arial" w:hAnsi="Arial"/>
                <w:color w:val="000000"/>
                <w:sz w:val="20"/>
              </w:rPr>
              <w:t>Regular public reporting on biodiversity conservation performance.</w:t>
            </w:r>
          </w:p>
        </w:tc>
      </w:tr>
      <w:tr w:rsidR="007F71DD" w:rsidRPr="008D2C28" w14:paraId="400EA751" w14:textId="77777777" w:rsidTr="00281460">
        <w:trPr>
          <w:trHeight w:hRule="exact" w:val="809"/>
        </w:trPr>
        <w:tc>
          <w:tcPr>
            <w:tcW w:w="709" w:type="dxa"/>
            <w:tcBorders>
              <w:top w:val="single" w:sz="5" w:space="0" w:color="000000"/>
              <w:left w:val="single" w:sz="5" w:space="0" w:color="000000"/>
              <w:bottom w:val="single" w:sz="6" w:space="0" w:color="000000"/>
              <w:right w:val="single" w:sz="5" w:space="0" w:color="000000"/>
            </w:tcBorders>
          </w:tcPr>
          <w:p w14:paraId="2F5E518D"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AA</w:t>
            </w:r>
          </w:p>
        </w:tc>
        <w:tc>
          <w:tcPr>
            <w:tcW w:w="9213" w:type="dxa"/>
            <w:tcBorders>
              <w:top w:val="single" w:sz="5" w:space="0" w:color="000000"/>
              <w:left w:val="single" w:sz="5" w:space="0" w:color="000000"/>
              <w:bottom w:val="single" w:sz="6" w:space="0" w:color="000000"/>
              <w:right w:val="single" w:sz="5" w:space="0" w:color="000000"/>
            </w:tcBorders>
          </w:tcPr>
          <w:p w14:paraId="506B50FC" w14:textId="320FF40C" w:rsidR="007F71DD" w:rsidRPr="008D2C28" w:rsidRDefault="002D3568" w:rsidP="007974AE">
            <w:pPr>
              <w:pStyle w:val="TableParagraph"/>
              <w:spacing w:before="145" w:line="279" w:lineRule="auto"/>
              <w:ind w:left="102" w:right="12"/>
              <w:rPr>
                <w:rFonts w:ascii="Arial" w:eastAsia="Arial" w:hAnsi="Arial" w:cs="Arial"/>
                <w:sz w:val="20"/>
                <w:szCs w:val="20"/>
              </w:rPr>
            </w:pPr>
            <w:r w:rsidRPr="008D2C28">
              <w:rPr>
                <w:rFonts w:ascii="Arial" w:hAnsi="Arial"/>
                <w:sz w:val="20"/>
              </w:rPr>
              <w:t xml:space="preserve">Public reporting on biodiversity conservation is independently </w:t>
            </w:r>
            <w:r w:rsidR="00250C4A">
              <w:rPr>
                <w:rFonts w:ascii="Arial" w:hAnsi="Arial"/>
                <w:sz w:val="20"/>
              </w:rPr>
              <w:t>audited</w:t>
            </w:r>
            <w:r w:rsidRPr="008D2C28">
              <w:rPr>
                <w:rFonts w:ascii="Arial" w:hAnsi="Arial"/>
                <w:sz w:val="20"/>
              </w:rPr>
              <w:t xml:space="preserve"> (internally or externally).</w:t>
            </w:r>
          </w:p>
        </w:tc>
      </w:tr>
      <w:tr w:rsidR="007F71DD" w:rsidRPr="008D2C28" w14:paraId="0F5F961D" w14:textId="77777777" w:rsidTr="00281460">
        <w:trPr>
          <w:trHeight w:hRule="exact" w:val="740"/>
        </w:trPr>
        <w:tc>
          <w:tcPr>
            <w:tcW w:w="709" w:type="dxa"/>
            <w:tcBorders>
              <w:top w:val="single" w:sz="6" w:space="0" w:color="000000"/>
              <w:left w:val="single" w:sz="6" w:space="0" w:color="000000"/>
              <w:bottom w:val="single" w:sz="4" w:space="0" w:color="auto"/>
              <w:right w:val="single" w:sz="6" w:space="0" w:color="000000"/>
            </w:tcBorders>
          </w:tcPr>
          <w:p w14:paraId="0D35AB1E"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AAA</w:t>
            </w:r>
          </w:p>
        </w:tc>
        <w:tc>
          <w:tcPr>
            <w:tcW w:w="9213" w:type="dxa"/>
            <w:tcBorders>
              <w:top w:val="single" w:sz="6" w:space="0" w:color="000000"/>
              <w:left w:val="single" w:sz="6" w:space="0" w:color="000000"/>
              <w:bottom w:val="single" w:sz="4" w:space="0" w:color="auto"/>
              <w:right w:val="single" w:sz="6" w:space="0" w:color="000000"/>
            </w:tcBorders>
          </w:tcPr>
          <w:p w14:paraId="5EF24576" w14:textId="5B3F33E7" w:rsidR="007F71DD" w:rsidRPr="008D2C28" w:rsidRDefault="00F13AF7" w:rsidP="00F52F4E">
            <w:pPr>
              <w:autoSpaceDE w:val="0"/>
              <w:autoSpaceDN w:val="0"/>
              <w:adjustRightInd w:val="0"/>
              <w:ind w:left="129"/>
              <w:rPr>
                <w:rFonts w:ascii="Arial" w:hAnsi="Arial" w:cs="Helvetica"/>
                <w:sz w:val="20"/>
                <w:szCs w:val="20"/>
              </w:rPr>
            </w:pPr>
            <w:r>
              <w:rPr>
                <w:rFonts w:ascii="Arial" w:hAnsi="Arial"/>
                <w:sz w:val="20"/>
              </w:rPr>
              <w:t>F</w:t>
            </w:r>
            <w:r w:rsidR="00C06D6B" w:rsidRPr="008D2C28">
              <w:rPr>
                <w:rFonts w:ascii="Arial" w:hAnsi="Arial"/>
                <w:sz w:val="20"/>
              </w:rPr>
              <w:t>eedback on biodiversity conservation</w:t>
            </w:r>
            <w:r w:rsidR="002249A7">
              <w:rPr>
                <w:rFonts w:ascii="Arial" w:hAnsi="Arial"/>
                <w:sz w:val="20"/>
              </w:rPr>
              <w:t xml:space="preserve"> </w:t>
            </w:r>
            <w:r w:rsidR="002249A7" w:rsidRPr="008D2C28">
              <w:rPr>
                <w:rFonts w:ascii="Arial" w:hAnsi="Arial"/>
                <w:sz w:val="18"/>
              </w:rPr>
              <w:t>and the related reporting</w:t>
            </w:r>
            <w:r>
              <w:rPr>
                <w:rFonts w:ascii="Arial" w:hAnsi="Arial"/>
                <w:sz w:val="20"/>
              </w:rPr>
              <w:t xml:space="preserve"> </w:t>
            </w:r>
            <w:r w:rsidR="00C06D6B" w:rsidRPr="008D2C28">
              <w:rPr>
                <w:rFonts w:ascii="Arial" w:hAnsi="Arial"/>
                <w:sz w:val="20"/>
              </w:rPr>
              <w:t>are actively sought from communities of i</w:t>
            </w:r>
            <w:r w:rsidR="00F52F4E" w:rsidRPr="008D2C28">
              <w:rPr>
                <w:rFonts w:ascii="Arial" w:hAnsi="Arial"/>
                <w:sz w:val="20"/>
              </w:rPr>
              <w:t>nterest. Such information is u</w:t>
            </w:r>
            <w:r w:rsidR="00C06D6B" w:rsidRPr="008D2C28">
              <w:rPr>
                <w:rFonts w:ascii="Arial" w:hAnsi="Arial"/>
                <w:sz w:val="20"/>
              </w:rPr>
              <w:t>sed in the development of activities and reported publicly.</w:t>
            </w:r>
          </w:p>
        </w:tc>
      </w:tr>
    </w:tbl>
    <w:p w14:paraId="610E8CA2" w14:textId="77777777" w:rsidR="007F71DD" w:rsidRPr="008D2C28" w:rsidRDefault="007F71DD" w:rsidP="007974AE">
      <w:pPr>
        <w:spacing w:line="276" w:lineRule="auto"/>
        <w:ind w:right="12"/>
        <w:rPr>
          <w:rFonts w:ascii="Arial" w:eastAsia="Arial" w:hAnsi="Arial" w:cs="Arial"/>
          <w:sz w:val="20"/>
          <w:szCs w:val="20"/>
        </w:rPr>
        <w:sectPr w:rsidR="007F71DD" w:rsidRPr="008D2C28" w:rsidSect="00621D5C">
          <w:type w:val="continuous"/>
          <w:pgSz w:w="11907" w:h="16839" w:code="9"/>
          <w:pgMar w:top="780" w:right="900" w:bottom="760" w:left="920" w:header="0" w:footer="568" w:gutter="0"/>
          <w:cols w:space="708"/>
        </w:sectPr>
      </w:pPr>
    </w:p>
    <w:p w14:paraId="30987CFC" w14:textId="77777777" w:rsidR="00F52F4E" w:rsidRPr="008D2C28" w:rsidRDefault="00F52F4E">
      <w:r w:rsidRPr="008D2C28">
        <w:br w:type="page"/>
      </w:r>
    </w:p>
    <w:tbl>
      <w:tblPr>
        <w:tblStyle w:val="TableNormal1"/>
        <w:tblW w:w="10188" w:type="dxa"/>
        <w:tblInd w:w="104" w:type="dxa"/>
        <w:tblLayout w:type="fixed"/>
        <w:tblLook w:val="01E0" w:firstRow="1" w:lastRow="1" w:firstColumn="1" w:lastColumn="1" w:noHBand="0" w:noVBand="0"/>
      </w:tblPr>
      <w:tblGrid>
        <w:gridCol w:w="2448"/>
        <w:gridCol w:w="6316"/>
        <w:gridCol w:w="1424"/>
      </w:tblGrid>
      <w:tr w:rsidR="007F71DD" w:rsidRPr="008D2C28" w14:paraId="2897A210" w14:textId="77777777" w:rsidTr="000302EA">
        <w:trPr>
          <w:trHeight w:hRule="exact" w:val="798"/>
        </w:trPr>
        <w:tc>
          <w:tcPr>
            <w:tcW w:w="10188" w:type="dxa"/>
            <w:gridSpan w:val="3"/>
            <w:tcBorders>
              <w:top w:val="nil"/>
              <w:left w:val="nil"/>
              <w:bottom w:val="nil"/>
              <w:right w:val="nil"/>
            </w:tcBorders>
          </w:tcPr>
          <w:p w14:paraId="61009A67" w14:textId="642312E3" w:rsidR="00DA364C" w:rsidRPr="008D2C28" w:rsidRDefault="002D3568" w:rsidP="007974AE">
            <w:pPr>
              <w:pStyle w:val="Leipteksti"/>
              <w:spacing w:line="278" w:lineRule="auto"/>
              <w:ind w:right="12"/>
              <w:jc w:val="both"/>
              <w:rPr>
                <w:rFonts w:cs="Arial"/>
                <w:b/>
                <w:sz w:val="24"/>
                <w:szCs w:val="24"/>
              </w:rPr>
            </w:pPr>
            <w:r w:rsidRPr="008D2C28">
              <w:rPr>
                <w:b/>
                <w:sz w:val="24"/>
              </w:rPr>
              <w:lastRenderedPageBreak/>
              <w:t xml:space="preserve">Biodiversity Conservation Reporting </w:t>
            </w:r>
            <w:bookmarkStart w:id="16" w:name="FREQUENTLY_ASKED_QUESTIONS"/>
            <w:bookmarkEnd w:id="16"/>
          </w:p>
          <w:p w14:paraId="6F303CC1" w14:textId="77777777" w:rsidR="007F71DD" w:rsidRPr="008D2C28" w:rsidRDefault="00DA364C" w:rsidP="007974AE">
            <w:pPr>
              <w:pStyle w:val="Leipteksti"/>
              <w:spacing w:line="278" w:lineRule="auto"/>
              <w:ind w:right="12"/>
              <w:jc w:val="both"/>
              <w:rPr>
                <w:rFonts w:cs="Arial"/>
                <w:sz w:val="20"/>
                <w:szCs w:val="20"/>
              </w:rPr>
            </w:pPr>
            <w:r w:rsidRPr="008D2C28">
              <w:rPr>
                <w:b/>
                <w:sz w:val="24"/>
              </w:rPr>
              <w:t>FREQUENTLY ASKED QUESTIONS</w:t>
            </w:r>
          </w:p>
        </w:tc>
      </w:tr>
      <w:tr w:rsidR="007F71DD" w:rsidRPr="008D2C28" w14:paraId="02C00D13" w14:textId="77777777" w:rsidTr="000302EA">
        <w:trPr>
          <w:trHeight w:hRule="exact" w:val="494"/>
        </w:trPr>
        <w:tc>
          <w:tcPr>
            <w:tcW w:w="2448" w:type="dxa"/>
            <w:tcBorders>
              <w:top w:val="nil"/>
              <w:left w:val="nil"/>
              <w:bottom w:val="dotted" w:sz="4" w:space="0" w:color="000000"/>
              <w:right w:val="nil"/>
            </w:tcBorders>
          </w:tcPr>
          <w:p w14:paraId="5C3113A8" w14:textId="77777777" w:rsidR="007F71DD" w:rsidRPr="008D2C28" w:rsidRDefault="007F71DD" w:rsidP="007974AE">
            <w:pPr>
              <w:pStyle w:val="TableParagraph"/>
              <w:spacing w:before="9" w:line="180" w:lineRule="exact"/>
              <w:ind w:right="12"/>
              <w:rPr>
                <w:rFonts w:ascii="Arial" w:hAnsi="Arial" w:cs="Arial"/>
                <w:sz w:val="20"/>
                <w:szCs w:val="20"/>
              </w:rPr>
            </w:pPr>
          </w:p>
          <w:p w14:paraId="61CBF7AF" w14:textId="5713FA3B" w:rsidR="007F71DD" w:rsidRPr="008D2C28" w:rsidRDefault="00DA364C" w:rsidP="007974AE">
            <w:pPr>
              <w:pStyle w:val="TableParagraph"/>
              <w:ind w:left="38" w:right="12"/>
              <w:rPr>
                <w:rFonts w:ascii="Arial" w:eastAsia="Arial" w:hAnsi="Arial" w:cs="Arial"/>
                <w:sz w:val="20"/>
                <w:szCs w:val="20"/>
              </w:rPr>
            </w:pPr>
            <w:r w:rsidRPr="008D2C28">
              <w:rPr>
                <w:rFonts w:ascii="Arial" w:hAnsi="Arial"/>
                <w:b/>
                <w:sz w:val="20"/>
              </w:rPr>
              <w:t>No. in APPX. 1.</w:t>
            </w:r>
          </w:p>
        </w:tc>
        <w:tc>
          <w:tcPr>
            <w:tcW w:w="6316" w:type="dxa"/>
            <w:tcBorders>
              <w:top w:val="nil"/>
              <w:left w:val="nil"/>
              <w:bottom w:val="dotted" w:sz="4" w:space="0" w:color="000000"/>
              <w:right w:val="nil"/>
            </w:tcBorders>
          </w:tcPr>
          <w:p w14:paraId="68E9E4BD" w14:textId="77777777" w:rsidR="007F71DD" w:rsidRPr="008D2C28" w:rsidRDefault="007F71DD" w:rsidP="007974AE">
            <w:pPr>
              <w:pStyle w:val="TableParagraph"/>
              <w:spacing w:before="9" w:line="180" w:lineRule="exact"/>
              <w:ind w:right="12"/>
              <w:rPr>
                <w:rFonts w:ascii="Arial" w:hAnsi="Arial" w:cs="Arial"/>
                <w:sz w:val="20"/>
                <w:szCs w:val="20"/>
              </w:rPr>
            </w:pPr>
          </w:p>
          <w:p w14:paraId="6FF923A3" w14:textId="77777777" w:rsidR="007F71DD" w:rsidRPr="008D2C28" w:rsidRDefault="00DA364C" w:rsidP="007974AE">
            <w:pPr>
              <w:pStyle w:val="TableParagraph"/>
              <w:ind w:left="149" w:right="12"/>
              <w:rPr>
                <w:rFonts w:ascii="Arial" w:eastAsia="Arial" w:hAnsi="Arial" w:cs="Arial"/>
                <w:sz w:val="20"/>
                <w:szCs w:val="20"/>
              </w:rPr>
            </w:pPr>
            <w:r w:rsidRPr="008D2C28">
              <w:rPr>
                <w:rFonts w:ascii="Arial" w:hAnsi="Arial"/>
                <w:b/>
                <w:sz w:val="20"/>
              </w:rPr>
              <w:t>FAQ</w:t>
            </w:r>
          </w:p>
        </w:tc>
        <w:tc>
          <w:tcPr>
            <w:tcW w:w="1424" w:type="dxa"/>
            <w:tcBorders>
              <w:top w:val="nil"/>
              <w:left w:val="nil"/>
              <w:bottom w:val="dotted" w:sz="4" w:space="0" w:color="000000"/>
              <w:right w:val="nil"/>
            </w:tcBorders>
          </w:tcPr>
          <w:p w14:paraId="43D92385" w14:textId="77777777" w:rsidR="007F71DD" w:rsidRPr="008D2C28" w:rsidRDefault="007F71DD" w:rsidP="007974AE">
            <w:pPr>
              <w:pStyle w:val="TableParagraph"/>
              <w:spacing w:before="9" w:line="180" w:lineRule="exact"/>
              <w:ind w:right="12"/>
              <w:rPr>
                <w:rFonts w:ascii="Arial" w:hAnsi="Arial" w:cs="Arial"/>
                <w:sz w:val="20"/>
                <w:szCs w:val="20"/>
              </w:rPr>
            </w:pPr>
          </w:p>
          <w:p w14:paraId="7C34702B" w14:textId="77777777" w:rsidR="007F71DD" w:rsidRPr="008D2C28" w:rsidRDefault="00DA364C" w:rsidP="007974AE">
            <w:pPr>
              <w:pStyle w:val="TableParagraph"/>
              <w:ind w:left="112" w:right="12"/>
              <w:rPr>
                <w:rFonts w:ascii="Arial" w:eastAsia="Arial" w:hAnsi="Arial" w:cs="Arial"/>
                <w:sz w:val="20"/>
                <w:szCs w:val="20"/>
              </w:rPr>
            </w:pPr>
            <w:r w:rsidRPr="008D2C28">
              <w:rPr>
                <w:rFonts w:ascii="Arial" w:hAnsi="Arial"/>
                <w:b/>
                <w:sz w:val="20"/>
              </w:rPr>
              <w:t>PAGE</w:t>
            </w:r>
          </w:p>
        </w:tc>
      </w:tr>
      <w:tr w:rsidR="007F71DD" w:rsidRPr="008D2C28" w14:paraId="76ADE072" w14:textId="77777777" w:rsidTr="000302EA">
        <w:trPr>
          <w:trHeight w:hRule="exact" w:val="300"/>
        </w:trPr>
        <w:tc>
          <w:tcPr>
            <w:tcW w:w="2448" w:type="dxa"/>
            <w:tcBorders>
              <w:top w:val="dotted" w:sz="4" w:space="0" w:color="000000"/>
              <w:left w:val="nil"/>
              <w:bottom w:val="dotted" w:sz="4" w:space="0" w:color="000000"/>
              <w:right w:val="nil"/>
            </w:tcBorders>
          </w:tcPr>
          <w:p w14:paraId="1CC2314D"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0" w:history="1">
              <w:r w:rsidR="00CA2800" w:rsidRPr="008D2C28">
                <w:rPr>
                  <w:rFonts w:ascii="Arial" w:hAnsi="Arial"/>
                  <w:sz w:val="20"/>
                </w:rPr>
                <w:t>1</w:t>
              </w:r>
            </w:hyperlink>
          </w:p>
        </w:tc>
        <w:tc>
          <w:tcPr>
            <w:tcW w:w="6316" w:type="dxa"/>
            <w:tcBorders>
              <w:top w:val="dotted" w:sz="4" w:space="0" w:color="000000"/>
              <w:left w:val="nil"/>
              <w:bottom w:val="dotted" w:sz="4" w:space="0" w:color="000000"/>
              <w:right w:val="nil"/>
            </w:tcBorders>
          </w:tcPr>
          <w:p w14:paraId="60EA0E92" w14:textId="078D6FBD"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0" w:history="1">
              <w:r w:rsidR="00CA2800" w:rsidRPr="008D2C28">
                <w:rPr>
                  <w:rFonts w:ascii="Arial" w:hAnsi="Arial"/>
                  <w:sz w:val="20"/>
                </w:rPr>
                <w:t>What are good sources of guidance on biodiversity conservation?</w:t>
              </w:r>
            </w:hyperlink>
          </w:p>
        </w:tc>
        <w:tc>
          <w:tcPr>
            <w:tcW w:w="1424" w:type="dxa"/>
            <w:tcBorders>
              <w:top w:val="dotted" w:sz="4" w:space="0" w:color="000000"/>
              <w:left w:val="nil"/>
              <w:bottom w:val="dotted" w:sz="4" w:space="0" w:color="000000"/>
              <w:right w:val="nil"/>
            </w:tcBorders>
          </w:tcPr>
          <w:p w14:paraId="0E3DDF58" w14:textId="77777777" w:rsidR="007F71DD" w:rsidRPr="008D2C28" w:rsidRDefault="00FC6C9B" w:rsidP="00106236">
            <w:pPr>
              <w:pStyle w:val="TableParagraph"/>
              <w:spacing w:line="237" w:lineRule="exact"/>
              <w:ind w:left="224"/>
              <w:rPr>
                <w:rFonts w:ascii="Arial" w:hAnsi="Arial" w:cs="Arial"/>
                <w:sz w:val="20"/>
                <w:szCs w:val="20"/>
              </w:rPr>
            </w:pPr>
            <w:hyperlink w:anchor="_bookmark0" w:history="1">
              <w:r w:rsidR="00CA2800" w:rsidRPr="008D2C28">
                <w:rPr>
                  <w:rFonts w:ascii="Arial" w:hAnsi="Arial"/>
                  <w:sz w:val="20"/>
                </w:rPr>
                <w:t>See page 11</w:t>
              </w:r>
            </w:hyperlink>
          </w:p>
        </w:tc>
      </w:tr>
      <w:tr w:rsidR="007F71DD" w:rsidRPr="008D2C28" w14:paraId="7D8ED607" w14:textId="77777777" w:rsidTr="000302EA">
        <w:trPr>
          <w:trHeight w:hRule="exact" w:val="474"/>
        </w:trPr>
        <w:tc>
          <w:tcPr>
            <w:tcW w:w="2448" w:type="dxa"/>
            <w:tcBorders>
              <w:top w:val="dotted" w:sz="4" w:space="0" w:color="000000"/>
              <w:left w:val="nil"/>
              <w:bottom w:val="dotted" w:sz="4" w:space="0" w:color="000000"/>
              <w:right w:val="nil"/>
            </w:tcBorders>
          </w:tcPr>
          <w:p w14:paraId="07887F70"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7" w:history="1">
              <w:r w:rsidR="00CA2800" w:rsidRPr="008D2C28">
                <w:rPr>
                  <w:rFonts w:ascii="Arial" w:hAnsi="Arial"/>
                  <w:sz w:val="20"/>
                </w:rPr>
                <w:t>8</w:t>
              </w:r>
            </w:hyperlink>
          </w:p>
        </w:tc>
        <w:tc>
          <w:tcPr>
            <w:tcW w:w="6316" w:type="dxa"/>
            <w:tcBorders>
              <w:top w:val="dotted" w:sz="4" w:space="0" w:color="000000"/>
              <w:left w:val="nil"/>
              <w:bottom w:val="dotted" w:sz="4" w:space="0" w:color="000000"/>
              <w:right w:val="nil"/>
            </w:tcBorders>
          </w:tcPr>
          <w:p w14:paraId="1A8D8F48" w14:textId="4D02F6E9"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7" w:history="1">
              <w:r w:rsidR="00CA2800" w:rsidRPr="008D2C28">
                <w:rPr>
                  <w:rFonts w:ascii="Arial" w:hAnsi="Arial"/>
                  <w:sz w:val="20"/>
                </w:rPr>
                <w:t xml:space="preserve">How is biodiversity conservation reporting externally </w:t>
              </w:r>
              <w:r w:rsidR="00250C4A">
                <w:rPr>
                  <w:rFonts w:ascii="Arial" w:hAnsi="Arial"/>
                  <w:sz w:val="20"/>
                </w:rPr>
                <w:t xml:space="preserve">audited </w:t>
              </w:r>
              <w:r w:rsidR="00CA2800" w:rsidRPr="008D2C28">
                <w:rPr>
                  <w:rFonts w:ascii="Arial" w:hAnsi="Arial"/>
                  <w:sz w:val="20"/>
                </w:rPr>
                <w:t>(Indicator 3)?</w:t>
              </w:r>
            </w:hyperlink>
          </w:p>
        </w:tc>
        <w:tc>
          <w:tcPr>
            <w:tcW w:w="1424" w:type="dxa"/>
            <w:tcBorders>
              <w:top w:val="dotted" w:sz="4" w:space="0" w:color="000000"/>
              <w:left w:val="nil"/>
              <w:bottom w:val="dotted" w:sz="4" w:space="0" w:color="000000"/>
              <w:right w:val="nil"/>
            </w:tcBorders>
          </w:tcPr>
          <w:p w14:paraId="43BE7B59" w14:textId="77777777" w:rsidR="007F71DD" w:rsidRPr="008D2C28" w:rsidRDefault="00FC6C9B" w:rsidP="00106236">
            <w:pPr>
              <w:pStyle w:val="TableParagraph"/>
              <w:spacing w:line="237" w:lineRule="exact"/>
              <w:ind w:left="224"/>
              <w:rPr>
                <w:rFonts w:ascii="Arial" w:hAnsi="Arial" w:cs="Arial"/>
                <w:sz w:val="20"/>
                <w:szCs w:val="20"/>
              </w:rPr>
            </w:pPr>
            <w:hyperlink w:anchor="_bookmark7" w:history="1">
              <w:r w:rsidR="00CA2800" w:rsidRPr="008D2C28">
                <w:rPr>
                  <w:rFonts w:ascii="Arial" w:hAnsi="Arial"/>
                  <w:sz w:val="20"/>
                </w:rPr>
                <w:t>See page 12</w:t>
              </w:r>
            </w:hyperlink>
          </w:p>
        </w:tc>
      </w:tr>
      <w:tr w:rsidR="007F71DD" w:rsidRPr="008D2C28" w14:paraId="109F727A" w14:textId="77777777" w:rsidTr="00F52F4E">
        <w:trPr>
          <w:trHeight w:hRule="exact" w:val="494"/>
        </w:trPr>
        <w:tc>
          <w:tcPr>
            <w:tcW w:w="2448" w:type="dxa"/>
            <w:tcBorders>
              <w:top w:val="dotted" w:sz="4" w:space="0" w:color="000000"/>
              <w:left w:val="nil"/>
              <w:bottom w:val="dotted" w:sz="4" w:space="0" w:color="000000"/>
              <w:right w:val="nil"/>
            </w:tcBorders>
          </w:tcPr>
          <w:p w14:paraId="6BB5BC6E"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8" w:history="1">
              <w:r w:rsidR="00CA2800" w:rsidRPr="008D2C28">
                <w:rPr>
                  <w:rFonts w:ascii="Arial" w:hAnsi="Arial"/>
                  <w:sz w:val="20"/>
                </w:rPr>
                <w:t>10</w:t>
              </w:r>
            </w:hyperlink>
          </w:p>
        </w:tc>
        <w:tc>
          <w:tcPr>
            <w:tcW w:w="6316" w:type="dxa"/>
            <w:tcBorders>
              <w:top w:val="dotted" w:sz="4" w:space="0" w:color="000000"/>
              <w:left w:val="nil"/>
              <w:bottom w:val="dotted" w:sz="4" w:space="0" w:color="000000"/>
              <w:right w:val="nil"/>
            </w:tcBorders>
          </w:tcPr>
          <w:p w14:paraId="360ACBC3"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8" w:history="1">
              <w:r w:rsidR="00CA2800" w:rsidRPr="008D2C28">
                <w:rPr>
                  <w:rFonts w:ascii="Arial" w:hAnsi="Arial"/>
                  <w:sz w:val="20"/>
                </w:rPr>
                <w:t>Can corporate documentation be used to demonstrate facility-level commitment?</w:t>
              </w:r>
            </w:hyperlink>
          </w:p>
        </w:tc>
        <w:tc>
          <w:tcPr>
            <w:tcW w:w="1424" w:type="dxa"/>
            <w:tcBorders>
              <w:top w:val="dotted" w:sz="4" w:space="0" w:color="000000"/>
              <w:left w:val="nil"/>
              <w:bottom w:val="dotted" w:sz="4" w:space="0" w:color="000000"/>
              <w:right w:val="nil"/>
            </w:tcBorders>
          </w:tcPr>
          <w:p w14:paraId="5737BECC" w14:textId="3E826BF0" w:rsidR="007F71DD" w:rsidRPr="008D2C28" w:rsidRDefault="00FC6C9B" w:rsidP="00A51225">
            <w:pPr>
              <w:pStyle w:val="TableParagraph"/>
              <w:spacing w:line="237" w:lineRule="exact"/>
              <w:ind w:left="224"/>
              <w:rPr>
                <w:rFonts w:ascii="Arial" w:hAnsi="Arial" w:cs="Arial"/>
                <w:sz w:val="20"/>
                <w:szCs w:val="20"/>
              </w:rPr>
            </w:pPr>
            <w:hyperlink w:anchor="_bookmark8" w:history="1">
              <w:r w:rsidR="00CA2800" w:rsidRPr="008D2C28">
                <w:rPr>
                  <w:rFonts w:ascii="Arial" w:hAnsi="Arial"/>
                  <w:sz w:val="20"/>
                </w:rPr>
                <w:t>See page 1</w:t>
              </w:r>
            </w:hyperlink>
            <w:r w:rsidR="00CA2800" w:rsidRPr="008D2C28">
              <w:rPr>
                <w:rFonts w:ascii="Arial" w:hAnsi="Arial"/>
                <w:sz w:val="20"/>
              </w:rPr>
              <w:t>3</w:t>
            </w:r>
          </w:p>
        </w:tc>
      </w:tr>
      <w:tr w:rsidR="007F71DD" w:rsidRPr="008D2C28" w14:paraId="079EFEAC" w14:textId="77777777" w:rsidTr="000302EA">
        <w:trPr>
          <w:trHeight w:hRule="exact" w:val="312"/>
        </w:trPr>
        <w:tc>
          <w:tcPr>
            <w:tcW w:w="2448" w:type="dxa"/>
            <w:tcBorders>
              <w:top w:val="dotted" w:sz="4" w:space="0" w:color="000000"/>
              <w:left w:val="nil"/>
              <w:bottom w:val="dotted" w:sz="4" w:space="0" w:color="000000"/>
              <w:right w:val="nil"/>
            </w:tcBorders>
          </w:tcPr>
          <w:p w14:paraId="4FF7680B"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9" w:history="1">
              <w:r w:rsidR="00CA2800" w:rsidRPr="008D2C28">
                <w:rPr>
                  <w:rFonts w:ascii="Arial" w:hAnsi="Arial"/>
                  <w:sz w:val="20"/>
                </w:rPr>
                <w:t>12</w:t>
              </w:r>
            </w:hyperlink>
          </w:p>
        </w:tc>
        <w:tc>
          <w:tcPr>
            <w:tcW w:w="6316" w:type="dxa"/>
            <w:tcBorders>
              <w:top w:val="dotted" w:sz="4" w:space="0" w:color="000000"/>
              <w:left w:val="nil"/>
              <w:bottom w:val="dotted" w:sz="4" w:space="0" w:color="000000"/>
              <w:right w:val="nil"/>
            </w:tcBorders>
          </w:tcPr>
          <w:p w14:paraId="615F50E6" w14:textId="77777777" w:rsidR="007F71DD" w:rsidRPr="008D2C28" w:rsidRDefault="00FC6C9B" w:rsidP="007974AE">
            <w:pPr>
              <w:pStyle w:val="TableParagraph"/>
              <w:spacing w:line="251" w:lineRule="exact"/>
              <w:ind w:left="149" w:right="12"/>
              <w:rPr>
                <w:rFonts w:ascii="Arial" w:eastAsia="Arial" w:hAnsi="Arial" w:cs="Arial"/>
                <w:sz w:val="20"/>
                <w:szCs w:val="20"/>
              </w:rPr>
            </w:pPr>
            <w:hyperlink w:anchor="_bookmark9" w:history="1">
              <w:r w:rsidR="00CA2800" w:rsidRPr="008D2C28">
                <w:rPr>
                  <w:rFonts w:ascii="Arial" w:hAnsi="Arial"/>
                  <w:sz w:val="20"/>
                </w:rPr>
                <w:t>What is the definition of “conservation”?</w:t>
              </w:r>
            </w:hyperlink>
          </w:p>
        </w:tc>
        <w:tc>
          <w:tcPr>
            <w:tcW w:w="1424" w:type="dxa"/>
            <w:tcBorders>
              <w:top w:val="dotted" w:sz="4" w:space="0" w:color="000000"/>
              <w:left w:val="nil"/>
              <w:bottom w:val="dotted" w:sz="4" w:space="0" w:color="000000"/>
              <w:right w:val="nil"/>
            </w:tcBorders>
          </w:tcPr>
          <w:p w14:paraId="20AF7EC5" w14:textId="77777777" w:rsidR="007F71DD" w:rsidRPr="008D2C28" w:rsidRDefault="00FC6C9B" w:rsidP="00106236">
            <w:pPr>
              <w:pStyle w:val="TableParagraph"/>
              <w:spacing w:line="237" w:lineRule="exact"/>
              <w:ind w:left="224"/>
              <w:rPr>
                <w:rFonts w:ascii="Arial" w:hAnsi="Arial" w:cs="Arial"/>
                <w:sz w:val="20"/>
                <w:szCs w:val="20"/>
              </w:rPr>
            </w:pPr>
            <w:hyperlink w:anchor="_bookmark9" w:history="1">
              <w:r w:rsidR="00CA2800" w:rsidRPr="008D2C28">
                <w:rPr>
                  <w:rFonts w:ascii="Arial" w:hAnsi="Arial"/>
                  <w:sz w:val="20"/>
                </w:rPr>
                <w:t>See page 13</w:t>
              </w:r>
            </w:hyperlink>
          </w:p>
        </w:tc>
      </w:tr>
      <w:tr w:rsidR="007F71DD" w:rsidRPr="008D2C28" w14:paraId="1F7BBED6" w14:textId="77777777" w:rsidTr="000302EA">
        <w:trPr>
          <w:trHeight w:hRule="exact" w:val="300"/>
        </w:trPr>
        <w:tc>
          <w:tcPr>
            <w:tcW w:w="2448" w:type="dxa"/>
            <w:tcBorders>
              <w:top w:val="dotted" w:sz="4" w:space="0" w:color="000000"/>
              <w:left w:val="nil"/>
              <w:bottom w:val="dotted" w:sz="4" w:space="0" w:color="000000"/>
              <w:right w:val="nil"/>
            </w:tcBorders>
          </w:tcPr>
          <w:p w14:paraId="799CBB50" w14:textId="7915C838" w:rsidR="007F71DD" w:rsidRPr="008D2C28" w:rsidRDefault="00FC6C9B" w:rsidP="007974AE">
            <w:pPr>
              <w:pStyle w:val="TableParagraph"/>
              <w:spacing w:line="236" w:lineRule="exact"/>
              <w:ind w:left="108" w:right="12"/>
              <w:rPr>
                <w:rFonts w:ascii="Arial" w:eastAsia="Arial" w:hAnsi="Arial" w:cs="Arial"/>
                <w:sz w:val="20"/>
                <w:szCs w:val="20"/>
              </w:rPr>
            </w:pPr>
            <w:hyperlink w:anchor="_bookmark10" w:history="1">
              <w:r w:rsidR="00CA2800" w:rsidRPr="008D2C28">
                <w:rPr>
                  <w:rFonts w:ascii="Arial" w:hAnsi="Arial"/>
                  <w:sz w:val="20"/>
                </w:rPr>
                <w:t>13</w:t>
              </w:r>
            </w:hyperlink>
          </w:p>
        </w:tc>
        <w:tc>
          <w:tcPr>
            <w:tcW w:w="6316" w:type="dxa"/>
            <w:tcBorders>
              <w:top w:val="dotted" w:sz="4" w:space="0" w:color="000000"/>
              <w:left w:val="nil"/>
              <w:bottom w:val="dotted" w:sz="4" w:space="0" w:color="000000"/>
              <w:right w:val="nil"/>
            </w:tcBorders>
          </w:tcPr>
          <w:p w14:paraId="0CCADA10" w14:textId="77777777" w:rsidR="007F71DD" w:rsidRPr="008D2C28" w:rsidRDefault="00FC6C9B" w:rsidP="007974AE">
            <w:pPr>
              <w:pStyle w:val="TableParagraph"/>
              <w:spacing w:line="236" w:lineRule="exact"/>
              <w:ind w:left="149" w:right="12"/>
              <w:rPr>
                <w:rFonts w:ascii="Arial" w:eastAsia="Arial" w:hAnsi="Arial" w:cs="Arial"/>
                <w:sz w:val="20"/>
                <w:szCs w:val="20"/>
              </w:rPr>
            </w:pPr>
            <w:hyperlink w:anchor="_bookmark10" w:history="1">
              <w:r w:rsidR="00CA2800" w:rsidRPr="008D2C28">
                <w:rPr>
                  <w:rFonts w:ascii="Arial" w:hAnsi="Arial"/>
                  <w:sz w:val="20"/>
                </w:rPr>
                <w:t>What is a community of interest (COI)?</w:t>
              </w:r>
            </w:hyperlink>
          </w:p>
        </w:tc>
        <w:tc>
          <w:tcPr>
            <w:tcW w:w="1424" w:type="dxa"/>
            <w:tcBorders>
              <w:top w:val="dotted" w:sz="4" w:space="0" w:color="000000"/>
              <w:left w:val="nil"/>
              <w:bottom w:val="dotted" w:sz="4" w:space="0" w:color="000000"/>
              <w:right w:val="nil"/>
            </w:tcBorders>
          </w:tcPr>
          <w:p w14:paraId="5D1C3DCD" w14:textId="2A82814A" w:rsidR="007F71DD" w:rsidRPr="008D2C28" w:rsidRDefault="00FC6C9B" w:rsidP="00FA65F4">
            <w:pPr>
              <w:pStyle w:val="TableParagraph"/>
              <w:spacing w:line="237" w:lineRule="exact"/>
              <w:ind w:left="224"/>
              <w:rPr>
                <w:rFonts w:ascii="Arial" w:hAnsi="Arial" w:cs="Arial"/>
                <w:sz w:val="20"/>
                <w:szCs w:val="20"/>
              </w:rPr>
            </w:pPr>
            <w:hyperlink w:anchor="_bookmark10" w:history="1">
              <w:r w:rsidR="00CA2800" w:rsidRPr="008D2C28">
                <w:rPr>
                  <w:rFonts w:ascii="Arial" w:hAnsi="Arial"/>
                  <w:sz w:val="20"/>
                </w:rPr>
                <w:t>See page 1</w:t>
              </w:r>
              <w:r w:rsidR="00FA65F4" w:rsidRPr="008D2C28">
                <w:rPr>
                  <w:rFonts w:ascii="Arial" w:hAnsi="Arial"/>
                  <w:sz w:val="20"/>
                </w:rPr>
                <w:t>4</w:t>
              </w:r>
            </w:hyperlink>
          </w:p>
        </w:tc>
      </w:tr>
      <w:tr w:rsidR="007F71DD" w:rsidRPr="008D2C28" w14:paraId="6F66199A" w14:textId="77777777" w:rsidTr="000302EA">
        <w:trPr>
          <w:trHeight w:hRule="exact" w:val="300"/>
        </w:trPr>
        <w:tc>
          <w:tcPr>
            <w:tcW w:w="2448" w:type="dxa"/>
            <w:tcBorders>
              <w:top w:val="dotted" w:sz="4" w:space="0" w:color="000000"/>
              <w:left w:val="nil"/>
              <w:bottom w:val="dotted" w:sz="4" w:space="0" w:color="000000"/>
              <w:right w:val="nil"/>
            </w:tcBorders>
          </w:tcPr>
          <w:p w14:paraId="4BA0468A" w14:textId="77777777" w:rsidR="007F71DD" w:rsidRPr="008D2C28" w:rsidRDefault="00FC6C9B" w:rsidP="007974AE">
            <w:pPr>
              <w:pStyle w:val="TableParagraph"/>
              <w:spacing w:line="236" w:lineRule="exact"/>
              <w:ind w:left="108" w:right="12"/>
              <w:rPr>
                <w:rFonts w:ascii="Arial" w:eastAsia="Arial" w:hAnsi="Arial" w:cs="Arial"/>
                <w:sz w:val="20"/>
                <w:szCs w:val="20"/>
              </w:rPr>
            </w:pPr>
            <w:hyperlink w:anchor="_bookmark12" w:history="1">
              <w:r w:rsidR="00CA2800" w:rsidRPr="008D2C28">
                <w:rPr>
                  <w:rFonts w:ascii="Arial" w:hAnsi="Arial"/>
                  <w:sz w:val="20"/>
                </w:rPr>
                <w:t>14</w:t>
              </w:r>
            </w:hyperlink>
          </w:p>
        </w:tc>
        <w:tc>
          <w:tcPr>
            <w:tcW w:w="6316" w:type="dxa"/>
            <w:tcBorders>
              <w:top w:val="dotted" w:sz="4" w:space="0" w:color="000000"/>
              <w:left w:val="nil"/>
              <w:bottom w:val="dotted" w:sz="4" w:space="0" w:color="000000"/>
              <w:right w:val="nil"/>
            </w:tcBorders>
          </w:tcPr>
          <w:p w14:paraId="5EBF0435" w14:textId="77777777" w:rsidR="007F71DD" w:rsidRPr="008D2C28" w:rsidRDefault="00FC6C9B" w:rsidP="007974AE">
            <w:pPr>
              <w:pStyle w:val="TableParagraph"/>
              <w:spacing w:line="236" w:lineRule="exact"/>
              <w:ind w:left="149" w:right="12"/>
              <w:rPr>
                <w:rFonts w:ascii="Arial" w:eastAsia="Arial" w:hAnsi="Arial" w:cs="Arial"/>
                <w:sz w:val="20"/>
                <w:szCs w:val="20"/>
              </w:rPr>
            </w:pPr>
            <w:hyperlink w:anchor="_bookmark12" w:history="1">
              <w:r w:rsidR="00CA2800" w:rsidRPr="008D2C28">
                <w:rPr>
                  <w:rFonts w:ascii="Arial" w:hAnsi="Arial"/>
                  <w:sz w:val="20"/>
                </w:rPr>
                <w:t>What is a “system”?</w:t>
              </w:r>
            </w:hyperlink>
          </w:p>
        </w:tc>
        <w:tc>
          <w:tcPr>
            <w:tcW w:w="1424" w:type="dxa"/>
            <w:tcBorders>
              <w:top w:val="dotted" w:sz="4" w:space="0" w:color="000000"/>
              <w:left w:val="nil"/>
              <w:bottom w:val="dotted" w:sz="4" w:space="0" w:color="000000"/>
              <w:right w:val="nil"/>
            </w:tcBorders>
          </w:tcPr>
          <w:p w14:paraId="61114A8E" w14:textId="47F13DD2" w:rsidR="007F71DD" w:rsidRPr="008D2C28" w:rsidRDefault="00FC6C9B" w:rsidP="00A51225">
            <w:pPr>
              <w:pStyle w:val="TableParagraph"/>
              <w:spacing w:line="237" w:lineRule="exact"/>
              <w:ind w:left="224"/>
              <w:rPr>
                <w:rFonts w:ascii="Arial" w:hAnsi="Arial" w:cs="Arial"/>
                <w:sz w:val="20"/>
                <w:szCs w:val="20"/>
              </w:rPr>
            </w:pPr>
            <w:hyperlink w:anchor="_bookmark12" w:history="1">
              <w:r w:rsidR="00CA2800" w:rsidRPr="008D2C28">
                <w:rPr>
                  <w:rFonts w:ascii="Arial" w:hAnsi="Arial"/>
                  <w:sz w:val="20"/>
                </w:rPr>
                <w:t>See page 1</w:t>
              </w:r>
            </w:hyperlink>
            <w:r w:rsidR="00CA2800" w:rsidRPr="008D2C28">
              <w:rPr>
                <w:rFonts w:ascii="Arial" w:hAnsi="Arial"/>
                <w:sz w:val="20"/>
              </w:rPr>
              <w:t>4</w:t>
            </w:r>
          </w:p>
        </w:tc>
      </w:tr>
    </w:tbl>
    <w:p w14:paraId="7075AA37" w14:textId="77777777" w:rsidR="007F71DD" w:rsidRPr="008D2C28" w:rsidRDefault="007F71DD" w:rsidP="007974AE">
      <w:pPr>
        <w:pStyle w:val="Leipteksti"/>
        <w:spacing w:line="278" w:lineRule="auto"/>
        <w:ind w:right="12"/>
        <w:jc w:val="both"/>
        <w:rPr>
          <w:rFonts w:cs="Arial"/>
          <w:b/>
          <w:sz w:val="20"/>
          <w:szCs w:val="20"/>
        </w:rPr>
      </w:pPr>
    </w:p>
    <w:p w14:paraId="28881377" w14:textId="64FFA650" w:rsidR="000302EA" w:rsidRPr="008D2C28" w:rsidRDefault="000302EA">
      <w:pPr>
        <w:rPr>
          <w:rFonts w:ascii="Arial" w:eastAsia="Arial" w:hAnsi="Arial" w:cs="Arial"/>
          <w:b/>
          <w:sz w:val="24"/>
          <w:szCs w:val="24"/>
        </w:rPr>
      </w:pPr>
    </w:p>
    <w:p w14:paraId="74B21D64" w14:textId="4A59C27E" w:rsidR="008478F7" w:rsidRPr="008D2C28" w:rsidRDefault="002D3568" w:rsidP="007974AE">
      <w:pPr>
        <w:pStyle w:val="Leipteksti"/>
        <w:spacing w:line="278" w:lineRule="auto"/>
        <w:ind w:right="12"/>
        <w:jc w:val="both"/>
        <w:rPr>
          <w:rFonts w:cs="Arial"/>
          <w:b/>
          <w:sz w:val="24"/>
          <w:szCs w:val="24"/>
        </w:rPr>
      </w:pPr>
      <w:r w:rsidRPr="008D2C28">
        <w:rPr>
          <w:b/>
          <w:sz w:val="24"/>
        </w:rPr>
        <w:t>Biodiversity Conservation Reporting</w:t>
      </w:r>
      <w:bookmarkStart w:id="17" w:name="SUPPORTING_GUIDELINES"/>
      <w:bookmarkEnd w:id="17"/>
    </w:p>
    <w:p w14:paraId="1A94A4E8" w14:textId="7B289F73" w:rsidR="007F71DD" w:rsidRPr="008D2C28" w:rsidRDefault="00DA364C" w:rsidP="007974AE">
      <w:pPr>
        <w:pStyle w:val="Leipteksti"/>
        <w:spacing w:line="278" w:lineRule="auto"/>
        <w:ind w:right="12"/>
        <w:jc w:val="both"/>
        <w:rPr>
          <w:rFonts w:cs="Arial"/>
          <w:b/>
          <w:sz w:val="24"/>
          <w:szCs w:val="24"/>
        </w:rPr>
      </w:pPr>
      <w:r w:rsidRPr="008D2C28">
        <w:rPr>
          <w:b/>
          <w:sz w:val="24"/>
        </w:rPr>
        <w:t>SUPPORTING GUIDELINES FOR THE ASSESSOR</w:t>
      </w:r>
    </w:p>
    <w:p w14:paraId="538724EF" w14:textId="77777777" w:rsidR="007F71DD" w:rsidRPr="008D2C28" w:rsidRDefault="007F71DD" w:rsidP="007974AE">
      <w:pPr>
        <w:pStyle w:val="Leipteksti"/>
        <w:spacing w:line="278" w:lineRule="auto"/>
        <w:ind w:right="12"/>
        <w:jc w:val="both"/>
        <w:rPr>
          <w:rFonts w:cs="Arial"/>
          <w:sz w:val="20"/>
          <w:szCs w:val="20"/>
        </w:rPr>
      </w:pPr>
    </w:p>
    <w:p w14:paraId="02A0B7B3" w14:textId="77777777" w:rsidR="007F71DD" w:rsidRPr="008D2C28" w:rsidRDefault="00DA364C" w:rsidP="007974AE">
      <w:pPr>
        <w:pStyle w:val="Leipteksti"/>
        <w:spacing w:line="278" w:lineRule="auto"/>
        <w:ind w:right="12"/>
        <w:jc w:val="both"/>
        <w:rPr>
          <w:rFonts w:cs="Arial"/>
          <w:sz w:val="20"/>
          <w:szCs w:val="20"/>
        </w:rPr>
      </w:pPr>
      <w:r w:rsidRPr="008D2C28">
        <w:rPr>
          <w:sz w:val="20"/>
        </w:rPr>
        <w:t>Through interviews and the review of documentation, clarify the following issues:</w:t>
      </w:r>
    </w:p>
    <w:p w14:paraId="6AB3FD74" w14:textId="77777777" w:rsidR="007F71DD" w:rsidRPr="008D2C28" w:rsidRDefault="007F71DD" w:rsidP="007974AE">
      <w:pPr>
        <w:pStyle w:val="Leipteksti"/>
        <w:spacing w:line="278" w:lineRule="auto"/>
        <w:ind w:right="12"/>
        <w:jc w:val="both"/>
        <w:rPr>
          <w:rFonts w:cs="Arial"/>
          <w:sz w:val="20"/>
          <w:szCs w:val="20"/>
        </w:rPr>
      </w:pPr>
    </w:p>
    <w:p w14:paraId="63AAB910" w14:textId="69CDA6BD" w:rsidR="007F71DD" w:rsidRPr="008D2C28" w:rsidRDefault="00DA364C" w:rsidP="007D0731">
      <w:pPr>
        <w:pStyle w:val="Leipteksti"/>
        <w:numPr>
          <w:ilvl w:val="0"/>
          <w:numId w:val="25"/>
        </w:numPr>
        <w:tabs>
          <w:tab w:val="left" w:pos="650"/>
        </w:tabs>
        <w:spacing w:line="288" w:lineRule="auto"/>
        <w:ind w:right="12"/>
        <w:rPr>
          <w:rFonts w:cs="Arial"/>
          <w:sz w:val="20"/>
          <w:szCs w:val="20"/>
        </w:rPr>
      </w:pPr>
      <w:r w:rsidRPr="008D2C28">
        <w:rPr>
          <w:color w:val="000000"/>
          <w:sz w:val="20"/>
        </w:rPr>
        <w:t>The facility has processes in place for tracking and reporting on biodiversity conservation efforts.</w:t>
      </w:r>
    </w:p>
    <w:p w14:paraId="278A9878" w14:textId="77777777" w:rsidR="007F71DD" w:rsidRPr="008D2C28" w:rsidRDefault="00DA364C" w:rsidP="007D0731">
      <w:pPr>
        <w:pStyle w:val="Leipteksti"/>
        <w:numPr>
          <w:ilvl w:val="0"/>
          <w:numId w:val="25"/>
        </w:numPr>
        <w:tabs>
          <w:tab w:val="left" w:pos="650"/>
        </w:tabs>
        <w:spacing w:before="1"/>
        <w:ind w:right="12"/>
        <w:rPr>
          <w:rFonts w:cs="Arial"/>
          <w:sz w:val="20"/>
          <w:szCs w:val="20"/>
        </w:rPr>
      </w:pPr>
      <w:r w:rsidRPr="008D2C28">
        <w:rPr>
          <w:color w:val="000000"/>
          <w:sz w:val="20"/>
        </w:rPr>
        <w:t>Consistent approaches to monitoring and reporting are used over time.</w:t>
      </w:r>
    </w:p>
    <w:p w14:paraId="0B07FE87" w14:textId="6D8E591A" w:rsidR="007F71DD" w:rsidRPr="008D2C28" w:rsidRDefault="00DA364C" w:rsidP="007D0731">
      <w:pPr>
        <w:pStyle w:val="Leipteksti"/>
        <w:numPr>
          <w:ilvl w:val="0"/>
          <w:numId w:val="25"/>
        </w:numPr>
        <w:tabs>
          <w:tab w:val="left" w:pos="650"/>
        </w:tabs>
        <w:spacing w:before="46"/>
        <w:ind w:right="12"/>
        <w:rPr>
          <w:rFonts w:cs="Arial"/>
          <w:sz w:val="20"/>
          <w:szCs w:val="20"/>
        </w:rPr>
      </w:pPr>
      <w:r w:rsidRPr="008D2C28">
        <w:rPr>
          <w:color w:val="000000"/>
          <w:sz w:val="20"/>
        </w:rPr>
        <w:t xml:space="preserve">Who is responsible for biodiversity conservation monitoring, reporting and the approval of reports, </w:t>
      </w:r>
      <w:proofErr w:type="gramStart"/>
      <w:r w:rsidRPr="008D2C28">
        <w:rPr>
          <w:color w:val="000000"/>
          <w:sz w:val="20"/>
        </w:rPr>
        <w:t>etc.</w:t>
      </w:r>
      <w:proofErr w:type="gramEnd"/>
    </w:p>
    <w:p w14:paraId="4CBC26BB" w14:textId="726A0A62" w:rsidR="007F71DD" w:rsidRPr="008D2C28" w:rsidRDefault="00DA364C" w:rsidP="007D0731">
      <w:pPr>
        <w:pStyle w:val="Leipteksti"/>
        <w:numPr>
          <w:ilvl w:val="0"/>
          <w:numId w:val="25"/>
        </w:numPr>
        <w:tabs>
          <w:tab w:val="left" w:pos="650"/>
        </w:tabs>
        <w:spacing w:before="49" w:line="288" w:lineRule="auto"/>
        <w:ind w:right="12"/>
        <w:rPr>
          <w:rFonts w:cs="Arial"/>
          <w:sz w:val="20"/>
          <w:szCs w:val="20"/>
        </w:rPr>
      </w:pPr>
      <w:r w:rsidRPr="008D2C28">
        <w:rPr>
          <w:color w:val="000000"/>
          <w:sz w:val="20"/>
        </w:rPr>
        <w:t>Biodiversity conservation performance is reported regularly. Also assess how the data and information are used (internal or external reporting, performance assessments, etc.).</w:t>
      </w:r>
    </w:p>
    <w:p w14:paraId="6926BBC8" w14:textId="0D5A5551" w:rsidR="007F71DD" w:rsidRPr="008D2C28" w:rsidRDefault="00DA364C" w:rsidP="007D0731">
      <w:pPr>
        <w:pStyle w:val="Leipteksti"/>
        <w:numPr>
          <w:ilvl w:val="0"/>
          <w:numId w:val="25"/>
        </w:numPr>
        <w:tabs>
          <w:tab w:val="left" w:pos="650"/>
        </w:tabs>
        <w:spacing w:before="1" w:line="286" w:lineRule="auto"/>
        <w:ind w:right="12"/>
        <w:rPr>
          <w:rFonts w:cs="Arial"/>
          <w:sz w:val="20"/>
          <w:szCs w:val="20"/>
        </w:rPr>
      </w:pPr>
      <w:r w:rsidRPr="008D2C28">
        <w:rPr>
          <w:color w:val="000000"/>
          <w:sz w:val="20"/>
        </w:rPr>
        <w:t xml:space="preserve">Systems are in place for internal or external </w:t>
      </w:r>
      <w:r w:rsidR="002249A7">
        <w:rPr>
          <w:color w:val="000000"/>
          <w:sz w:val="20"/>
        </w:rPr>
        <w:t>audit</w:t>
      </w:r>
      <w:r w:rsidRPr="008D2C28">
        <w:rPr>
          <w:color w:val="000000"/>
          <w:sz w:val="20"/>
        </w:rPr>
        <w:t xml:space="preserve"> of public reporting on biodiversity conservation.</w:t>
      </w:r>
    </w:p>
    <w:p w14:paraId="0DFEDE6C" w14:textId="7BCBA8D9" w:rsidR="00042D1D" w:rsidRPr="008D2C28" w:rsidRDefault="00042D1D">
      <w:pPr>
        <w:rPr>
          <w:rFonts w:ascii="Arial" w:hAnsi="Arial" w:cs="Arial"/>
        </w:rPr>
      </w:pPr>
      <w:r w:rsidRPr="008D2C28">
        <w:br w:type="page"/>
      </w:r>
    </w:p>
    <w:p w14:paraId="4F199234" w14:textId="77777777" w:rsidR="007F71DD" w:rsidRPr="008D2C28" w:rsidRDefault="007F71DD" w:rsidP="007974AE">
      <w:pPr>
        <w:spacing w:line="286" w:lineRule="auto"/>
        <w:ind w:right="12"/>
        <w:rPr>
          <w:rFonts w:ascii="Arial" w:hAnsi="Arial" w:cs="Arial"/>
        </w:rPr>
        <w:sectPr w:rsidR="007F71DD" w:rsidRPr="008D2C28" w:rsidSect="00621D5C">
          <w:footerReference w:type="default" r:id="rId14"/>
          <w:type w:val="continuous"/>
          <w:pgSz w:w="11907" w:h="16839" w:code="9"/>
          <w:pgMar w:top="740" w:right="900" w:bottom="760" w:left="920" w:header="0" w:footer="568" w:gutter="0"/>
          <w:cols w:space="708"/>
        </w:sectPr>
      </w:pPr>
    </w:p>
    <w:p w14:paraId="3970D3C3" w14:textId="77777777" w:rsidR="006C7149" w:rsidRPr="008D2C28" w:rsidRDefault="00DA364C" w:rsidP="007974AE">
      <w:pPr>
        <w:pStyle w:val="Leipteksti"/>
        <w:spacing w:line="278" w:lineRule="auto"/>
        <w:ind w:right="12"/>
        <w:jc w:val="both"/>
        <w:rPr>
          <w:rFonts w:cs="Arial"/>
          <w:b/>
          <w:sz w:val="24"/>
          <w:szCs w:val="24"/>
        </w:rPr>
      </w:pPr>
      <w:bookmarkStart w:id="18" w:name="APPENDIX_1:_FREQUENTLY_ASKED_QUESTIONS"/>
      <w:bookmarkEnd w:id="18"/>
      <w:r w:rsidRPr="008D2C28">
        <w:rPr>
          <w:b/>
          <w:sz w:val="24"/>
        </w:rPr>
        <w:lastRenderedPageBreak/>
        <w:t xml:space="preserve">APPENDIX 1: </w:t>
      </w:r>
    </w:p>
    <w:p w14:paraId="6B8983DE" w14:textId="35B10176" w:rsidR="006C7149" w:rsidRPr="008D2C28" w:rsidRDefault="006C7149" w:rsidP="007974AE">
      <w:pPr>
        <w:pStyle w:val="Leipteksti"/>
        <w:spacing w:line="278" w:lineRule="auto"/>
        <w:ind w:right="12"/>
        <w:jc w:val="both"/>
        <w:rPr>
          <w:rFonts w:cs="Arial"/>
          <w:b/>
          <w:sz w:val="24"/>
          <w:szCs w:val="24"/>
        </w:rPr>
      </w:pPr>
      <w:r w:rsidRPr="008D2C28">
        <w:rPr>
          <w:b/>
          <w:sz w:val="24"/>
        </w:rPr>
        <w:t>Assessing Biodiversity Conservation Management Performance</w:t>
      </w:r>
    </w:p>
    <w:p w14:paraId="06A1E663" w14:textId="7FFD2B5A" w:rsidR="007F71DD" w:rsidRPr="008D2C28" w:rsidRDefault="00DA364C" w:rsidP="007974AE">
      <w:pPr>
        <w:pStyle w:val="Leipteksti"/>
        <w:spacing w:line="278" w:lineRule="auto"/>
        <w:ind w:right="12"/>
        <w:jc w:val="both"/>
        <w:rPr>
          <w:rFonts w:cs="Arial"/>
          <w:sz w:val="20"/>
          <w:szCs w:val="20"/>
        </w:rPr>
      </w:pPr>
      <w:r w:rsidRPr="008D2C28">
        <w:rPr>
          <w:b/>
          <w:sz w:val="24"/>
        </w:rPr>
        <w:t>FREQUENTLY ASKED QUESTIONS</w:t>
      </w:r>
    </w:p>
    <w:p w14:paraId="630F1CD0" w14:textId="16F2E86B" w:rsidR="007F71DD" w:rsidRDefault="007F71DD" w:rsidP="007974AE">
      <w:pPr>
        <w:pStyle w:val="Leipteksti"/>
        <w:spacing w:line="278" w:lineRule="auto"/>
        <w:ind w:right="12"/>
        <w:jc w:val="both"/>
        <w:rPr>
          <w:rFonts w:cs="Arial"/>
          <w:sz w:val="20"/>
          <w:szCs w:val="20"/>
        </w:rPr>
      </w:pPr>
    </w:p>
    <w:p w14:paraId="7FCB064B" w14:textId="77777777" w:rsidR="00250C4A" w:rsidRPr="008D2C28" w:rsidRDefault="00250C4A" w:rsidP="007974AE">
      <w:pPr>
        <w:pStyle w:val="Leipteksti"/>
        <w:spacing w:line="278" w:lineRule="auto"/>
        <w:ind w:right="12"/>
        <w:jc w:val="both"/>
        <w:rPr>
          <w:rFonts w:cs="Arial"/>
          <w:sz w:val="20"/>
          <w:szCs w:val="20"/>
        </w:rPr>
      </w:pPr>
    </w:p>
    <w:tbl>
      <w:tblPr>
        <w:tblStyle w:val="TableNormal1"/>
        <w:tblW w:w="9930" w:type="dxa"/>
        <w:tblInd w:w="284" w:type="dxa"/>
        <w:tblLayout w:type="fixed"/>
        <w:tblLook w:val="01E0" w:firstRow="1" w:lastRow="1" w:firstColumn="1" w:lastColumn="1" w:noHBand="0" w:noVBand="0"/>
      </w:tblPr>
      <w:tblGrid>
        <w:gridCol w:w="2500"/>
        <w:gridCol w:w="6042"/>
        <w:gridCol w:w="1388"/>
      </w:tblGrid>
      <w:tr w:rsidR="00250C4A" w:rsidRPr="008D2C28" w14:paraId="2C87D257" w14:textId="77777777" w:rsidTr="00250C4A">
        <w:trPr>
          <w:trHeight w:hRule="exact" w:val="362"/>
        </w:trPr>
        <w:tc>
          <w:tcPr>
            <w:tcW w:w="2500" w:type="dxa"/>
            <w:tcBorders>
              <w:top w:val="dotted" w:sz="4" w:space="0" w:color="000000"/>
              <w:left w:val="nil"/>
              <w:bottom w:val="dotted" w:sz="4" w:space="0" w:color="000000"/>
              <w:right w:val="nil"/>
            </w:tcBorders>
          </w:tcPr>
          <w:bookmarkStart w:id="19" w:name="1._What_are_good_sources_of_guidance_on_"/>
          <w:bookmarkStart w:id="20" w:name="_bookmark0"/>
          <w:bookmarkEnd w:id="19"/>
          <w:bookmarkEnd w:id="20"/>
          <w:p w14:paraId="2D66C2D5" w14:textId="77777777" w:rsidR="00250C4A" w:rsidRPr="00250C4A" w:rsidRDefault="00250C4A" w:rsidP="003C07DE">
            <w:pPr>
              <w:pStyle w:val="TableParagraph"/>
              <w:spacing w:line="237" w:lineRule="exact"/>
              <w:ind w:left="108" w:right="12"/>
              <w:rPr>
                <w:rFonts w:ascii="Arial" w:eastAsia="Arial" w:hAnsi="Arial" w:cs="Arial"/>
                <w:sz w:val="20"/>
                <w:szCs w:val="20"/>
              </w:rPr>
            </w:pPr>
            <w:r w:rsidRPr="00250C4A">
              <w:rPr>
                <w:rFonts w:ascii="Arial" w:hAnsi="Arial" w:cs="Arial"/>
                <w:sz w:val="20"/>
                <w:szCs w:val="20"/>
              </w:rPr>
              <w:fldChar w:fldCharType="begin"/>
            </w:r>
            <w:r w:rsidRPr="00250C4A">
              <w:rPr>
                <w:rFonts w:ascii="Arial" w:hAnsi="Arial" w:cs="Arial"/>
                <w:sz w:val="20"/>
                <w:szCs w:val="20"/>
              </w:rPr>
              <w:instrText xml:space="preserve"> HYPERLINK \l "_bookmark0" </w:instrText>
            </w:r>
            <w:r w:rsidRPr="00250C4A">
              <w:rPr>
                <w:rFonts w:ascii="Arial" w:hAnsi="Arial" w:cs="Arial"/>
                <w:sz w:val="20"/>
                <w:szCs w:val="20"/>
              </w:rPr>
              <w:fldChar w:fldCharType="separate"/>
            </w:r>
            <w:r w:rsidRPr="00250C4A">
              <w:rPr>
                <w:rFonts w:ascii="Arial" w:hAnsi="Arial" w:cs="Arial"/>
                <w:sz w:val="20"/>
                <w:szCs w:val="20"/>
              </w:rPr>
              <w:t>1</w:t>
            </w:r>
            <w:r w:rsidRPr="00250C4A">
              <w:rPr>
                <w:rFonts w:ascii="Arial" w:hAnsi="Arial" w:cs="Arial"/>
                <w:sz w:val="20"/>
                <w:szCs w:val="20"/>
              </w:rPr>
              <w:fldChar w:fldCharType="end"/>
            </w:r>
          </w:p>
        </w:tc>
        <w:tc>
          <w:tcPr>
            <w:tcW w:w="6041" w:type="dxa"/>
            <w:tcBorders>
              <w:top w:val="dotted" w:sz="4" w:space="0" w:color="000000"/>
              <w:left w:val="nil"/>
              <w:bottom w:val="dotted" w:sz="4" w:space="0" w:color="000000"/>
              <w:right w:val="nil"/>
            </w:tcBorders>
          </w:tcPr>
          <w:p w14:paraId="5A4D3806"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0" w:history="1">
              <w:r w:rsidR="00250C4A" w:rsidRPr="00250C4A">
                <w:rPr>
                  <w:rFonts w:ascii="Arial" w:hAnsi="Arial" w:cs="Arial"/>
                  <w:sz w:val="20"/>
                  <w:szCs w:val="20"/>
                </w:rPr>
                <w:t>What are good sources of guidance on biodiversity conservation?</w:t>
              </w:r>
            </w:hyperlink>
          </w:p>
        </w:tc>
        <w:tc>
          <w:tcPr>
            <w:tcW w:w="1388" w:type="dxa"/>
            <w:tcBorders>
              <w:top w:val="dotted" w:sz="4" w:space="0" w:color="000000"/>
              <w:left w:val="nil"/>
              <w:bottom w:val="dotted" w:sz="4" w:space="0" w:color="000000"/>
              <w:right w:val="nil"/>
            </w:tcBorders>
          </w:tcPr>
          <w:p w14:paraId="5F6B256E" w14:textId="77777777" w:rsidR="00250C4A" w:rsidRPr="00250C4A" w:rsidRDefault="00FC6C9B" w:rsidP="003C07DE">
            <w:pPr>
              <w:pStyle w:val="TableParagraph"/>
              <w:spacing w:line="237" w:lineRule="exact"/>
              <w:ind w:left="224"/>
              <w:rPr>
                <w:rFonts w:ascii="Arial" w:hAnsi="Arial" w:cs="Arial"/>
                <w:sz w:val="20"/>
                <w:szCs w:val="20"/>
              </w:rPr>
            </w:pPr>
            <w:hyperlink w:anchor="_bookmark0" w:history="1">
              <w:r w:rsidR="00250C4A" w:rsidRPr="00250C4A">
                <w:rPr>
                  <w:rFonts w:ascii="Arial" w:hAnsi="Arial" w:cs="Arial"/>
                  <w:sz w:val="20"/>
                  <w:szCs w:val="20"/>
                </w:rPr>
                <w:t>See page 11</w:t>
              </w:r>
            </w:hyperlink>
          </w:p>
        </w:tc>
      </w:tr>
      <w:tr w:rsidR="00250C4A" w:rsidRPr="008D2C28" w14:paraId="09068FB6" w14:textId="77777777" w:rsidTr="00250C4A">
        <w:trPr>
          <w:trHeight w:hRule="exact" w:val="567"/>
        </w:trPr>
        <w:tc>
          <w:tcPr>
            <w:tcW w:w="2500" w:type="dxa"/>
            <w:tcBorders>
              <w:top w:val="dotted" w:sz="4" w:space="0" w:color="000000"/>
              <w:left w:val="nil"/>
              <w:bottom w:val="dotted" w:sz="4" w:space="0" w:color="000000"/>
              <w:right w:val="nil"/>
            </w:tcBorders>
          </w:tcPr>
          <w:p w14:paraId="5FC889F3" w14:textId="5BC3EF24"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2</w:t>
            </w:r>
          </w:p>
        </w:tc>
        <w:tc>
          <w:tcPr>
            <w:tcW w:w="6041" w:type="dxa"/>
            <w:tcBorders>
              <w:top w:val="dotted" w:sz="4" w:space="0" w:color="000000"/>
              <w:left w:val="nil"/>
              <w:bottom w:val="dotted" w:sz="4" w:space="0" w:color="000000"/>
              <w:right w:val="nil"/>
            </w:tcBorders>
          </w:tcPr>
          <w:p w14:paraId="2B6122F8" w14:textId="1F637690" w:rsidR="00250C4A" w:rsidRPr="00250C4A" w:rsidRDefault="00250C4A" w:rsidP="003C07DE">
            <w:pPr>
              <w:pStyle w:val="TableParagraph"/>
              <w:spacing w:line="288" w:lineRule="auto"/>
              <w:ind w:left="149" w:right="12"/>
              <w:rPr>
                <w:rFonts w:ascii="Arial" w:hAnsi="Arial" w:cs="Arial"/>
                <w:sz w:val="20"/>
                <w:szCs w:val="20"/>
              </w:rPr>
            </w:pPr>
            <w:r w:rsidRPr="00250C4A">
              <w:rPr>
                <w:rFonts w:ascii="Arial" w:hAnsi="Arial" w:cs="Arial"/>
                <w:sz w:val="20"/>
                <w:szCs w:val="20"/>
              </w:rPr>
              <w:t>Does a biodiversity conservation commitment have to be stand-alone document?</w:t>
            </w:r>
          </w:p>
        </w:tc>
        <w:tc>
          <w:tcPr>
            <w:tcW w:w="1388" w:type="dxa"/>
            <w:tcBorders>
              <w:top w:val="dotted" w:sz="4" w:space="0" w:color="000000"/>
              <w:left w:val="nil"/>
              <w:bottom w:val="dotted" w:sz="4" w:space="0" w:color="000000"/>
              <w:right w:val="nil"/>
            </w:tcBorders>
          </w:tcPr>
          <w:p w14:paraId="488748F4" w14:textId="2CAB237A" w:rsidR="00250C4A" w:rsidRPr="00250C4A" w:rsidRDefault="00250C4A" w:rsidP="003C07DE">
            <w:pPr>
              <w:pStyle w:val="TableParagraph"/>
              <w:spacing w:line="237" w:lineRule="exact"/>
              <w:ind w:left="224"/>
              <w:rPr>
                <w:rFonts w:ascii="Arial" w:hAnsi="Arial" w:cs="Arial"/>
                <w:sz w:val="20"/>
                <w:szCs w:val="20"/>
              </w:rPr>
            </w:pPr>
            <w:r>
              <w:rPr>
                <w:rFonts w:ascii="Arial" w:hAnsi="Arial" w:cs="Arial"/>
                <w:sz w:val="20"/>
                <w:szCs w:val="20"/>
              </w:rPr>
              <w:t>See page 11</w:t>
            </w:r>
          </w:p>
        </w:tc>
      </w:tr>
      <w:tr w:rsidR="00250C4A" w:rsidRPr="008D2C28" w14:paraId="110E85C3" w14:textId="77777777" w:rsidTr="003C07DE">
        <w:trPr>
          <w:trHeight w:hRule="exact" w:val="528"/>
        </w:trPr>
        <w:tc>
          <w:tcPr>
            <w:tcW w:w="2500" w:type="dxa"/>
            <w:tcBorders>
              <w:top w:val="dotted" w:sz="4" w:space="0" w:color="000000"/>
              <w:left w:val="nil"/>
              <w:bottom w:val="dotted" w:sz="4" w:space="0" w:color="000000"/>
              <w:right w:val="nil"/>
            </w:tcBorders>
          </w:tcPr>
          <w:p w14:paraId="719D243A"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2" w:history="1">
              <w:r w:rsidR="00250C4A" w:rsidRPr="00250C4A">
                <w:rPr>
                  <w:rFonts w:ascii="Arial" w:hAnsi="Arial" w:cs="Arial"/>
                  <w:sz w:val="20"/>
                  <w:szCs w:val="20"/>
                </w:rPr>
                <w:t>3</w:t>
              </w:r>
            </w:hyperlink>
          </w:p>
        </w:tc>
        <w:tc>
          <w:tcPr>
            <w:tcW w:w="6041" w:type="dxa"/>
            <w:tcBorders>
              <w:top w:val="dotted" w:sz="4" w:space="0" w:color="000000"/>
              <w:left w:val="nil"/>
              <w:bottom w:val="dotted" w:sz="4" w:space="0" w:color="000000"/>
              <w:right w:val="nil"/>
            </w:tcBorders>
          </w:tcPr>
          <w:p w14:paraId="3483AFFE" w14:textId="77777777" w:rsidR="00250C4A" w:rsidRPr="00250C4A" w:rsidRDefault="00FC6C9B" w:rsidP="003C07DE">
            <w:pPr>
              <w:pStyle w:val="TableParagraph"/>
              <w:spacing w:line="288" w:lineRule="auto"/>
              <w:ind w:left="149" w:right="12"/>
              <w:rPr>
                <w:rFonts w:ascii="Arial" w:eastAsia="Arial" w:hAnsi="Arial" w:cs="Arial"/>
                <w:sz w:val="20"/>
                <w:szCs w:val="20"/>
              </w:rPr>
            </w:pPr>
            <w:hyperlink w:anchor="_bookmark2" w:history="1">
              <w:r w:rsidR="00250C4A" w:rsidRPr="00250C4A">
                <w:rPr>
                  <w:rFonts w:ascii="Arial" w:hAnsi="Arial" w:cs="Arial"/>
                  <w:sz w:val="20"/>
                  <w:szCs w:val="20"/>
                </w:rPr>
                <w:t>How do you integrate biodiversity conservation into corporate and facility business</w:t>
              </w:r>
            </w:hyperlink>
            <w:r w:rsidR="00250C4A" w:rsidRPr="00250C4A">
              <w:rPr>
                <w:rFonts w:ascii="Arial" w:hAnsi="Arial" w:cs="Arial"/>
                <w:sz w:val="20"/>
                <w:szCs w:val="20"/>
              </w:rPr>
              <w:t xml:space="preserve"> </w:t>
            </w:r>
            <w:hyperlink w:anchor="_bookmark2" w:history="1">
              <w:r w:rsidR="00250C4A" w:rsidRPr="00250C4A">
                <w:rPr>
                  <w:rFonts w:ascii="Arial" w:hAnsi="Arial" w:cs="Arial"/>
                  <w:sz w:val="20"/>
                  <w:szCs w:val="20"/>
                </w:rPr>
                <w:t>planning?</w:t>
              </w:r>
            </w:hyperlink>
          </w:p>
        </w:tc>
        <w:tc>
          <w:tcPr>
            <w:tcW w:w="1388" w:type="dxa"/>
            <w:tcBorders>
              <w:top w:val="dotted" w:sz="4" w:space="0" w:color="000000"/>
              <w:left w:val="nil"/>
              <w:bottom w:val="dotted" w:sz="4" w:space="0" w:color="000000"/>
              <w:right w:val="nil"/>
            </w:tcBorders>
          </w:tcPr>
          <w:p w14:paraId="3B0384E8" w14:textId="77777777" w:rsidR="00250C4A" w:rsidRPr="00250C4A" w:rsidRDefault="00FC6C9B" w:rsidP="003C07DE">
            <w:pPr>
              <w:pStyle w:val="TableParagraph"/>
              <w:spacing w:line="237" w:lineRule="exact"/>
              <w:ind w:left="224"/>
              <w:rPr>
                <w:rFonts w:ascii="Arial" w:hAnsi="Arial" w:cs="Arial"/>
                <w:sz w:val="20"/>
                <w:szCs w:val="20"/>
              </w:rPr>
            </w:pPr>
            <w:hyperlink w:anchor="_bookmark2" w:history="1">
              <w:r w:rsidR="00250C4A" w:rsidRPr="00250C4A">
                <w:rPr>
                  <w:rFonts w:ascii="Arial" w:hAnsi="Arial" w:cs="Arial"/>
                  <w:sz w:val="20"/>
                  <w:szCs w:val="20"/>
                </w:rPr>
                <w:t>See page 11</w:t>
              </w:r>
            </w:hyperlink>
          </w:p>
        </w:tc>
      </w:tr>
      <w:tr w:rsidR="00250C4A" w:rsidRPr="008D2C28" w14:paraId="5FB9431F" w14:textId="77777777" w:rsidTr="003C07DE">
        <w:trPr>
          <w:trHeight w:hRule="exact" w:val="269"/>
        </w:trPr>
        <w:tc>
          <w:tcPr>
            <w:tcW w:w="2500" w:type="dxa"/>
            <w:tcBorders>
              <w:top w:val="dotted" w:sz="4" w:space="0" w:color="000000"/>
              <w:left w:val="nil"/>
              <w:bottom w:val="dotted" w:sz="4" w:space="0" w:color="000000"/>
              <w:right w:val="nil"/>
            </w:tcBorders>
          </w:tcPr>
          <w:p w14:paraId="752E3645" w14:textId="77777777" w:rsidR="00250C4A" w:rsidRPr="00250C4A" w:rsidRDefault="00FC6C9B" w:rsidP="003C07DE">
            <w:pPr>
              <w:pStyle w:val="TableParagraph"/>
              <w:spacing w:line="239" w:lineRule="exact"/>
              <w:ind w:left="108" w:right="12"/>
              <w:rPr>
                <w:rFonts w:ascii="Arial" w:eastAsia="Arial" w:hAnsi="Arial" w:cs="Arial"/>
                <w:sz w:val="20"/>
                <w:szCs w:val="20"/>
              </w:rPr>
            </w:pPr>
            <w:hyperlink w:anchor="_bookmark3" w:history="1">
              <w:r w:rsidR="00250C4A" w:rsidRPr="00250C4A">
                <w:rPr>
                  <w:rFonts w:ascii="Arial" w:hAnsi="Arial" w:cs="Arial"/>
                  <w:sz w:val="20"/>
                  <w:szCs w:val="20"/>
                </w:rPr>
                <w:t>4</w:t>
              </w:r>
            </w:hyperlink>
          </w:p>
        </w:tc>
        <w:tc>
          <w:tcPr>
            <w:tcW w:w="6041" w:type="dxa"/>
            <w:tcBorders>
              <w:top w:val="dotted" w:sz="4" w:space="0" w:color="000000"/>
              <w:left w:val="nil"/>
              <w:bottom w:val="dotted" w:sz="4" w:space="0" w:color="000000"/>
              <w:right w:val="nil"/>
            </w:tcBorders>
          </w:tcPr>
          <w:p w14:paraId="08E4EA42" w14:textId="77777777" w:rsidR="00250C4A" w:rsidRPr="00250C4A" w:rsidRDefault="00FC6C9B" w:rsidP="003C07DE">
            <w:pPr>
              <w:pStyle w:val="TableParagraph"/>
              <w:spacing w:line="239" w:lineRule="exact"/>
              <w:ind w:left="149" w:right="12"/>
              <w:rPr>
                <w:rFonts w:ascii="Arial" w:eastAsia="Arial" w:hAnsi="Arial" w:cs="Arial"/>
                <w:sz w:val="20"/>
                <w:szCs w:val="20"/>
              </w:rPr>
            </w:pPr>
            <w:hyperlink w:anchor="_bookmark3" w:history="1">
              <w:r w:rsidR="00250C4A" w:rsidRPr="00250C4A">
                <w:rPr>
                  <w:rFonts w:ascii="Arial" w:hAnsi="Arial" w:cs="Arial"/>
                  <w:sz w:val="20"/>
                  <w:szCs w:val="20"/>
                </w:rPr>
                <w:t>What are “significant biodiversity aspects”?</w:t>
              </w:r>
            </w:hyperlink>
          </w:p>
        </w:tc>
        <w:tc>
          <w:tcPr>
            <w:tcW w:w="1388" w:type="dxa"/>
            <w:tcBorders>
              <w:top w:val="dotted" w:sz="4" w:space="0" w:color="000000"/>
              <w:left w:val="nil"/>
              <w:bottom w:val="dotted" w:sz="4" w:space="0" w:color="000000"/>
              <w:right w:val="nil"/>
            </w:tcBorders>
          </w:tcPr>
          <w:p w14:paraId="50FB9CC0" w14:textId="77777777" w:rsidR="00250C4A" w:rsidRPr="00250C4A" w:rsidRDefault="00FC6C9B" w:rsidP="003C07DE">
            <w:pPr>
              <w:pStyle w:val="TableParagraph"/>
              <w:spacing w:line="237" w:lineRule="exact"/>
              <w:ind w:left="224"/>
              <w:rPr>
                <w:rFonts w:ascii="Arial" w:hAnsi="Arial" w:cs="Arial"/>
                <w:sz w:val="20"/>
                <w:szCs w:val="20"/>
              </w:rPr>
            </w:pPr>
            <w:hyperlink w:anchor="_bookmark3" w:history="1">
              <w:r w:rsidR="00250C4A" w:rsidRPr="00250C4A">
                <w:rPr>
                  <w:rFonts w:ascii="Arial" w:hAnsi="Arial" w:cs="Arial"/>
                  <w:sz w:val="20"/>
                  <w:szCs w:val="20"/>
                </w:rPr>
                <w:t>See page 11</w:t>
              </w:r>
            </w:hyperlink>
          </w:p>
        </w:tc>
      </w:tr>
      <w:tr w:rsidR="00250C4A" w:rsidRPr="008D2C28" w14:paraId="4D65B55A" w14:textId="77777777" w:rsidTr="003C07DE">
        <w:trPr>
          <w:trHeight w:hRule="exact" w:val="269"/>
        </w:trPr>
        <w:tc>
          <w:tcPr>
            <w:tcW w:w="2500" w:type="dxa"/>
            <w:tcBorders>
              <w:top w:val="dotted" w:sz="4" w:space="0" w:color="000000"/>
              <w:left w:val="nil"/>
              <w:bottom w:val="dotted" w:sz="4" w:space="0" w:color="000000"/>
              <w:right w:val="nil"/>
            </w:tcBorders>
          </w:tcPr>
          <w:p w14:paraId="6150E024" w14:textId="77777777" w:rsidR="00250C4A" w:rsidRPr="00250C4A" w:rsidRDefault="00FC6C9B" w:rsidP="003C07DE">
            <w:pPr>
              <w:pStyle w:val="TableParagraph"/>
              <w:spacing w:line="239" w:lineRule="exact"/>
              <w:ind w:left="108" w:right="12"/>
              <w:rPr>
                <w:rFonts w:ascii="Arial" w:eastAsia="Arial" w:hAnsi="Arial" w:cs="Arial"/>
                <w:sz w:val="20"/>
                <w:szCs w:val="20"/>
              </w:rPr>
            </w:pPr>
            <w:hyperlink w:anchor="_bookmark4" w:history="1">
              <w:r w:rsidR="00250C4A" w:rsidRPr="00250C4A">
                <w:rPr>
                  <w:rFonts w:ascii="Arial" w:hAnsi="Arial" w:cs="Arial"/>
                  <w:sz w:val="20"/>
                  <w:szCs w:val="20"/>
                </w:rPr>
                <w:t>5</w:t>
              </w:r>
            </w:hyperlink>
          </w:p>
        </w:tc>
        <w:tc>
          <w:tcPr>
            <w:tcW w:w="6041" w:type="dxa"/>
            <w:tcBorders>
              <w:top w:val="dotted" w:sz="4" w:space="0" w:color="000000"/>
              <w:left w:val="nil"/>
              <w:bottom w:val="dotted" w:sz="4" w:space="0" w:color="000000"/>
              <w:right w:val="nil"/>
            </w:tcBorders>
          </w:tcPr>
          <w:p w14:paraId="76B3A3C9" w14:textId="77777777" w:rsidR="00250C4A" w:rsidRPr="00250C4A" w:rsidRDefault="00FC6C9B" w:rsidP="003C07DE">
            <w:pPr>
              <w:pStyle w:val="TableParagraph"/>
              <w:spacing w:line="239" w:lineRule="exact"/>
              <w:ind w:left="149" w:right="12"/>
              <w:rPr>
                <w:rFonts w:ascii="Arial" w:eastAsia="Arial" w:hAnsi="Arial" w:cs="Arial"/>
                <w:sz w:val="20"/>
                <w:szCs w:val="20"/>
              </w:rPr>
            </w:pPr>
            <w:hyperlink w:anchor="_bookmark4" w:history="1">
              <w:r w:rsidR="00250C4A" w:rsidRPr="00250C4A">
                <w:rPr>
                  <w:rFonts w:ascii="Arial" w:hAnsi="Arial" w:cs="Arial"/>
                  <w:sz w:val="20"/>
                  <w:szCs w:val="20"/>
                </w:rPr>
                <w:t>What is a biodiversity conservation action plan?</w:t>
              </w:r>
            </w:hyperlink>
          </w:p>
        </w:tc>
        <w:tc>
          <w:tcPr>
            <w:tcW w:w="1388" w:type="dxa"/>
            <w:tcBorders>
              <w:top w:val="dotted" w:sz="4" w:space="0" w:color="000000"/>
              <w:left w:val="nil"/>
              <w:bottom w:val="dotted" w:sz="4" w:space="0" w:color="000000"/>
              <w:right w:val="nil"/>
            </w:tcBorders>
          </w:tcPr>
          <w:p w14:paraId="649F46A3" w14:textId="77777777" w:rsidR="00250C4A" w:rsidRPr="00250C4A" w:rsidRDefault="00FC6C9B" w:rsidP="003C07DE">
            <w:pPr>
              <w:pStyle w:val="TableParagraph"/>
              <w:spacing w:line="237" w:lineRule="exact"/>
              <w:ind w:left="224"/>
              <w:rPr>
                <w:rFonts w:ascii="Arial" w:hAnsi="Arial" w:cs="Arial"/>
                <w:sz w:val="20"/>
                <w:szCs w:val="20"/>
              </w:rPr>
            </w:pPr>
            <w:hyperlink w:anchor="_bookmark4" w:history="1">
              <w:r w:rsidR="00250C4A" w:rsidRPr="00250C4A">
                <w:rPr>
                  <w:rFonts w:ascii="Arial" w:hAnsi="Arial" w:cs="Arial"/>
                  <w:sz w:val="20"/>
                  <w:szCs w:val="20"/>
                </w:rPr>
                <w:t>See page 1</w:t>
              </w:r>
            </w:hyperlink>
            <w:r w:rsidR="00250C4A" w:rsidRPr="00250C4A">
              <w:rPr>
                <w:rFonts w:ascii="Arial" w:hAnsi="Arial" w:cs="Arial"/>
                <w:sz w:val="20"/>
                <w:szCs w:val="20"/>
              </w:rPr>
              <w:t>2</w:t>
            </w:r>
          </w:p>
        </w:tc>
      </w:tr>
      <w:tr w:rsidR="00250C4A" w:rsidRPr="008D2C28" w14:paraId="4F791E9A" w14:textId="77777777" w:rsidTr="003C07DE">
        <w:trPr>
          <w:trHeight w:hRule="exact" w:val="537"/>
        </w:trPr>
        <w:tc>
          <w:tcPr>
            <w:tcW w:w="2500" w:type="dxa"/>
            <w:tcBorders>
              <w:top w:val="dotted" w:sz="4" w:space="0" w:color="000000"/>
              <w:left w:val="nil"/>
              <w:bottom w:val="dotted" w:sz="4" w:space="0" w:color="000000"/>
              <w:right w:val="nil"/>
            </w:tcBorders>
          </w:tcPr>
          <w:p w14:paraId="51EB2B3D"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5" w:history="1">
              <w:r w:rsidR="00250C4A" w:rsidRPr="00250C4A">
                <w:rPr>
                  <w:rFonts w:ascii="Arial" w:hAnsi="Arial" w:cs="Arial"/>
                  <w:sz w:val="20"/>
                  <w:szCs w:val="20"/>
                </w:rPr>
                <w:t>6</w:t>
              </w:r>
            </w:hyperlink>
          </w:p>
        </w:tc>
        <w:tc>
          <w:tcPr>
            <w:tcW w:w="6041" w:type="dxa"/>
            <w:tcBorders>
              <w:top w:val="dotted" w:sz="4" w:space="0" w:color="000000"/>
              <w:left w:val="nil"/>
              <w:bottom w:val="dotted" w:sz="4" w:space="0" w:color="000000"/>
              <w:right w:val="nil"/>
            </w:tcBorders>
          </w:tcPr>
          <w:p w14:paraId="45E6B26E"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5" w:history="1">
              <w:r w:rsidR="00250C4A" w:rsidRPr="00250C4A">
                <w:rPr>
                  <w:rFonts w:ascii="Arial" w:hAnsi="Arial" w:cs="Arial"/>
                  <w:sz w:val="20"/>
                  <w:szCs w:val="20"/>
                </w:rPr>
                <w:t>What types of biodiversity conservation targets might a facility establish?</w:t>
              </w:r>
            </w:hyperlink>
          </w:p>
        </w:tc>
        <w:tc>
          <w:tcPr>
            <w:tcW w:w="1388" w:type="dxa"/>
            <w:tcBorders>
              <w:top w:val="dotted" w:sz="4" w:space="0" w:color="000000"/>
              <w:left w:val="nil"/>
              <w:bottom w:val="dotted" w:sz="4" w:space="0" w:color="000000"/>
              <w:right w:val="nil"/>
            </w:tcBorders>
          </w:tcPr>
          <w:p w14:paraId="3E57F5AF" w14:textId="77777777" w:rsidR="00250C4A" w:rsidRPr="00250C4A" w:rsidRDefault="00FC6C9B" w:rsidP="003C07DE">
            <w:pPr>
              <w:pStyle w:val="TableParagraph"/>
              <w:spacing w:line="237" w:lineRule="exact"/>
              <w:ind w:left="224"/>
              <w:rPr>
                <w:rFonts w:ascii="Arial" w:hAnsi="Arial" w:cs="Arial"/>
                <w:sz w:val="20"/>
                <w:szCs w:val="20"/>
              </w:rPr>
            </w:pPr>
            <w:hyperlink w:anchor="_bookmark5" w:history="1">
              <w:r w:rsidR="00250C4A" w:rsidRPr="00250C4A">
                <w:rPr>
                  <w:rFonts w:ascii="Arial" w:hAnsi="Arial" w:cs="Arial"/>
                  <w:sz w:val="20"/>
                  <w:szCs w:val="20"/>
                </w:rPr>
                <w:t>See page 12</w:t>
              </w:r>
            </w:hyperlink>
          </w:p>
        </w:tc>
      </w:tr>
      <w:tr w:rsidR="00250C4A" w:rsidRPr="008D2C28" w14:paraId="7119E94A" w14:textId="77777777" w:rsidTr="003C07DE">
        <w:trPr>
          <w:trHeight w:hRule="exact" w:val="269"/>
        </w:trPr>
        <w:tc>
          <w:tcPr>
            <w:tcW w:w="2500" w:type="dxa"/>
            <w:tcBorders>
              <w:top w:val="dotted" w:sz="4" w:space="0" w:color="000000"/>
              <w:left w:val="nil"/>
              <w:bottom w:val="dotted" w:sz="4" w:space="0" w:color="000000"/>
              <w:right w:val="nil"/>
            </w:tcBorders>
          </w:tcPr>
          <w:p w14:paraId="7497E697"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6" w:history="1">
              <w:r w:rsidR="00250C4A" w:rsidRPr="00250C4A">
                <w:rPr>
                  <w:rFonts w:ascii="Arial" w:hAnsi="Arial" w:cs="Arial"/>
                  <w:sz w:val="20"/>
                  <w:szCs w:val="20"/>
                </w:rPr>
                <w:t>7</w:t>
              </w:r>
            </w:hyperlink>
          </w:p>
        </w:tc>
        <w:tc>
          <w:tcPr>
            <w:tcW w:w="6041" w:type="dxa"/>
            <w:tcBorders>
              <w:top w:val="dotted" w:sz="4" w:space="0" w:color="000000"/>
              <w:left w:val="nil"/>
              <w:bottom w:val="dotted" w:sz="4" w:space="0" w:color="000000"/>
              <w:right w:val="nil"/>
            </w:tcBorders>
          </w:tcPr>
          <w:p w14:paraId="0276173C"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6" w:history="1">
              <w:r w:rsidR="00250C4A" w:rsidRPr="00250C4A">
                <w:rPr>
                  <w:rFonts w:ascii="Arial" w:hAnsi="Arial" w:cs="Arial"/>
                  <w:sz w:val="20"/>
                  <w:szCs w:val="20"/>
                </w:rPr>
                <w:t>What is baseline data?</w:t>
              </w:r>
            </w:hyperlink>
          </w:p>
        </w:tc>
        <w:tc>
          <w:tcPr>
            <w:tcW w:w="1388" w:type="dxa"/>
            <w:tcBorders>
              <w:top w:val="dotted" w:sz="4" w:space="0" w:color="000000"/>
              <w:left w:val="nil"/>
              <w:bottom w:val="dotted" w:sz="4" w:space="0" w:color="000000"/>
              <w:right w:val="nil"/>
            </w:tcBorders>
          </w:tcPr>
          <w:p w14:paraId="07660D53" w14:textId="77777777" w:rsidR="00250C4A" w:rsidRPr="00250C4A" w:rsidRDefault="00FC6C9B" w:rsidP="003C07DE">
            <w:pPr>
              <w:pStyle w:val="TableParagraph"/>
              <w:spacing w:line="237" w:lineRule="exact"/>
              <w:ind w:left="224"/>
              <w:rPr>
                <w:rFonts w:ascii="Arial" w:hAnsi="Arial" w:cs="Arial"/>
                <w:sz w:val="20"/>
                <w:szCs w:val="20"/>
              </w:rPr>
            </w:pPr>
            <w:hyperlink w:anchor="_bookmark6" w:history="1">
              <w:r w:rsidR="00250C4A" w:rsidRPr="00250C4A">
                <w:rPr>
                  <w:rFonts w:ascii="Arial" w:hAnsi="Arial" w:cs="Arial"/>
                  <w:sz w:val="20"/>
                  <w:szCs w:val="20"/>
                </w:rPr>
                <w:t>See page 12</w:t>
              </w:r>
            </w:hyperlink>
          </w:p>
        </w:tc>
      </w:tr>
      <w:tr w:rsidR="00250C4A" w:rsidRPr="008D2C28" w14:paraId="2DCA6E09" w14:textId="77777777" w:rsidTr="003C07DE">
        <w:trPr>
          <w:trHeight w:hRule="exact" w:val="530"/>
        </w:trPr>
        <w:tc>
          <w:tcPr>
            <w:tcW w:w="2500" w:type="dxa"/>
            <w:tcBorders>
              <w:top w:val="dotted" w:sz="4" w:space="0" w:color="000000"/>
              <w:left w:val="nil"/>
              <w:bottom w:val="dotted" w:sz="4" w:space="0" w:color="000000"/>
              <w:right w:val="nil"/>
            </w:tcBorders>
          </w:tcPr>
          <w:p w14:paraId="0BF3E769" w14:textId="49EC2151"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8</w:t>
            </w:r>
          </w:p>
        </w:tc>
        <w:tc>
          <w:tcPr>
            <w:tcW w:w="6041" w:type="dxa"/>
            <w:tcBorders>
              <w:top w:val="dotted" w:sz="4" w:space="0" w:color="000000"/>
              <w:left w:val="nil"/>
              <w:bottom w:val="dotted" w:sz="4" w:space="0" w:color="000000"/>
              <w:right w:val="nil"/>
            </w:tcBorders>
          </w:tcPr>
          <w:p w14:paraId="27014C03" w14:textId="7C625B11" w:rsidR="00250C4A" w:rsidRPr="00250C4A" w:rsidRDefault="00250C4A" w:rsidP="003C07DE">
            <w:pPr>
              <w:pStyle w:val="TableParagraph"/>
              <w:spacing w:line="237" w:lineRule="exact"/>
              <w:ind w:left="149" w:right="12"/>
              <w:rPr>
                <w:rFonts w:ascii="Arial" w:hAnsi="Arial" w:cs="Arial"/>
                <w:sz w:val="20"/>
                <w:szCs w:val="20"/>
              </w:rPr>
            </w:pPr>
            <w:r>
              <w:rPr>
                <w:rFonts w:ascii="Arial" w:hAnsi="Arial" w:cs="Arial"/>
                <w:sz w:val="20"/>
                <w:szCs w:val="20"/>
              </w:rPr>
              <w:t>How is biodiversity conservation reporting externally audited (indicator 3)?</w:t>
            </w:r>
          </w:p>
        </w:tc>
        <w:tc>
          <w:tcPr>
            <w:tcW w:w="1388" w:type="dxa"/>
            <w:tcBorders>
              <w:top w:val="dotted" w:sz="4" w:space="0" w:color="000000"/>
              <w:left w:val="nil"/>
              <w:bottom w:val="dotted" w:sz="4" w:space="0" w:color="000000"/>
              <w:right w:val="nil"/>
            </w:tcBorders>
          </w:tcPr>
          <w:p w14:paraId="77CDD0A6" w14:textId="780C4BB4" w:rsidR="00250C4A" w:rsidRPr="00250C4A" w:rsidRDefault="00250C4A" w:rsidP="003C07DE">
            <w:pPr>
              <w:pStyle w:val="TableParagraph"/>
              <w:spacing w:line="237" w:lineRule="exact"/>
              <w:ind w:left="224"/>
              <w:rPr>
                <w:rFonts w:ascii="Arial" w:hAnsi="Arial" w:cs="Arial"/>
                <w:sz w:val="20"/>
                <w:szCs w:val="20"/>
              </w:rPr>
            </w:pPr>
            <w:r>
              <w:rPr>
                <w:rFonts w:ascii="Arial" w:hAnsi="Arial" w:cs="Arial"/>
                <w:sz w:val="20"/>
                <w:szCs w:val="20"/>
              </w:rPr>
              <w:t>See page 12</w:t>
            </w:r>
          </w:p>
        </w:tc>
      </w:tr>
      <w:tr w:rsidR="00250C4A" w:rsidRPr="008D2C28" w14:paraId="5D094E2C" w14:textId="77777777" w:rsidTr="003C07DE">
        <w:trPr>
          <w:trHeight w:hRule="exact" w:val="530"/>
        </w:trPr>
        <w:tc>
          <w:tcPr>
            <w:tcW w:w="2500" w:type="dxa"/>
            <w:tcBorders>
              <w:top w:val="dotted" w:sz="4" w:space="0" w:color="000000"/>
              <w:left w:val="nil"/>
              <w:bottom w:val="dotted" w:sz="4" w:space="0" w:color="000000"/>
              <w:right w:val="nil"/>
            </w:tcBorders>
          </w:tcPr>
          <w:p w14:paraId="611AEEDA" w14:textId="02C6F64C"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9</w:t>
            </w:r>
          </w:p>
        </w:tc>
        <w:tc>
          <w:tcPr>
            <w:tcW w:w="6041" w:type="dxa"/>
            <w:tcBorders>
              <w:top w:val="dotted" w:sz="4" w:space="0" w:color="000000"/>
              <w:left w:val="nil"/>
              <w:bottom w:val="dotted" w:sz="4" w:space="0" w:color="000000"/>
              <w:right w:val="nil"/>
            </w:tcBorders>
          </w:tcPr>
          <w:p w14:paraId="614A17A8" w14:textId="2A00DC72" w:rsidR="00250C4A" w:rsidRPr="00250C4A" w:rsidRDefault="001B5113" w:rsidP="003C07DE">
            <w:pPr>
              <w:pStyle w:val="TableParagraph"/>
              <w:spacing w:line="237" w:lineRule="exact"/>
              <w:ind w:left="149" w:right="12"/>
              <w:rPr>
                <w:rFonts w:ascii="Arial" w:hAnsi="Arial" w:cs="Arial"/>
                <w:sz w:val="20"/>
                <w:szCs w:val="20"/>
              </w:rPr>
            </w:pPr>
            <w:r>
              <w:rPr>
                <w:rFonts w:ascii="Arial" w:hAnsi="Arial" w:cs="Arial"/>
                <w:sz w:val="20"/>
                <w:szCs w:val="20"/>
              </w:rPr>
              <w:t>What does internal and external audits mean and how long audits are valid?</w:t>
            </w:r>
          </w:p>
        </w:tc>
        <w:tc>
          <w:tcPr>
            <w:tcW w:w="1388" w:type="dxa"/>
            <w:tcBorders>
              <w:top w:val="dotted" w:sz="4" w:space="0" w:color="000000"/>
              <w:left w:val="nil"/>
              <w:bottom w:val="dotted" w:sz="4" w:space="0" w:color="000000"/>
              <w:right w:val="nil"/>
            </w:tcBorders>
          </w:tcPr>
          <w:p w14:paraId="727A6889" w14:textId="5BEC0DB0" w:rsidR="00250C4A" w:rsidRPr="00250C4A" w:rsidRDefault="001B5113" w:rsidP="003C07DE">
            <w:pPr>
              <w:pStyle w:val="TableParagraph"/>
              <w:spacing w:line="237" w:lineRule="exact"/>
              <w:ind w:left="224"/>
              <w:rPr>
                <w:rFonts w:ascii="Arial" w:hAnsi="Arial" w:cs="Arial"/>
                <w:sz w:val="20"/>
                <w:szCs w:val="20"/>
              </w:rPr>
            </w:pPr>
            <w:r>
              <w:rPr>
                <w:rFonts w:ascii="Arial" w:hAnsi="Arial" w:cs="Arial"/>
                <w:sz w:val="20"/>
                <w:szCs w:val="20"/>
              </w:rPr>
              <w:t>See page 13</w:t>
            </w:r>
          </w:p>
        </w:tc>
      </w:tr>
      <w:tr w:rsidR="00250C4A" w:rsidRPr="008D2C28" w14:paraId="125172CD" w14:textId="77777777" w:rsidTr="003C07DE">
        <w:trPr>
          <w:trHeight w:hRule="exact" w:val="530"/>
        </w:trPr>
        <w:tc>
          <w:tcPr>
            <w:tcW w:w="2500" w:type="dxa"/>
            <w:tcBorders>
              <w:top w:val="dotted" w:sz="4" w:space="0" w:color="000000"/>
              <w:left w:val="nil"/>
              <w:bottom w:val="dotted" w:sz="4" w:space="0" w:color="000000"/>
              <w:right w:val="nil"/>
            </w:tcBorders>
          </w:tcPr>
          <w:p w14:paraId="0A17BF4D"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8" w:history="1">
              <w:r w:rsidR="00250C4A" w:rsidRPr="00250C4A">
                <w:rPr>
                  <w:rFonts w:ascii="Arial" w:hAnsi="Arial" w:cs="Arial"/>
                  <w:sz w:val="20"/>
                  <w:szCs w:val="20"/>
                </w:rPr>
                <w:t>10</w:t>
              </w:r>
            </w:hyperlink>
          </w:p>
        </w:tc>
        <w:tc>
          <w:tcPr>
            <w:tcW w:w="6041" w:type="dxa"/>
            <w:tcBorders>
              <w:top w:val="dotted" w:sz="4" w:space="0" w:color="000000"/>
              <w:left w:val="nil"/>
              <w:bottom w:val="dotted" w:sz="4" w:space="0" w:color="000000"/>
              <w:right w:val="nil"/>
            </w:tcBorders>
          </w:tcPr>
          <w:p w14:paraId="4C12A83E"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8" w:history="1">
              <w:r w:rsidR="00250C4A" w:rsidRPr="00250C4A">
                <w:rPr>
                  <w:rFonts w:ascii="Arial" w:hAnsi="Arial" w:cs="Arial"/>
                  <w:sz w:val="20"/>
                  <w:szCs w:val="20"/>
                </w:rPr>
                <w:t>Can corporate documentation be used to demonstrate facility-level commitment?</w:t>
              </w:r>
            </w:hyperlink>
          </w:p>
        </w:tc>
        <w:tc>
          <w:tcPr>
            <w:tcW w:w="1388" w:type="dxa"/>
            <w:tcBorders>
              <w:top w:val="dotted" w:sz="4" w:space="0" w:color="000000"/>
              <w:left w:val="nil"/>
              <w:bottom w:val="dotted" w:sz="4" w:space="0" w:color="000000"/>
              <w:right w:val="nil"/>
            </w:tcBorders>
          </w:tcPr>
          <w:p w14:paraId="02CD2001" w14:textId="77777777" w:rsidR="00250C4A" w:rsidRPr="00250C4A" w:rsidRDefault="00FC6C9B" w:rsidP="003C07DE">
            <w:pPr>
              <w:pStyle w:val="TableParagraph"/>
              <w:spacing w:line="237" w:lineRule="exact"/>
              <w:ind w:left="224"/>
              <w:rPr>
                <w:rFonts w:ascii="Arial" w:hAnsi="Arial" w:cs="Arial"/>
                <w:sz w:val="20"/>
                <w:szCs w:val="20"/>
              </w:rPr>
            </w:pPr>
            <w:hyperlink w:anchor="_bookmark8" w:history="1">
              <w:r w:rsidR="00250C4A" w:rsidRPr="00250C4A">
                <w:rPr>
                  <w:rFonts w:ascii="Arial" w:hAnsi="Arial" w:cs="Arial"/>
                  <w:sz w:val="20"/>
                  <w:szCs w:val="20"/>
                </w:rPr>
                <w:t>See page 1</w:t>
              </w:r>
            </w:hyperlink>
            <w:r w:rsidR="00250C4A" w:rsidRPr="00250C4A">
              <w:rPr>
                <w:rFonts w:ascii="Arial" w:hAnsi="Arial" w:cs="Arial"/>
                <w:sz w:val="20"/>
                <w:szCs w:val="20"/>
              </w:rPr>
              <w:t>3</w:t>
            </w:r>
          </w:p>
        </w:tc>
      </w:tr>
      <w:tr w:rsidR="00250C4A" w:rsidRPr="008D2C28" w14:paraId="6A212A57" w14:textId="77777777" w:rsidTr="00281460">
        <w:trPr>
          <w:trHeight w:hRule="exact" w:val="509"/>
        </w:trPr>
        <w:tc>
          <w:tcPr>
            <w:tcW w:w="2500" w:type="dxa"/>
            <w:tcBorders>
              <w:top w:val="dotted" w:sz="4" w:space="0" w:color="000000"/>
              <w:left w:val="nil"/>
              <w:bottom w:val="dotted" w:sz="4" w:space="0" w:color="000000"/>
              <w:right w:val="nil"/>
            </w:tcBorders>
          </w:tcPr>
          <w:p w14:paraId="621DDDF4" w14:textId="732C0219"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11</w:t>
            </w:r>
          </w:p>
        </w:tc>
        <w:tc>
          <w:tcPr>
            <w:tcW w:w="6041" w:type="dxa"/>
            <w:tcBorders>
              <w:top w:val="dotted" w:sz="4" w:space="0" w:color="000000"/>
              <w:left w:val="nil"/>
              <w:bottom w:val="dotted" w:sz="4" w:space="0" w:color="000000"/>
              <w:right w:val="nil"/>
            </w:tcBorders>
          </w:tcPr>
          <w:p w14:paraId="2ED8B85A" w14:textId="040AD9EA" w:rsidR="00250C4A" w:rsidRPr="00250C4A" w:rsidRDefault="00281460" w:rsidP="003C07DE">
            <w:pPr>
              <w:pStyle w:val="TableParagraph"/>
              <w:spacing w:line="251" w:lineRule="exact"/>
              <w:ind w:left="149" w:right="12"/>
              <w:rPr>
                <w:rFonts w:ascii="Arial" w:hAnsi="Arial" w:cs="Arial"/>
                <w:sz w:val="20"/>
                <w:szCs w:val="20"/>
              </w:rPr>
            </w:pPr>
            <w:r>
              <w:rPr>
                <w:rFonts w:ascii="Arial" w:hAnsi="Arial" w:cs="Arial"/>
                <w:sz w:val="20"/>
                <w:szCs w:val="20"/>
              </w:rPr>
              <w:t>How should regional biodiversity conservation approaches be reflected within the assessment?</w:t>
            </w:r>
          </w:p>
        </w:tc>
        <w:tc>
          <w:tcPr>
            <w:tcW w:w="1388" w:type="dxa"/>
            <w:tcBorders>
              <w:top w:val="dotted" w:sz="4" w:space="0" w:color="000000"/>
              <w:left w:val="nil"/>
              <w:bottom w:val="dotted" w:sz="4" w:space="0" w:color="000000"/>
              <w:right w:val="nil"/>
            </w:tcBorders>
          </w:tcPr>
          <w:p w14:paraId="4B251EF3" w14:textId="60933F49" w:rsidR="00250C4A" w:rsidRPr="00250C4A" w:rsidRDefault="00281460" w:rsidP="003C07DE">
            <w:pPr>
              <w:pStyle w:val="TableParagraph"/>
              <w:spacing w:line="237" w:lineRule="exact"/>
              <w:ind w:left="224"/>
              <w:rPr>
                <w:rFonts w:ascii="Arial" w:hAnsi="Arial" w:cs="Arial"/>
                <w:sz w:val="20"/>
                <w:szCs w:val="20"/>
              </w:rPr>
            </w:pPr>
            <w:r>
              <w:rPr>
                <w:rFonts w:ascii="Arial" w:hAnsi="Arial" w:cs="Arial"/>
                <w:sz w:val="20"/>
                <w:szCs w:val="20"/>
              </w:rPr>
              <w:t>See page 13</w:t>
            </w:r>
          </w:p>
        </w:tc>
      </w:tr>
      <w:tr w:rsidR="00250C4A" w:rsidRPr="008D2C28" w14:paraId="7AA0300B" w14:textId="77777777" w:rsidTr="003C07DE">
        <w:trPr>
          <w:trHeight w:hRule="exact" w:val="282"/>
        </w:trPr>
        <w:tc>
          <w:tcPr>
            <w:tcW w:w="2500" w:type="dxa"/>
            <w:tcBorders>
              <w:top w:val="dotted" w:sz="4" w:space="0" w:color="000000"/>
              <w:left w:val="nil"/>
              <w:bottom w:val="dotted" w:sz="4" w:space="0" w:color="000000"/>
              <w:right w:val="nil"/>
            </w:tcBorders>
          </w:tcPr>
          <w:p w14:paraId="59ADCAEF"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9" w:history="1">
              <w:r w:rsidR="00250C4A" w:rsidRPr="00250C4A">
                <w:rPr>
                  <w:rFonts w:ascii="Arial" w:hAnsi="Arial" w:cs="Arial"/>
                  <w:sz w:val="20"/>
                  <w:szCs w:val="20"/>
                </w:rPr>
                <w:t>12</w:t>
              </w:r>
            </w:hyperlink>
          </w:p>
        </w:tc>
        <w:tc>
          <w:tcPr>
            <w:tcW w:w="6041" w:type="dxa"/>
            <w:tcBorders>
              <w:top w:val="dotted" w:sz="4" w:space="0" w:color="000000"/>
              <w:left w:val="nil"/>
              <w:bottom w:val="dotted" w:sz="4" w:space="0" w:color="000000"/>
              <w:right w:val="nil"/>
            </w:tcBorders>
          </w:tcPr>
          <w:p w14:paraId="7B4F26F6" w14:textId="77777777" w:rsidR="00250C4A" w:rsidRPr="00250C4A" w:rsidRDefault="00FC6C9B" w:rsidP="003C07DE">
            <w:pPr>
              <w:pStyle w:val="TableParagraph"/>
              <w:spacing w:line="251" w:lineRule="exact"/>
              <w:ind w:left="149" w:right="12"/>
              <w:rPr>
                <w:rFonts w:ascii="Arial" w:eastAsia="Arial" w:hAnsi="Arial" w:cs="Arial"/>
                <w:sz w:val="20"/>
                <w:szCs w:val="20"/>
              </w:rPr>
            </w:pPr>
            <w:hyperlink w:anchor="_bookmark9" w:history="1">
              <w:r w:rsidR="00250C4A" w:rsidRPr="00250C4A">
                <w:rPr>
                  <w:rFonts w:ascii="Arial" w:hAnsi="Arial" w:cs="Arial"/>
                  <w:sz w:val="20"/>
                  <w:szCs w:val="20"/>
                </w:rPr>
                <w:t>What is the definition of “conservation”?</w:t>
              </w:r>
            </w:hyperlink>
          </w:p>
        </w:tc>
        <w:tc>
          <w:tcPr>
            <w:tcW w:w="1388" w:type="dxa"/>
            <w:tcBorders>
              <w:top w:val="dotted" w:sz="4" w:space="0" w:color="000000"/>
              <w:left w:val="nil"/>
              <w:bottom w:val="dotted" w:sz="4" w:space="0" w:color="000000"/>
              <w:right w:val="nil"/>
            </w:tcBorders>
          </w:tcPr>
          <w:p w14:paraId="26969A0A" w14:textId="77777777" w:rsidR="00250C4A" w:rsidRPr="00250C4A" w:rsidRDefault="00FC6C9B" w:rsidP="003C07DE">
            <w:pPr>
              <w:pStyle w:val="TableParagraph"/>
              <w:spacing w:line="237" w:lineRule="exact"/>
              <w:ind w:left="224"/>
              <w:rPr>
                <w:rFonts w:ascii="Arial" w:hAnsi="Arial" w:cs="Arial"/>
                <w:sz w:val="20"/>
                <w:szCs w:val="20"/>
              </w:rPr>
            </w:pPr>
            <w:hyperlink w:anchor="_bookmark9" w:history="1">
              <w:r w:rsidR="00250C4A" w:rsidRPr="00250C4A">
                <w:rPr>
                  <w:rFonts w:ascii="Arial" w:hAnsi="Arial" w:cs="Arial"/>
                  <w:sz w:val="20"/>
                  <w:szCs w:val="20"/>
                </w:rPr>
                <w:t>See page 13</w:t>
              </w:r>
            </w:hyperlink>
          </w:p>
        </w:tc>
      </w:tr>
      <w:tr w:rsidR="00250C4A" w:rsidRPr="008D2C28" w14:paraId="453E9260" w14:textId="77777777" w:rsidTr="003C07DE">
        <w:trPr>
          <w:trHeight w:hRule="exact" w:val="269"/>
        </w:trPr>
        <w:tc>
          <w:tcPr>
            <w:tcW w:w="2500" w:type="dxa"/>
            <w:tcBorders>
              <w:top w:val="dotted" w:sz="4" w:space="0" w:color="000000"/>
              <w:left w:val="nil"/>
              <w:bottom w:val="dotted" w:sz="4" w:space="0" w:color="000000"/>
              <w:right w:val="nil"/>
            </w:tcBorders>
          </w:tcPr>
          <w:p w14:paraId="6E6021F6"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10" w:history="1">
              <w:r w:rsidR="00250C4A" w:rsidRPr="00250C4A">
                <w:rPr>
                  <w:rFonts w:ascii="Arial" w:hAnsi="Arial" w:cs="Arial"/>
                  <w:sz w:val="20"/>
                  <w:szCs w:val="20"/>
                </w:rPr>
                <w:t>13</w:t>
              </w:r>
            </w:hyperlink>
          </w:p>
        </w:tc>
        <w:tc>
          <w:tcPr>
            <w:tcW w:w="6041" w:type="dxa"/>
            <w:tcBorders>
              <w:top w:val="dotted" w:sz="4" w:space="0" w:color="000000"/>
              <w:left w:val="nil"/>
              <w:bottom w:val="dotted" w:sz="4" w:space="0" w:color="000000"/>
              <w:right w:val="nil"/>
            </w:tcBorders>
          </w:tcPr>
          <w:p w14:paraId="7903BFE4"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10" w:history="1">
              <w:r w:rsidR="00250C4A" w:rsidRPr="00250C4A">
                <w:rPr>
                  <w:rFonts w:ascii="Arial" w:hAnsi="Arial" w:cs="Arial"/>
                  <w:sz w:val="20"/>
                  <w:szCs w:val="20"/>
                </w:rPr>
                <w:t>What is a community of interest (COI)?</w:t>
              </w:r>
            </w:hyperlink>
          </w:p>
        </w:tc>
        <w:tc>
          <w:tcPr>
            <w:tcW w:w="1388" w:type="dxa"/>
            <w:tcBorders>
              <w:top w:val="dotted" w:sz="4" w:space="0" w:color="000000"/>
              <w:left w:val="nil"/>
              <w:bottom w:val="dotted" w:sz="4" w:space="0" w:color="000000"/>
              <w:right w:val="nil"/>
            </w:tcBorders>
          </w:tcPr>
          <w:p w14:paraId="1FE592D4" w14:textId="77777777" w:rsidR="00250C4A" w:rsidRPr="00250C4A" w:rsidRDefault="00FC6C9B" w:rsidP="003C07DE">
            <w:pPr>
              <w:pStyle w:val="TableParagraph"/>
              <w:spacing w:line="237" w:lineRule="exact"/>
              <w:ind w:left="224"/>
              <w:rPr>
                <w:rFonts w:ascii="Arial" w:hAnsi="Arial" w:cs="Arial"/>
                <w:sz w:val="20"/>
                <w:szCs w:val="20"/>
              </w:rPr>
            </w:pPr>
            <w:hyperlink w:anchor="_bookmark10" w:history="1">
              <w:r w:rsidR="00250C4A" w:rsidRPr="00250C4A">
                <w:rPr>
                  <w:rFonts w:ascii="Arial" w:hAnsi="Arial" w:cs="Arial"/>
                  <w:sz w:val="20"/>
                  <w:szCs w:val="20"/>
                </w:rPr>
                <w:t>See page 14</w:t>
              </w:r>
            </w:hyperlink>
          </w:p>
        </w:tc>
      </w:tr>
      <w:tr w:rsidR="00250C4A" w:rsidRPr="008D2C28" w14:paraId="2ACFE3CB" w14:textId="77777777" w:rsidTr="003C07DE">
        <w:trPr>
          <w:trHeight w:hRule="exact" w:val="269"/>
        </w:trPr>
        <w:tc>
          <w:tcPr>
            <w:tcW w:w="2500" w:type="dxa"/>
            <w:tcBorders>
              <w:top w:val="dotted" w:sz="4" w:space="0" w:color="000000"/>
              <w:left w:val="nil"/>
              <w:bottom w:val="dotted" w:sz="4" w:space="0" w:color="000000"/>
              <w:right w:val="nil"/>
            </w:tcBorders>
          </w:tcPr>
          <w:p w14:paraId="0C825208" w14:textId="77777777" w:rsidR="00250C4A" w:rsidRPr="00250C4A" w:rsidRDefault="00FC6C9B" w:rsidP="003C07DE">
            <w:pPr>
              <w:pStyle w:val="TableParagraph"/>
              <w:spacing w:line="239" w:lineRule="exact"/>
              <w:ind w:left="108" w:right="12"/>
              <w:rPr>
                <w:rFonts w:ascii="Arial" w:eastAsia="Arial" w:hAnsi="Arial" w:cs="Arial"/>
                <w:sz w:val="20"/>
                <w:szCs w:val="20"/>
              </w:rPr>
            </w:pPr>
            <w:hyperlink w:anchor="_bookmark12" w:history="1">
              <w:r w:rsidR="00250C4A" w:rsidRPr="00250C4A">
                <w:rPr>
                  <w:rFonts w:ascii="Arial" w:hAnsi="Arial" w:cs="Arial"/>
                  <w:sz w:val="20"/>
                  <w:szCs w:val="20"/>
                </w:rPr>
                <w:t>14</w:t>
              </w:r>
            </w:hyperlink>
          </w:p>
        </w:tc>
        <w:tc>
          <w:tcPr>
            <w:tcW w:w="6041" w:type="dxa"/>
            <w:tcBorders>
              <w:top w:val="dotted" w:sz="4" w:space="0" w:color="000000"/>
              <w:left w:val="nil"/>
              <w:bottom w:val="dotted" w:sz="4" w:space="0" w:color="000000"/>
              <w:right w:val="nil"/>
            </w:tcBorders>
          </w:tcPr>
          <w:p w14:paraId="7E91B89F" w14:textId="77777777" w:rsidR="00250C4A" w:rsidRPr="00250C4A" w:rsidRDefault="00FC6C9B" w:rsidP="003C07DE">
            <w:pPr>
              <w:pStyle w:val="TableParagraph"/>
              <w:spacing w:line="239" w:lineRule="exact"/>
              <w:ind w:left="149" w:right="12"/>
              <w:rPr>
                <w:rFonts w:ascii="Arial" w:eastAsia="Arial" w:hAnsi="Arial" w:cs="Arial"/>
                <w:sz w:val="20"/>
                <w:szCs w:val="20"/>
              </w:rPr>
            </w:pPr>
            <w:hyperlink w:anchor="_bookmark12" w:history="1">
              <w:r w:rsidR="00250C4A" w:rsidRPr="00250C4A">
                <w:rPr>
                  <w:rFonts w:ascii="Arial" w:hAnsi="Arial" w:cs="Arial"/>
                  <w:sz w:val="20"/>
                  <w:szCs w:val="20"/>
                </w:rPr>
                <w:t>What is a “system”?</w:t>
              </w:r>
            </w:hyperlink>
          </w:p>
        </w:tc>
        <w:tc>
          <w:tcPr>
            <w:tcW w:w="1388" w:type="dxa"/>
            <w:tcBorders>
              <w:top w:val="dotted" w:sz="4" w:space="0" w:color="000000"/>
              <w:left w:val="nil"/>
              <w:bottom w:val="dotted" w:sz="4" w:space="0" w:color="000000"/>
              <w:right w:val="nil"/>
            </w:tcBorders>
          </w:tcPr>
          <w:p w14:paraId="3764A30C" w14:textId="77777777" w:rsidR="00250C4A" w:rsidRPr="00250C4A" w:rsidRDefault="00FC6C9B" w:rsidP="003C07DE">
            <w:pPr>
              <w:pStyle w:val="TableParagraph"/>
              <w:spacing w:line="237" w:lineRule="exact"/>
              <w:ind w:left="224"/>
              <w:rPr>
                <w:rFonts w:ascii="Arial" w:hAnsi="Arial" w:cs="Arial"/>
                <w:sz w:val="20"/>
                <w:szCs w:val="20"/>
              </w:rPr>
            </w:pPr>
            <w:hyperlink w:anchor="_bookmark12" w:history="1">
              <w:r w:rsidR="00250C4A" w:rsidRPr="00250C4A">
                <w:rPr>
                  <w:rFonts w:ascii="Arial" w:hAnsi="Arial" w:cs="Arial"/>
                  <w:sz w:val="20"/>
                  <w:szCs w:val="20"/>
                </w:rPr>
                <w:t>See page 1</w:t>
              </w:r>
            </w:hyperlink>
            <w:r w:rsidR="00250C4A" w:rsidRPr="00250C4A">
              <w:rPr>
                <w:rFonts w:ascii="Arial" w:hAnsi="Arial" w:cs="Arial"/>
                <w:sz w:val="20"/>
                <w:szCs w:val="20"/>
              </w:rPr>
              <w:t>4</w:t>
            </w:r>
          </w:p>
        </w:tc>
      </w:tr>
      <w:tr w:rsidR="00250C4A" w:rsidRPr="008D2C28" w14:paraId="528C42CD" w14:textId="77777777" w:rsidTr="003C07DE">
        <w:trPr>
          <w:trHeight w:hRule="exact" w:val="464"/>
        </w:trPr>
        <w:tc>
          <w:tcPr>
            <w:tcW w:w="2500" w:type="dxa"/>
            <w:tcBorders>
              <w:top w:val="dotted" w:sz="4" w:space="0" w:color="000000"/>
              <w:left w:val="nil"/>
              <w:bottom w:val="dotted" w:sz="4" w:space="0" w:color="000000"/>
              <w:right w:val="nil"/>
            </w:tcBorders>
          </w:tcPr>
          <w:p w14:paraId="50E15D05" w14:textId="0E80B312" w:rsidR="00250C4A" w:rsidRPr="00250C4A" w:rsidRDefault="00250C4A" w:rsidP="003C07DE">
            <w:pPr>
              <w:pStyle w:val="TableParagraph"/>
              <w:spacing w:line="237" w:lineRule="exact"/>
              <w:ind w:left="108" w:right="12"/>
              <w:rPr>
                <w:rFonts w:ascii="Arial" w:hAnsi="Arial" w:cs="Arial"/>
                <w:sz w:val="20"/>
                <w:szCs w:val="20"/>
              </w:rPr>
            </w:pPr>
            <w:r>
              <w:rPr>
                <w:rFonts w:ascii="Arial" w:hAnsi="Arial" w:cs="Arial"/>
                <w:sz w:val="20"/>
                <w:szCs w:val="20"/>
              </w:rPr>
              <w:t>15</w:t>
            </w:r>
          </w:p>
        </w:tc>
        <w:tc>
          <w:tcPr>
            <w:tcW w:w="6041" w:type="dxa"/>
            <w:tcBorders>
              <w:top w:val="dotted" w:sz="4" w:space="0" w:color="000000"/>
              <w:left w:val="nil"/>
              <w:bottom w:val="dotted" w:sz="4" w:space="0" w:color="000000"/>
              <w:right w:val="nil"/>
            </w:tcBorders>
          </w:tcPr>
          <w:p w14:paraId="70BA5D42" w14:textId="4821ED0F" w:rsidR="00250C4A" w:rsidRPr="00250C4A" w:rsidRDefault="00281460" w:rsidP="003C07DE">
            <w:pPr>
              <w:pStyle w:val="TableParagraph"/>
              <w:spacing w:line="237" w:lineRule="exact"/>
              <w:ind w:left="149" w:right="12"/>
              <w:rPr>
                <w:rFonts w:ascii="Arial" w:hAnsi="Arial" w:cs="Arial"/>
                <w:sz w:val="20"/>
                <w:szCs w:val="20"/>
              </w:rPr>
            </w:pPr>
            <w:r>
              <w:rPr>
                <w:rFonts w:ascii="Arial" w:hAnsi="Arial" w:cs="Arial"/>
                <w:sz w:val="20"/>
                <w:szCs w:val="20"/>
              </w:rPr>
              <w:t>What do “accountability” and “responsibility” mean?</w:t>
            </w:r>
          </w:p>
        </w:tc>
        <w:tc>
          <w:tcPr>
            <w:tcW w:w="1388" w:type="dxa"/>
            <w:tcBorders>
              <w:top w:val="dotted" w:sz="4" w:space="0" w:color="000000"/>
              <w:left w:val="nil"/>
              <w:bottom w:val="dotted" w:sz="4" w:space="0" w:color="000000"/>
              <w:right w:val="nil"/>
            </w:tcBorders>
          </w:tcPr>
          <w:p w14:paraId="3898A204" w14:textId="1F44D9D0" w:rsidR="00250C4A" w:rsidRPr="00250C4A" w:rsidRDefault="00281460" w:rsidP="003C07DE">
            <w:pPr>
              <w:pStyle w:val="TableParagraph"/>
              <w:spacing w:line="237" w:lineRule="exact"/>
              <w:ind w:left="224"/>
              <w:rPr>
                <w:rFonts w:ascii="Arial" w:hAnsi="Arial" w:cs="Arial"/>
                <w:sz w:val="20"/>
                <w:szCs w:val="20"/>
              </w:rPr>
            </w:pPr>
            <w:r>
              <w:rPr>
                <w:rFonts w:ascii="Arial" w:hAnsi="Arial" w:cs="Arial"/>
                <w:sz w:val="20"/>
                <w:szCs w:val="20"/>
              </w:rPr>
              <w:t>See page 15</w:t>
            </w:r>
          </w:p>
        </w:tc>
      </w:tr>
      <w:tr w:rsidR="00250C4A" w:rsidRPr="008D2C28" w14:paraId="053172CF" w14:textId="77777777" w:rsidTr="003C07DE">
        <w:trPr>
          <w:trHeight w:hRule="exact" w:val="464"/>
        </w:trPr>
        <w:tc>
          <w:tcPr>
            <w:tcW w:w="2500" w:type="dxa"/>
            <w:tcBorders>
              <w:top w:val="dotted" w:sz="4" w:space="0" w:color="000000"/>
              <w:left w:val="nil"/>
              <w:bottom w:val="dotted" w:sz="4" w:space="0" w:color="000000"/>
              <w:right w:val="nil"/>
            </w:tcBorders>
          </w:tcPr>
          <w:p w14:paraId="0462B3D3" w14:textId="77777777"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16</w:t>
            </w:r>
          </w:p>
        </w:tc>
        <w:tc>
          <w:tcPr>
            <w:tcW w:w="6041" w:type="dxa"/>
            <w:tcBorders>
              <w:top w:val="dotted" w:sz="4" w:space="0" w:color="000000"/>
              <w:left w:val="nil"/>
              <w:bottom w:val="dotted" w:sz="4" w:space="0" w:color="000000"/>
              <w:right w:val="nil"/>
            </w:tcBorders>
          </w:tcPr>
          <w:p w14:paraId="5999474B" w14:textId="77777777" w:rsidR="00250C4A" w:rsidRPr="00250C4A" w:rsidRDefault="00250C4A" w:rsidP="003C07DE">
            <w:pPr>
              <w:pStyle w:val="TableParagraph"/>
              <w:spacing w:line="237" w:lineRule="exact"/>
              <w:ind w:left="149" w:right="12"/>
              <w:rPr>
                <w:rFonts w:ascii="Arial" w:hAnsi="Arial" w:cs="Arial"/>
                <w:sz w:val="20"/>
                <w:szCs w:val="20"/>
              </w:rPr>
            </w:pPr>
            <w:r w:rsidRPr="00250C4A">
              <w:rPr>
                <w:rFonts w:ascii="Arial" w:hAnsi="Arial" w:cs="Arial"/>
                <w:sz w:val="20"/>
                <w:szCs w:val="20"/>
              </w:rPr>
              <w:t>What do the “No Net Loss” and “Net Positive Impact” principles mean?</w:t>
            </w:r>
          </w:p>
        </w:tc>
        <w:tc>
          <w:tcPr>
            <w:tcW w:w="1388" w:type="dxa"/>
            <w:tcBorders>
              <w:top w:val="dotted" w:sz="4" w:space="0" w:color="000000"/>
              <w:left w:val="nil"/>
              <w:bottom w:val="dotted" w:sz="4" w:space="0" w:color="000000"/>
              <w:right w:val="nil"/>
            </w:tcBorders>
          </w:tcPr>
          <w:p w14:paraId="6850F770" w14:textId="77777777" w:rsidR="00250C4A" w:rsidRPr="00250C4A" w:rsidRDefault="00FC6C9B" w:rsidP="003C07DE">
            <w:pPr>
              <w:pStyle w:val="TableParagraph"/>
              <w:spacing w:line="237" w:lineRule="exact"/>
              <w:ind w:left="224"/>
              <w:rPr>
                <w:rFonts w:ascii="Arial" w:hAnsi="Arial" w:cs="Arial"/>
                <w:sz w:val="20"/>
                <w:szCs w:val="20"/>
              </w:rPr>
            </w:pPr>
            <w:hyperlink w:anchor="_bookmark14" w:history="1">
              <w:r w:rsidR="00250C4A" w:rsidRPr="00250C4A">
                <w:rPr>
                  <w:rFonts w:ascii="Arial" w:hAnsi="Arial" w:cs="Arial"/>
                  <w:sz w:val="20"/>
                  <w:szCs w:val="20"/>
                </w:rPr>
                <w:t>See page 1</w:t>
              </w:r>
            </w:hyperlink>
            <w:r w:rsidR="00250C4A" w:rsidRPr="00250C4A">
              <w:rPr>
                <w:rFonts w:ascii="Arial" w:hAnsi="Arial" w:cs="Arial"/>
                <w:sz w:val="20"/>
                <w:szCs w:val="20"/>
              </w:rPr>
              <w:t>5</w:t>
            </w:r>
          </w:p>
        </w:tc>
      </w:tr>
      <w:tr w:rsidR="00250C4A" w:rsidRPr="008D2C28" w14:paraId="3111E7B5" w14:textId="77777777" w:rsidTr="003C07DE">
        <w:trPr>
          <w:trHeight w:hRule="exact" w:val="269"/>
        </w:trPr>
        <w:tc>
          <w:tcPr>
            <w:tcW w:w="2500" w:type="dxa"/>
            <w:tcBorders>
              <w:top w:val="dotted" w:sz="4" w:space="0" w:color="000000"/>
              <w:left w:val="nil"/>
              <w:bottom w:val="dotted" w:sz="4" w:space="0" w:color="000000"/>
              <w:right w:val="nil"/>
            </w:tcBorders>
          </w:tcPr>
          <w:p w14:paraId="550E30FC" w14:textId="77777777"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17</w:t>
            </w:r>
          </w:p>
        </w:tc>
        <w:tc>
          <w:tcPr>
            <w:tcW w:w="6041" w:type="dxa"/>
            <w:tcBorders>
              <w:top w:val="dotted" w:sz="4" w:space="0" w:color="000000"/>
              <w:left w:val="nil"/>
              <w:bottom w:val="dotted" w:sz="4" w:space="0" w:color="000000"/>
              <w:right w:val="nil"/>
            </w:tcBorders>
          </w:tcPr>
          <w:p w14:paraId="1C7A1FD2" w14:textId="77777777" w:rsidR="00250C4A" w:rsidRPr="00250C4A" w:rsidRDefault="00250C4A" w:rsidP="003C07DE">
            <w:pPr>
              <w:pStyle w:val="TableParagraph"/>
              <w:spacing w:line="237" w:lineRule="exact"/>
              <w:ind w:left="149" w:right="12"/>
              <w:rPr>
                <w:rFonts w:ascii="Arial" w:hAnsi="Arial" w:cs="Arial"/>
                <w:sz w:val="20"/>
                <w:szCs w:val="20"/>
              </w:rPr>
            </w:pPr>
            <w:r w:rsidRPr="00250C4A">
              <w:rPr>
                <w:rFonts w:ascii="Arial" w:hAnsi="Arial" w:cs="Arial"/>
                <w:sz w:val="20"/>
                <w:szCs w:val="20"/>
              </w:rPr>
              <w:t>What does “biodiversity offsetting” mean?</w:t>
            </w:r>
          </w:p>
        </w:tc>
        <w:tc>
          <w:tcPr>
            <w:tcW w:w="1388" w:type="dxa"/>
            <w:tcBorders>
              <w:top w:val="dotted" w:sz="4" w:space="0" w:color="000000"/>
              <w:left w:val="nil"/>
              <w:bottom w:val="dotted" w:sz="4" w:space="0" w:color="000000"/>
              <w:right w:val="nil"/>
            </w:tcBorders>
          </w:tcPr>
          <w:p w14:paraId="142380D3" w14:textId="77777777" w:rsidR="00250C4A" w:rsidRPr="00250C4A" w:rsidRDefault="00FC6C9B" w:rsidP="003C07DE">
            <w:pPr>
              <w:pStyle w:val="TableParagraph"/>
              <w:spacing w:line="237" w:lineRule="exact"/>
              <w:ind w:left="224"/>
              <w:rPr>
                <w:rFonts w:ascii="Arial" w:hAnsi="Arial" w:cs="Arial"/>
                <w:sz w:val="20"/>
                <w:szCs w:val="20"/>
              </w:rPr>
            </w:pPr>
            <w:hyperlink w:anchor="_bookmark14" w:history="1">
              <w:r w:rsidR="00250C4A" w:rsidRPr="00250C4A">
                <w:rPr>
                  <w:rFonts w:ascii="Arial" w:hAnsi="Arial" w:cs="Arial"/>
                  <w:sz w:val="20"/>
                  <w:szCs w:val="20"/>
                </w:rPr>
                <w:t>See page 15</w:t>
              </w:r>
            </w:hyperlink>
          </w:p>
        </w:tc>
      </w:tr>
    </w:tbl>
    <w:p w14:paraId="323B26BA" w14:textId="22496997" w:rsidR="00250C4A" w:rsidRDefault="00250C4A" w:rsidP="00250C4A">
      <w:pPr>
        <w:tabs>
          <w:tab w:val="left" w:pos="513"/>
        </w:tabs>
        <w:spacing w:before="72"/>
        <w:ind w:left="632" w:right="12"/>
        <w:jc w:val="both"/>
        <w:rPr>
          <w:rFonts w:ascii="Arial" w:eastAsia="Arial" w:hAnsi="Arial" w:cs="Arial"/>
          <w:sz w:val="20"/>
          <w:szCs w:val="20"/>
        </w:rPr>
      </w:pPr>
    </w:p>
    <w:p w14:paraId="75648C49" w14:textId="7A6279AD" w:rsidR="00250C4A" w:rsidRDefault="00250C4A">
      <w:pPr>
        <w:rPr>
          <w:rFonts w:ascii="Arial" w:eastAsia="Arial" w:hAnsi="Arial" w:cs="Arial"/>
          <w:sz w:val="20"/>
          <w:szCs w:val="20"/>
        </w:rPr>
      </w:pPr>
      <w:r>
        <w:rPr>
          <w:rFonts w:ascii="Arial" w:eastAsia="Arial" w:hAnsi="Arial" w:cs="Arial"/>
          <w:sz w:val="20"/>
          <w:szCs w:val="20"/>
        </w:rPr>
        <w:br w:type="page"/>
      </w:r>
    </w:p>
    <w:p w14:paraId="55D13D77" w14:textId="4704AE05" w:rsidR="007F71DD" w:rsidRPr="008D2C28" w:rsidRDefault="00DA364C" w:rsidP="007D0731">
      <w:pPr>
        <w:numPr>
          <w:ilvl w:val="0"/>
          <w:numId w:val="13"/>
        </w:numPr>
        <w:tabs>
          <w:tab w:val="left" w:pos="513"/>
        </w:tabs>
        <w:spacing w:before="72"/>
        <w:ind w:right="12" w:hanging="480"/>
        <w:jc w:val="both"/>
        <w:rPr>
          <w:rFonts w:ascii="Arial" w:eastAsia="Arial" w:hAnsi="Arial" w:cs="Arial"/>
          <w:sz w:val="20"/>
          <w:szCs w:val="20"/>
        </w:rPr>
      </w:pPr>
      <w:r w:rsidRPr="008D2C28">
        <w:rPr>
          <w:rFonts w:ascii="Arial" w:hAnsi="Arial"/>
          <w:b/>
          <w:sz w:val="20"/>
        </w:rPr>
        <w:lastRenderedPageBreak/>
        <w:t>What are good sources of guidance on biodiversity conservation?</w:t>
      </w:r>
    </w:p>
    <w:p w14:paraId="572FD944" w14:textId="77777777" w:rsidR="007F71DD" w:rsidRPr="008D2C28" w:rsidRDefault="007F71DD" w:rsidP="007974AE">
      <w:pPr>
        <w:pStyle w:val="Leipteksti"/>
        <w:spacing w:line="278" w:lineRule="auto"/>
        <w:ind w:right="12"/>
        <w:jc w:val="both"/>
        <w:rPr>
          <w:rFonts w:cs="Arial"/>
          <w:sz w:val="20"/>
          <w:szCs w:val="20"/>
        </w:rPr>
      </w:pPr>
    </w:p>
    <w:p w14:paraId="61AEFA24" w14:textId="47F89C6A" w:rsidR="007F71DD" w:rsidRPr="008D2C28" w:rsidRDefault="00DA364C" w:rsidP="009970DB">
      <w:pPr>
        <w:pStyle w:val="Leipteksti"/>
        <w:spacing w:line="278" w:lineRule="auto"/>
        <w:ind w:right="12"/>
        <w:jc w:val="both"/>
        <w:rPr>
          <w:rFonts w:cs="Arial"/>
          <w:sz w:val="20"/>
          <w:szCs w:val="20"/>
        </w:rPr>
      </w:pPr>
      <w:r w:rsidRPr="008D2C28">
        <w:rPr>
          <w:sz w:val="20"/>
        </w:rPr>
        <w:t>The International Council on Mining and Metals (ICMM) has produced a Good Practice Guidance Document for Mining and Biodiversity</w:t>
      </w:r>
      <w:hyperlink r:id="rId15">
        <w:r w:rsidRPr="008D2C28">
          <w:rPr>
            <w:sz w:val="20"/>
          </w:rPr>
          <w:t xml:space="preserve"> (http://www.icmm.com/page/1182/good-practice-guidance-for-mining-and-biodiversity)</w:t>
        </w:r>
      </w:hyperlink>
      <w:r w:rsidRPr="008D2C28">
        <w:rPr>
          <w:sz w:val="20"/>
        </w:rPr>
        <w:t>.</w:t>
      </w:r>
    </w:p>
    <w:p w14:paraId="76A812A1" w14:textId="77777777" w:rsidR="00140876" w:rsidRPr="008D2C28" w:rsidRDefault="00140876" w:rsidP="009970DB">
      <w:pPr>
        <w:pStyle w:val="Leipteksti"/>
        <w:spacing w:line="276" w:lineRule="auto"/>
        <w:ind w:right="12"/>
        <w:jc w:val="both"/>
        <w:rPr>
          <w:rFonts w:cs="Arial"/>
          <w:sz w:val="20"/>
          <w:szCs w:val="20"/>
        </w:rPr>
      </w:pPr>
    </w:p>
    <w:p w14:paraId="58471EFA" w14:textId="5D8CAACA" w:rsidR="00140876" w:rsidRPr="008D2C28" w:rsidRDefault="00140876" w:rsidP="009970DB">
      <w:pPr>
        <w:pStyle w:val="Leipteksti"/>
        <w:spacing w:line="276" w:lineRule="auto"/>
        <w:ind w:right="12"/>
        <w:jc w:val="both"/>
        <w:rPr>
          <w:rFonts w:cs="Arial"/>
          <w:sz w:val="20"/>
          <w:szCs w:val="20"/>
        </w:rPr>
      </w:pPr>
      <w:r w:rsidRPr="008D2C28">
        <w:rPr>
          <w:sz w:val="20"/>
        </w:rPr>
        <w:t xml:space="preserve">The Business and Biodiversity Offsets Programme (BBOP) has prepared guidance (BBOP 2009a and b, BBOP 2012) that helps those establishing offset sites to design and implement such sites in accordance with best practice. The indicators have been developed by a wide range of international organisations, </w:t>
      </w:r>
      <w:proofErr w:type="gramStart"/>
      <w:r w:rsidRPr="008D2C28">
        <w:rPr>
          <w:sz w:val="20"/>
        </w:rPr>
        <w:t>governments</w:t>
      </w:r>
      <w:proofErr w:type="gramEnd"/>
      <w:r w:rsidRPr="008D2C28">
        <w:rPr>
          <w:sz w:val="20"/>
        </w:rPr>
        <w:t xml:space="preserve"> and companies.</w:t>
      </w:r>
    </w:p>
    <w:p w14:paraId="3B7C4C04" w14:textId="77777777" w:rsidR="00140876" w:rsidRPr="008D2C28" w:rsidRDefault="00140876" w:rsidP="007974AE">
      <w:pPr>
        <w:pStyle w:val="Leipteksti"/>
        <w:spacing w:line="276" w:lineRule="auto"/>
        <w:ind w:right="12"/>
        <w:jc w:val="both"/>
        <w:rPr>
          <w:rFonts w:cs="Arial"/>
          <w:sz w:val="20"/>
          <w:szCs w:val="20"/>
        </w:rPr>
      </w:pPr>
    </w:p>
    <w:p w14:paraId="15FE76B5" w14:textId="77777777" w:rsidR="009970DB" w:rsidRPr="008D2C28" w:rsidRDefault="00140876" w:rsidP="009970DB">
      <w:pPr>
        <w:pStyle w:val="Leipteksti"/>
        <w:spacing w:line="276" w:lineRule="auto"/>
        <w:ind w:right="12"/>
        <w:rPr>
          <w:sz w:val="20"/>
          <w:szCs w:val="20"/>
        </w:rPr>
      </w:pPr>
      <w:r w:rsidRPr="008D2C28">
        <w:rPr>
          <w:sz w:val="20"/>
        </w:rPr>
        <w:t>In Finland, the Ministry of Employment and the Economy published the following guides in Finnish in 2014: “</w:t>
      </w:r>
      <w:proofErr w:type="spellStart"/>
      <w:r w:rsidRPr="008D2C28">
        <w:rPr>
          <w:i/>
          <w:sz w:val="20"/>
        </w:rPr>
        <w:t>Malminetsintä</w:t>
      </w:r>
      <w:proofErr w:type="spellEnd"/>
      <w:r w:rsidRPr="008D2C28">
        <w:rPr>
          <w:i/>
          <w:sz w:val="20"/>
        </w:rPr>
        <w:t xml:space="preserve"> </w:t>
      </w:r>
      <w:proofErr w:type="spellStart"/>
      <w:r w:rsidRPr="008D2C28">
        <w:rPr>
          <w:i/>
          <w:sz w:val="20"/>
        </w:rPr>
        <w:t>suojelualueilla</w:t>
      </w:r>
      <w:proofErr w:type="spellEnd"/>
      <w:r w:rsidRPr="008D2C28">
        <w:rPr>
          <w:i/>
          <w:sz w:val="20"/>
        </w:rPr>
        <w:t xml:space="preserve"> </w:t>
      </w:r>
      <w:proofErr w:type="spellStart"/>
      <w:r w:rsidRPr="008D2C28">
        <w:rPr>
          <w:i/>
          <w:sz w:val="20"/>
        </w:rPr>
        <w:t>sekä</w:t>
      </w:r>
      <w:proofErr w:type="spellEnd"/>
      <w:r w:rsidRPr="008D2C28">
        <w:rPr>
          <w:i/>
          <w:sz w:val="20"/>
        </w:rPr>
        <w:t xml:space="preserve"> </w:t>
      </w:r>
      <w:proofErr w:type="spellStart"/>
      <w:r w:rsidRPr="008D2C28">
        <w:rPr>
          <w:i/>
          <w:sz w:val="20"/>
        </w:rPr>
        <w:t>saamelaisten</w:t>
      </w:r>
      <w:proofErr w:type="spellEnd"/>
      <w:r w:rsidRPr="008D2C28">
        <w:rPr>
          <w:i/>
          <w:sz w:val="20"/>
        </w:rPr>
        <w:t xml:space="preserve"> </w:t>
      </w:r>
      <w:proofErr w:type="spellStart"/>
      <w:r w:rsidRPr="008D2C28">
        <w:rPr>
          <w:i/>
          <w:sz w:val="20"/>
        </w:rPr>
        <w:t>kotiseutualueella</w:t>
      </w:r>
      <w:proofErr w:type="spellEnd"/>
      <w:r w:rsidRPr="008D2C28">
        <w:rPr>
          <w:i/>
          <w:sz w:val="20"/>
        </w:rPr>
        <w:t xml:space="preserve"> </w:t>
      </w:r>
      <w:proofErr w:type="spellStart"/>
      <w:r w:rsidRPr="008D2C28">
        <w:rPr>
          <w:i/>
          <w:sz w:val="20"/>
        </w:rPr>
        <w:t>ja</w:t>
      </w:r>
      <w:proofErr w:type="spellEnd"/>
      <w:r w:rsidRPr="008D2C28">
        <w:rPr>
          <w:i/>
          <w:sz w:val="20"/>
        </w:rPr>
        <w:t xml:space="preserve"> </w:t>
      </w:r>
      <w:proofErr w:type="spellStart"/>
      <w:r w:rsidRPr="008D2C28">
        <w:rPr>
          <w:i/>
          <w:sz w:val="20"/>
        </w:rPr>
        <w:t>poronhoitoalueella</w:t>
      </w:r>
      <w:proofErr w:type="spellEnd"/>
      <w:r w:rsidRPr="008D2C28">
        <w:rPr>
          <w:sz w:val="20"/>
        </w:rPr>
        <w:t xml:space="preserve">” (Ore prospecting in nature conservation areas, the Sámi Homeland and the Finnish reindeer herding area) (http://www.tem.fi/files/39765/TEM_Opas_MEKO_02052014.pdf) </w:t>
      </w:r>
    </w:p>
    <w:p w14:paraId="2A7CFE36" w14:textId="5C948813" w:rsidR="00140876" w:rsidRPr="00457D96" w:rsidRDefault="00140876" w:rsidP="009970DB">
      <w:pPr>
        <w:pStyle w:val="Leipteksti"/>
        <w:spacing w:line="276" w:lineRule="auto"/>
        <w:ind w:right="12"/>
        <w:rPr>
          <w:rFonts w:cs="Arial"/>
          <w:sz w:val="20"/>
          <w:szCs w:val="20"/>
          <w:lang w:val="fi-FI"/>
        </w:rPr>
      </w:pPr>
      <w:r w:rsidRPr="00457D96">
        <w:rPr>
          <w:sz w:val="20"/>
          <w:lang w:val="fi-FI"/>
        </w:rPr>
        <w:t>and “</w:t>
      </w:r>
      <w:r w:rsidRPr="00457D96">
        <w:rPr>
          <w:i/>
          <w:sz w:val="20"/>
          <w:lang w:val="fi-FI"/>
        </w:rPr>
        <w:t>Ympäristövaikutusten arviointimenettely kaivoshankkeissa</w:t>
      </w:r>
      <w:r w:rsidRPr="00457D96">
        <w:rPr>
          <w:sz w:val="20"/>
          <w:lang w:val="fi-FI"/>
        </w:rPr>
        <w:t>” (</w:t>
      </w:r>
      <w:proofErr w:type="spellStart"/>
      <w:r w:rsidRPr="00457D96">
        <w:rPr>
          <w:sz w:val="20"/>
          <w:lang w:val="fi-FI"/>
        </w:rPr>
        <w:t>Environmental</w:t>
      </w:r>
      <w:proofErr w:type="spellEnd"/>
      <w:r w:rsidRPr="00457D96">
        <w:rPr>
          <w:sz w:val="20"/>
          <w:lang w:val="fi-FI"/>
        </w:rPr>
        <w:t xml:space="preserve"> </w:t>
      </w:r>
      <w:proofErr w:type="spellStart"/>
      <w:r w:rsidRPr="00457D96">
        <w:rPr>
          <w:sz w:val="20"/>
          <w:lang w:val="fi-FI"/>
        </w:rPr>
        <w:t>impact</w:t>
      </w:r>
      <w:proofErr w:type="spellEnd"/>
      <w:r w:rsidRPr="00457D96">
        <w:rPr>
          <w:sz w:val="20"/>
          <w:lang w:val="fi-FI"/>
        </w:rPr>
        <w:t xml:space="preserve"> </w:t>
      </w:r>
      <w:proofErr w:type="spellStart"/>
      <w:r w:rsidRPr="00457D96">
        <w:rPr>
          <w:sz w:val="20"/>
          <w:lang w:val="fi-FI"/>
        </w:rPr>
        <w:t>assessment</w:t>
      </w:r>
      <w:proofErr w:type="spellEnd"/>
      <w:r w:rsidRPr="00457D96">
        <w:rPr>
          <w:sz w:val="20"/>
          <w:lang w:val="fi-FI"/>
        </w:rPr>
        <w:t xml:space="preserve"> in </w:t>
      </w:r>
      <w:proofErr w:type="spellStart"/>
      <w:r w:rsidRPr="00457D96">
        <w:rPr>
          <w:sz w:val="20"/>
          <w:lang w:val="fi-FI"/>
        </w:rPr>
        <w:t>mining</w:t>
      </w:r>
      <w:proofErr w:type="spellEnd"/>
      <w:r w:rsidRPr="00457D96">
        <w:rPr>
          <w:sz w:val="20"/>
          <w:lang w:val="fi-FI"/>
        </w:rPr>
        <w:t xml:space="preserve"> </w:t>
      </w:r>
      <w:proofErr w:type="spellStart"/>
      <w:r w:rsidRPr="00457D96">
        <w:rPr>
          <w:sz w:val="20"/>
          <w:lang w:val="fi-FI"/>
        </w:rPr>
        <w:t>projects</w:t>
      </w:r>
      <w:proofErr w:type="spellEnd"/>
      <w:r w:rsidRPr="00457D96">
        <w:rPr>
          <w:sz w:val="20"/>
          <w:lang w:val="fi-FI"/>
        </w:rPr>
        <w:t>) (http://www.tem.fi/files/42427/TEM_opas_3_2015_Ymparistovaikutusten_arviointimenettely_kaivoshankkeissa_12032015.pdf)</w:t>
      </w:r>
    </w:p>
    <w:p w14:paraId="15C944AF" w14:textId="77777777" w:rsidR="00A46B5E" w:rsidRPr="00457D96" w:rsidRDefault="00A46B5E" w:rsidP="007974AE">
      <w:pPr>
        <w:pStyle w:val="Leipteksti"/>
        <w:spacing w:line="278" w:lineRule="auto"/>
        <w:ind w:right="12"/>
        <w:jc w:val="both"/>
        <w:rPr>
          <w:rFonts w:cs="Arial"/>
          <w:sz w:val="20"/>
          <w:szCs w:val="20"/>
          <w:lang w:val="fi-FI"/>
        </w:rPr>
      </w:pPr>
    </w:p>
    <w:p w14:paraId="10BF1B43" w14:textId="0CE952A2" w:rsidR="007F71DD" w:rsidRPr="008D2C28" w:rsidRDefault="00EA4E75" w:rsidP="007974AE">
      <w:pPr>
        <w:pStyle w:val="Leipteksti"/>
        <w:spacing w:line="278" w:lineRule="auto"/>
        <w:ind w:right="12"/>
        <w:jc w:val="both"/>
        <w:rPr>
          <w:rFonts w:cs="Arial"/>
          <w:sz w:val="20"/>
          <w:szCs w:val="20"/>
        </w:rPr>
      </w:pPr>
      <w:r w:rsidRPr="008D2C28">
        <w:rPr>
          <w:sz w:val="20"/>
        </w:rPr>
        <w:t>Further information on publications and other sources of information on biodiversity and indigenous populations can be found in Appendix 3 to this document.</w:t>
      </w:r>
    </w:p>
    <w:p w14:paraId="51224E8A" w14:textId="77777777" w:rsidR="00A46B5E" w:rsidRPr="008D2C28" w:rsidRDefault="00A46B5E" w:rsidP="007974AE">
      <w:pPr>
        <w:pStyle w:val="Leipteksti"/>
        <w:spacing w:line="278" w:lineRule="auto"/>
        <w:ind w:right="12"/>
        <w:jc w:val="both"/>
        <w:rPr>
          <w:rFonts w:cs="Arial"/>
          <w:sz w:val="20"/>
          <w:szCs w:val="20"/>
        </w:rPr>
      </w:pPr>
    </w:p>
    <w:p w14:paraId="0E858733" w14:textId="29184101" w:rsidR="007F71DD" w:rsidRPr="008D2C28" w:rsidRDefault="00DA364C" w:rsidP="007D0731">
      <w:pPr>
        <w:numPr>
          <w:ilvl w:val="0"/>
          <w:numId w:val="13"/>
        </w:numPr>
        <w:tabs>
          <w:tab w:val="left" w:pos="513"/>
        </w:tabs>
        <w:ind w:left="512" w:right="12"/>
        <w:jc w:val="both"/>
        <w:rPr>
          <w:rFonts w:ascii="Arial" w:eastAsia="Arial" w:hAnsi="Arial" w:cs="Arial"/>
          <w:sz w:val="20"/>
          <w:szCs w:val="20"/>
        </w:rPr>
      </w:pPr>
      <w:bookmarkStart w:id="21" w:name="2._Does_a_biodiversity_conservation_poli"/>
      <w:bookmarkStart w:id="22" w:name="_bookmark1"/>
      <w:bookmarkEnd w:id="21"/>
      <w:bookmarkEnd w:id="22"/>
      <w:r w:rsidRPr="008D2C28">
        <w:rPr>
          <w:rFonts w:ascii="Arial" w:hAnsi="Arial"/>
          <w:b/>
          <w:sz w:val="20"/>
        </w:rPr>
        <w:t>Does a biodiversity conservation commitment have to be a stand-alone document?</w:t>
      </w:r>
    </w:p>
    <w:p w14:paraId="33A0694C" w14:textId="77777777" w:rsidR="007F71DD" w:rsidRPr="008D2C28" w:rsidRDefault="007F71DD" w:rsidP="007974AE">
      <w:pPr>
        <w:pStyle w:val="Leipteksti"/>
        <w:spacing w:line="278" w:lineRule="auto"/>
        <w:ind w:right="12"/>
        <w:jc w:val="both"/>
        <w:rPr>
          <w:rFonts w:cs="Arial"/>
          <w:sz w:val="20"/>
          <w:szCs w:val="20"/>
        </w:rPr>
      </w:pPr>
    </w:p>
    <w:p w14:paraId="2BF4642C" w14:textId="32865BE6" w:rsidR="007F71DD" w:rsidRPr="008D2C28" w:rsidRDefault="00DA364C" w:rsidP="007974AE">
      <w:pPr>
        <w:pStyle w:val="Leipteksti"/>
        <w:spacing w:line="278" w:lineRule="auto"/>
        <w:ind w:right="12"/>
        <w:jc w:val="both"/>
        <w:rPr>
          <w:rFonts w:cs="Arial"/>
          <w:sz w:val="20"/>
          <w:szCs w:val="20"/>
        </w:rPr>
      </w:pPr>
      <w:r w:rsidRPr="008D2C28">
        <w:rPr>
          <w:sz w:val="20"/>
        </w:rPr>
        <w:t>No. It may be part of an overall environmental policy, for example, so long as biodiversity conservation is explicitly addressed.</w:t>
      </w:r>
    </w:p>
    <w:p w14:paraId="59B3C479" w14:textId="77777777" w:rsidR="007F71DD" w:rsidRPr="008D2C28" w:rsidRDefault="007F71DD" w:rsidP="007974AE">
      <w:pPr>
        <w:pStyle w:val="Leipteksti"/>
        <w:spacing w:line="278" w:lineRule="auto"/>
        <w:ind w:right="12"/>
        <w:jc w:val="both"/>
        <w:rPr>
          <w:rFonts w:cs="Arial"/>
          <w:sz w:val="20"/>
          <w:szCs w:val="20"/>
        </w:rPr>
      </w:pPr>
    </w:p>
    <w:p w14:paraId="608543A6" w14:textId="722587FB" w:rsidR="007F71DD" w:rsidRPr="008D2C28" w:rsidRDefault="00DA364C" w:rsidP="007D0731">
      <w:pPr>
        <w:pStyle w:val="Otsikko5"/>
        <w:numPr>
          <w:ilvl w:val="0"/>
          <w:numId w:val="13"/>
        </w:numPr>
        <w:tabs>
          <w:tab w:val="left" w:pos="633"/>
        </w:tabs>
        <w:spacing w:line="266" w:lineRule="auto"/>
        <w:ind w:right="12" w:hanging="480"/>
        <w:rPr>
          <w:rFonts w:cs="Arial"/>
          <w:b w:val="0"/>
          <w:bCs w:val="0"/>
          <w:sz w:val="20"/>
          <w:szCs w:val="20"/>
        </w:rPr>
      </w:pPr>
      <w:bookmarkStart w:id="23" w:name="3._How_do_you_integrate_biodiversity_con"/>
      <w:bookmarkStart w:id="24" w:name="_bookmark2"/>
      <w:bookmarkEnd w:id="23"/>
      <w:bookmarkEnd w:id="24"/>
      <w:r w:rsidRPr="008D2C28">
        <w:rPr>
          <w:sz w:val="20"/>
        </w:rPr>
        <w:t>How do you integrate biodiversity conservation into corporate and facility business planning?</w:t>
      </w:r>
    </w:p>
    <w:p w14:paraId="73813482" w14:textId="77777777" w:rsidR="007F71DD" w:rsidRPr="008D2C28" w:rsidRDefault="007F71DD" w:rsidP="007974AE">
      <w:pPr>
        <w:pStyle w:val="Leipteksti"/>
        <w:spacing w:line="278" w:lineRule="auto"/>
        <w:ind w:right="12"/>
        <w:jc w:val="both"/>
        <w:rPr>
          <w:rFonts w:cs="Arial"/>
          <w:sz w:val="20"/>
          <w:szCs w:val="20"/>
        </w:rPr>
      </w:pPr>
    </w:p>
    <w:p w14:paraId="3EC84D12" w14:textId="27E5661F" w:rsidR="007F71DD" w:rsidRPr="008D2C28" w:rsidRDefault="00DA364C" w:rsidP="007974AE">
      <w:pPr>
        <w:pStyle w:val="Leipteksti"/>
        <w:spacing w:line="278" w:lineRule="auto"/>
        <w:ind w:right="12"/>
        <w:jc w:val="both"/>
        <w:rPr>
          <w:rFonts w:cs="Arial"/>
          <w:sz w:val="20"/>
          <w:szCs w:val="20"/>
        </w:rPr>
      </w:pPr>
      <w:r w:rsidRPr="008D2C28">
        <w:rPr>
          <w:sz w:val="20"/>
        </w:rPr>
        <w:t>The facility must be able to demonstrate that significant biodiversity conservation management considerations are integrated within its key business management processes and practices. Key business planning processes (such as the annual business plan, annual budget, and project scoping and charter documents) should demonstrate that significant biodiversity aspects are identified and considered during the planning process and that adequate budgetary provisions are made.</w:t>
      </w:r>
    </w:p>
    <w:p w14:paraId="25419078" w14:textId="77777777" w:rsidR="007F71DD" w:rsidRPr="008D2C28" w:rsidRDefault="007F71DD" w:rsidP="007974AE">
      <w:pPr>
        <w:pStyle w:val="Leipteksti"/>
        <w:spacing w:line="278" w:lineRule="auto"/>
        <w:ind w:right="12"/>
        <w:jc w:val="both"/>
        <w:rPr>
          <w:rFonts w:cs="Arial"/>
          <w:sz w:val="20"/>
          <w:szCs w:val="20"/>
        </w:rPr>
      </w:pPr>
    </w:p>
    <w:p w14:paraId="5F5018C5" w14:textId="647E3A65"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25" w:name="4._What_are_“significant_biodiversity_as"/>
      <w:bookmarkStart w:id="26" w:name="_bookmark3"/>
      <w:bookmarkEnd w:id="25"/>
      <w:bookmarkEnd w:id="26"/>
      <w:r w:rsidRPr="008D2C28">
        <w:rPr>
          <w:sz w:val="20"/>
        </w:rPr>
        <w:t>What are “significant biodiversity aspects”?</w:t>
      </w:r>
    </w:p>
    <w:p w14:paraId="1ED31ADB" w14:textId="77777777" w:rsidR="007F71DD" w:rsidRPr="008D2C28" w:rsidRDefault="007F71DD" w:rsidP="007974AE">
      <w:pPr>
        <w:pStyle w:val="Leipteksti"/>
        <w:spacing w:line="278" w:lineRule="auto"/>
        <w:ind w:right="12"/>
        <w:jc w:val="both"/>
        <w:rPr>
          <w:rFonts w:cs="Arial"/>
          <w:sz w:val="20"/>
          <w:szCs w:val="20"/>
        </w:rPr>
      </w:pPr>
    </w:p>
    <w:p w14:paraId="23B9FC82" w14:textId="60C4086E" w:rsidR="006F003D" w:rsidRPr="008D2C28" w:rsidRDefault="002D3568" w:rsidP="007974AE">
      <w:pPr>
        <w:pStyle w:val="Leipteksti"/>
        <w:spacing w:line="278" w:lineRule="auto"/>
        <w:ind w:right="12"/>
        <w:jc w:val="both"/>
        <w:rPr>
          <w:rFonts w:cs="Arial"/>
          <w:sz w:val="20"/>
          <w:szCs w:val="20"/>
        </w:rPr>
      </w:pPr>
      <w:r w:rsidRPr="008D2C28">
        <w:rPr>
          <w:sz w:val="20"/>
        </w:rPr>
        <w:t>Significant biodiversity aspects are values related to the natural environment that have been identified by the company at the site as requiring for specific management in order to avoid or mitigate potential negative impacts on biodiversity, meet regulatory requirements, and/or promote dialogue with communities of interest. Examples include nature conservation areas and other valuable sites, important ecosystem services (e.g. the provision of clean water) and elements of the natural environment that are important to Sámi ways of using nature.</w:t>
      </w:r>
    </w:p>
    <w:p w14:paraId="5B844A03" w14:textId="77777777" w:rsidR="006F003D" w:rsidRPr="008D2C28" w:rsidRDefault="006F003D">
      <w:pPr>
        <w:rPr>
          <w:rFonts w:ascii="Arial" w:eastAsia="Arial" w:hAnsi="Arial" w:cs="Arial"/>
          <w:sz w:val="20"/>
          <w:szCs w:val="20"/>
        </w:rPr>
      </w:pPr>
      <w:r w:rsidRPr="008D2C28">
        <w:br w:type="page"/>
      </w:r>
    </w:p>
    <w:p w14:paraId="1D0459F6" w14:textId="23D61398"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27" w:name="5._What_is_a_biodiversity_conservation_a"/>
      <w:bookmarkStart w:id="28" w:name="_bookmark4"/>
      <w:bookmarkEnd w:id="27"/>
      <w:bookmarkEnd w:id="28"/>
      <w:r w:rsidRPr="008D2C28">
        <w:rPr>
          <w:sz w:val="20"/>
        </w:rPr>
        <w:lastRenderedPageBreak/>
        <w:t>What is a biodiversity conservation action plan?</w:t>
      </w:r>
    </w:p>
    <w:p w14:paraId="4AFBF594" w14:textId="77777777" w:rsidR="007F71DD" w:rsidRPr="008D2C28" w:rsidRDefault="007F71DD" w:rsidP="007974AE">
      <w:pPr>
        <w:pStyle w:val="Leipteksti"/>
        <w:spacing w:line="278" w:lineRule="auto"/>
        <w:ind w:right="12"/>
        <w:jc w:val="both"/>
        <w:rPr>
          <w:rFonts w:cs="Arial"/>
          <w:sz w:val="20"/>
          <w:szCs w:val="20"/>
        </w:rPr>
      </w:pPr>
    </w:p>
    <w:p w14:paraId="3F0905FC" w14:textId="70873C94" w:rsidR="007F71DD" w:rsidRPr="008D2C28" w:rsidRDefault="002D3568" w:rsidP="007974AE">
      <w:pPr>
        <w:pStyle w:val="Leipteksti"/>
        <w:spacing w:line="278" w:lineRule="auto"/>
        <w:ind w:right="12"/>
        <w:jc w:val="both"/>
        <w:rPr>
          <w:rFonts w:cs="Arial"/>
          <w:sz w:val="20"/>
          <w:szCs w:val="20"/>
        </w:rPr>
      </w:pPr>
      <w:r w:rsidRPr="008D2C28">
        <w:rPr>
          <w:sz w:val="20"/>
        </w:rPr>
        <w:t xml:space="preserve">A biodiversity </w:t>
      </w:r>
      <w:r w:rsidR="00F52F4E" w:rsidRPr="008D2C28">
        <w:rPr>
          <w:sz w:val="20"/>
        </w:rPr>
        <w:t xml:space="preserve">conservation </w:t>
      </w:r>
      <w:r w:rsidRPr="008D2C28">
        <w:rPr>
          <w:sz w:val="20"/>
        </w:rPr>
        <w:t>action plan is a mechanism by which the objectives and targets of biodiversity conservation can be achieved. They can be either stand-alone plans or be incorporated in a management system. Numerous elements may be covered in the action plan, dependent on the risks that have been identified. They can include control of access to significant biodiversity areas or written procedures to be followed for clearing land (possible removal and salvage of soils, permitted methods of weed control) or for safeguarding the habitats of wildlife in the area.</w:t>
      </w:r>
    </w:p>
    <w:p w14:paraId="58375881" w14:textId="6199BAB3" w:rsidR="007F71DD" w:rsidRPr="008D2C28" w:rsidRDefault="002D3568" w:rsidP="007974AE">
      <w:pPr>
        <w:pStyle w:val="Leipteksti"/>
        <w:spacing w:before="119"/>
        <w:ind w:right="12"/>
        <w:jc w:val="both"/>
        <w:rPr>
          <w:rFonts w:cs="Arial"/>
          <w:sz w:val="20"/>
          <w:szCs w:val="20"/>
        </w:rPr>
      </w:pPr>
      <w:r w:rsidRPr="008D2C28">
        <w:rPr>
          <w:sz w:val="20"/>
        </w:rPr>
        <w:t>A biodiversity conservation action plan is a plan that accomplishes the following:</w:t>
      </w:r>
    </w:p>
    <w:p w14:paraId="5E4B4366" w14:textId="0F2BEDAF" w:rsidR="007F71DD" w:rsidRPr="008D2C28" w:rsidRDefault="00DA364C" w:rsidP="007D0731">
      <w:pPr>
        <w:pStyle w:val="Leipteksti"/>
        <w:numPr>
          <w:ilvl w:val="0"/>
          <w:numId w:val="26"/>
        </w:numPr>
        <w:tabs>
          <w:tab w:val="left" w:pos="590"/>
        </w:tabs>
        <w:spacing w:before="159" w:line="278" w:lineRule="auto"/>
        <w:ind w:right="12"/>
        <w:rPr>
          <w:rFonts w:cs="Arial"/>
          <w:sz w:val="20"/>
          <w:szCs w:val="20"/>
        </w:rPr>
      </w:pPr>
      <w:r w:rsidRPr="008D2C28">
        <w:rPr>
          <w:sz w:val="20"/>
          <w:szCs w:val="20"/>
        </w:rPr>
        <w:t>Establishes baseline data including the identification of</w:t>
      </w:r>
      <w:hyperlink w:anchor="_bookmark3" w:history="1">
        <w:r w:rsidRPr="008D2C28">
          <w:rPr>
            <w:color w:val="000000"/>
            <w:sz w:val="20"/>
            <w:szCs w:val="20"/>
          </w:rPr>
          <w:t xml:space="preserve"> significant biodiversity aspects (FAQ 4)</w:t>
        </w:r>
      </w:hyperlink>
      <w:r w:rsidRPr="008D2C28">
        <w:rPr>
          <w:sz w:val="20"/>
          <w:szCs w:val="20"/>
        </w:rPr>
        <w:t xml:space="preserve"> within the mine site, claim area and adjacent areas potentially affected by the mine.</w:t>
      </w:r>
    </w:p>
    <w:p w14:paraId="08658789" w14:textId="537BE1C1" w:rsidR="007F71DD" w:rsidRPr="008D2C28" w:rsidRDefault="00DA364C" w:rsidP="007D0731">
      <w:pPr>
        <w:pStyle w:val="Leipteksti"/>
        <w:numPr>
          <w:ilvl w:val="0"/>
          <w:numId w:val="26"/>
        </w:numPr>
        <w:tabs>
          <w:tab w:val="left" w:pos="590"/>
        </w:tabs>
        <w:spacing w:before="121" w:line="276" w:lineRule="auto"/>
        <w:ind w:right="12"/>
        <w:rPr>
          <w:rFonts w:cs="Arial"/>
          <w:sz w:val="20"/>
          <w:szCs w:val="20"/>
        </w:rPr>
      </w:pPr>
      <w:r w:rsidRPr="008D2C28">
        <w:rPr>
          <w:color w:val="000000"/>
          <w:sz w:val="20"/>
        </w:rPr>
        <w:t xml:space="preserve">Contains a risk assessment procedure </w:t>
      </w:r>
      <w:proofErr w:type="gramStart"/>
      <w:r w:rsidRPr="008D2C28">
        <w:rPr>
          <w:color w:val="000000"/>
          <w:sz w:val="20"/>
        </w:rPr>
        <w:t>in order to</w:t>
      </w:r>
      <w:proofErr w:type="gramEnd"/>
      <w:r w:rsidRPr="008D2C28">
        <w:rPr>
          <w:color w:val="000000"/>
          <w:sz w:val="20"/>
        </w:rPr>
        <w:t xml:space="preserve"> determine what the possible impacts of mining activities are on the significant biodiversity aspects and establishes a risk profile.</w:t>
      </w:r>
    </w:p>
    <w:p w14:paraId="3A0D4054" w14:textId="53A1C4BA" w:rsidR="007F71DD" w:rsidRPr="008D2C28" w:rsidRDefault="00DA364C" w:rsidP="007D0731">
      <w:pPr>
        <w:pStyle w:val="Leipteksti"/>
        <w:numPr>
          <w:ilvl w:val="0"/>
          <w:numId w:val="26"/>
        </w:numPr>
        <w:tabs>
          <w:tab w:val="left" w:pos="590"/>
        </w:tabs>
        <w:spacing w:before="123" w:line="279" w:lineRule="auto"/>
        <w:ind w:right="12"/>
        <w:rPr>
          <w:rFonts w:cs="Arial"/>
          <w:sz w:val="20"/>
          <w:szCs w:val="20"/>
        </w:rPr>
      </w:pPr>
      <w:r w:rsidRPr="008D2C28">
        <w:rPr>
          <w:color w:val="000000"/>
          <w:sz w:val="20"/>
        </w:rPr>
        <w:t>Creates a plan based on the risk profile on how to conserve, and where possible enhance, the significant biodiversity aspects characterised in the baseline inventory.</w:t>
      </w:r>
    </w:p>
    <w:p w14:paraId="29699AC7" w14:textId="77777777" w:rsidR="00D052A2" w:rsidRPr="008D2C28" w:rsidRDefault="00D052A2" w:rsidP="007974AE">
      <w:pPr>
        <w:pStyle w:val="Leipteksti"/>
        <w:spacing w:line="278" w:lineRule="auto"/>
        <w:ind w:right="12"/>
        <w:jc w:val="both"/>
        <w:rPr>
          <w:rFonts w:cs="Arial"/>
          <w:sz w:val="20"/>
          <w:szCs w:val="20"/>
        </w:rPr>
      </w:pPr>
    </w:p>
    <w:p w14:paraId="536389FA" w14:textId="4585D565" w:rsidR="007F71DD" w:rsidRPr="008D2C28" w:rsidRDefault="00DA364C" w:rsidP="007D0731">
      <w:pPr>
        <w:pStyle w:val="Otsikko5"/>
        <w:numPr>
          <w:ilvl w:val="0"/>
          <w:numId w:val="13"/>
        </w:numPr>
        <w:tabs>
          <w:tab w:val="left" w:pos="633"/>
        </w:tabs>
        <w:spacing w:before="49"/>
        <w:ind w:right="12" w:hanging="480"/>
        <w:jc w:val="both"/>
        <w:rPr>
          <w:rFonts w:cs="Arial"/>
          <w:b w:val="0"/>
          <w:bCs w:val="0"/>
          <w:sz w:val="20"/>
          <w:szCs w:val="20"/>
        </w:rPr>
      </w:pPr>
      <w:bookmarkStart w:id="29" w:name="6._What_types_of_biodiversity_conservati"/>
      <w:bookmarkStart w:id="30" w:name="_bookmark5"/>
      <w:bookmarkEnd w:id="29"/>
      <w:bookmarkEnd w:id="30"/>
      <w:r w:rsidRPr="008D2C28">
        <w:rPr>
          <w:sz w:val="20"/>
        </w:rPr>
        <w:t>What types of biodiversity conservation targets might a facility establish?</w:t>
      </w:r>
    </w:p>
    <w:p w14:paraId="2CB112D0" w14:textId="77777777" w:rsidR="007F71DD" w:rsidRPr="008D2C28" w:rsidRDefault="007F71DD" w:rsidP="007974AE">
      <w:pPr>
        <w:pStyle w:val="Leipteksti"/>
        <w:spacing w:line="278" w:lineRule="auto"/>
        <w:ind w:right="12"/>
        <w:jc w:val="both"/>
        <w:rPr>
          <w:rFonts w:cs="Arial"/>
          <w:sz w:val="20"/>
          <w:szCs w:val="20"/>
        </w:rPr>
      </w:pPr>
    </w:p>
    <w:p w14:paraId="202B8AFC" w14:textId="59033C15" w:rsidR="007F71DD" w:rsidRPr="008D2C28" w:rsidRDefault="002D3568" w:rsidP="007974AE">
      <w:pPr>
        <w:pStyle w:val="Leipteksti"/>
        <w:spacing w:line="278" w:lineRule="auto"/>
        <w:ind w:right="12"/>
        <w:jc w:val="both"/>
        <w:rPr>
          <w:rFonts w:cs="Arial"/>
          <w:sz w:val="20"/>
          <w:szCs w:val="20"/>
        </w:rPr>
      </w:pPr>
      <w:r w:rsidRPr="008D2C28">
        <w:rPr>
          <w:sz w:val="20"/>
        </w:rPr>
        <w:t>Biodiversity conservation targets tend to be site specific by nature. Targets should be established with respect to significant biodiversity aspects, and may be related to maintaining specific conditions or populations during operations, enhancing conditions or specific habitats, and/or the type(s) of ecosystem to which the site will be returned post-mining.</w:t>
      </w:r>
    </w:p>
    <w:p w14:paraId="417F9BB8" w14:textId="77777777" w:rsidR="007F71DD" w:rsidRPr="008D2C28" w:rsidRDefault="007F71DD" w:rsidP="007974AE">
      <w:pPr>
        <w:pStyle w:val="Leipteksti"/>
        <w:spacing w:line="278" w:lineRule="auto"/>
        <w:ind w:right="12"/>
        <w:jc w:val="both"/>
        <w:rPr>
          <w:rFonts w:cs="Arial"/>
          <w:sz w:val="20"/>
          <w:szCs w:val="20"/>
        </w:rPr>
      </w:pPr>
    </w:p>
    <w:p w14:paraId="5785C832" w14:textId="77777777"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31" w:name="7._What_is_baseline_data?"/>
      <w:bookmarkStart w:id="32" w:name="_bookmark6"/>
      <w:bookmarkEnd w:id="31"/>
      <w:bookmarkEnd w:id="32"/>
      <w:r w:rsidRPr="008D2C28">
        <w:rPr>
          <w:sz w:val="20"/>
        </w:rPr>
        <w:t>What is baseline data?</w:t>
      </w:r>
    </w:p>
    <w:p w14:paraId="425E04A6" w14:textId="77777777" w:rsidR="007F71DD" w:rsidRPr="008D2C28" w:rsidRDefault="007F71DD" w:rsidP="007974AE">
      <w:pPr>
        <w:pStyle w:val="Leipteksti"/>
        <w:spacing w:line="278" w:lineRule="auto"/>
        <w:ind w:right="12"/>
        <w:jc w:val="both"/>
        <w:rPr>
          <w:rFonts w:cs="Arial"/>
          <w:sz w:val="20"/>
          <w:szCs w:val="20"/>
        </w:rPr>
      </w:pPr>
    </w:p>
    <w:p w14:paraId="2BE53005" w14:textId="262AAEC4" w:rsidR="007F71DD" w:rsidRPr="008D2C28" w:rsidRDefault="00DA364C" w:rsidP="007974AE">
      <w:pPr>
        <w:pStyle w:val="Leipteksti"/>
        <w:spacing w:line="278" w:lineRule="auto"/>
        <w:ind w:right="12"/>
        <w:jc w:val="both"/>
        <w:rPr>
          <w:rFonts w:cs="Arial"/>
          <w:sz w:val="20"/>
          <w:szCs w:val="20"/>
        </w:rPr>
      </w:pPr>
      <w:r w:rsidRPr="008D2C28">
        <w:rPr>
          <w:sz w:val="20"/>
        </w:rPr>
        <w:t xml:space="preserve">Baseline data is the data collected prior to the mine development for the purpose of assessing local biodiversity. In general, baseline data includes information on the flora and fauna in the probable area affected by the mine, threatened and other notable species, Natura areas, nature conservation areas and other valuable sites. In Sámi areas, information is also gathered on conventional Sámi ways of using nature, cultural </w:t>
      </w:r>
      <w:proofErr w:type="gramStart"/>
      <w:r w:rsidRPr="008D2C28">
        <w:rPr>
          <w:sz w:val="20"/>
        </w:rPr>
        <w:t>heritage</w:t>
      </w:r>
      <w:proofErr w:type="gramEnd"/>
      <w:r w:rsidRPr="008D2C28">
        <w:rPr>
          <w:sz w:val="20"/>
        </w:rPr>
        <w:t xml:space="preserve"> and the significance of the area to the Sámi culture.</w:t>
      </w:r>
      <w:r w:rsidR="00B428A8" w:rsidRPr="008D2C28">
        <w:rPr>
          <w:sz w:val="20"/>
        </w:rPr>
        <w:t xml:space="preserve"> </w:t>
      </w:r>
      <w:r w:rsidRPr="008D2C28">
        <w:rPr>
          <w:sz w:val="20"/>
        </w:rPr>
        <w:t>For older, established mines, alternative approaches may be used. For example, a facility may choose to examine trends over time, or collect data from a neighbouring location, where appropriate.</w:t>
      </w:r>
    </w:p>
    <w:p w14:paraId="126FEFE2" w14:textId="77777777" w:rsidR="007F71DD" w:rsidRPr="008D2C28" w:rsidRDefault="007F71DD" w:rsidP="007974AE">
      <w:pPr>
        <w:pStyle w:val="Leipteksti"/>
        <w:spacing w:line="278" w:lineRule="auto"/>
        <w:ind w:right="12"/>
        <w:jc w:val="both"/>
        <w:rPr>
          <w:rFonts w:cs="Arial"/>
          <w:sz w:val="20"/>
          <w:szCs w:val="20"/>
        </w:rPr>
      </w:pPr>
    </w:p>
    <w:p w14:paraId="6B527030" w14:textId="20BF805C"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33" w:name="8._How_is_biodiversity_conservation_repo"/>
      <w:bookmarkStart w:id="34" w:name="_bookmark7"/>
      <w:bookmarkEnd w:id="33"/>
      <w:bookmarkEnd w:id="34"/>
      <w:r w:rsidRPr="008D2C28">
        <w:rPr>
          <w:sz w:val="20"/>
        </w:rPr>
        <w:t xml:space="preserve">How is biodiversity conservation reporting externally </w:t>
      </w:r>
      <w:r w:rsidR="00250C4A">
        <w:rPr>
          <w:sz w:val="20"/>
        </w:rPr>
        <w:t>audited</w:t>
      </w:r>
      <w:r w:rsidRPr="008D2C28">
        <w:rPr>
          <w:sz w:val="20"/>
        </w:rPr>
        <w:t xml:space="preserve"> (Indicator 3)?</w:t>
      </w:r>
    </w:p>
    <w:p w14:paraId="54A6DF64" w14:textId="77777777" w:rsidR="007F71DD" w:rsidRPr="008D2C28" w:rsidRDefault="007F71DD" w:rsidP="007974AE">
      <w:pPr>
        <w:pStyle w:val="Leipteksti"/>
        <w:spacing w:line="278" w:lineRule="auto"/>
        <w:ind w:right="12"/>
        <w:jc w:val="both"/>
        <w:rPr>
          <w:rFonts w:cs="Arial"/>
          <w:sz w:val="20"/>
          <w:szCs w:val="20"/>
        </w:rPr>
      </w:pPr>
    </w:p>
    <w:p w14:paraId="20D4E635" w14:textId="6310C4E8" w:rsidR="000302EA" w:rsidRPr="008D2C28" w:rsidRDefault="00DA364C" w:rsidP="007974AE">
      <w:pPr>
        <w:pStyle w:val="Leipteksti"/>
        <w:spacing w:line="278" w:lineRule="auto"/>
        <w:ind w:right="12"/>
        <w:jc w:val="both"/>
        <w:rPr>
          <w:rFonts w:cs="Arial"/>
          <w:sz w:val="20"/>
          <w:szCs w:val="20"/>
        </w:rPr>
      </w:pPr>
      <w:r w:rsidRPr="008D2C28">
        <w:rPr>
          <w:sz w:val="20"/>
        </w:rPr>
        <w:t xml:space="preserve">The focus of the </w:t>
      </w:r>
      <w:r w:rsidR="00250C4A">
        <w:rPr>
          <w:sz w:val="20"/>
        </w:rPr>
        <w:t>audit</w:t>
      </w:r>
      <w:r w:rsidRPr="008D2C28">
        <w:rPr>
          <w:sz w:val="20"/>
        </w:rPr>
        <w:t xml:space="preserve"> will be on the accuracy and replicability of the key biodiversity performance indicators publicly reported. The </w:t>
      </w:r>
      <w:r w:rsidR="00250C4A">
        <w:rPr>
          <w:sz w:val="20"/>
        </w:rPr>
        <w:t>audit</w:t>
      </w:r>
      <w:r w:rsidRPr="008D2C28">
        <w:rPr>
          <w:sz w:val="20"/>
        </w:rPr>
        <w:t xml:space="preserve"> considers not only how the indicators are determined, but also the management and reporting systems used to ensure that indicators are consistently determined and reported over time. An external </w:t>
      </w:r>
      <w:r w:rsidR="00250C4A">
        <w:rPr>
          <w:sz w:val="20"/>
        </w:rPr>
        <w:t>audit</w:t>
      </w:r>
      <w:r w:rsidRPr="008D2C28">
        <w:rPr>
          <w:sz w:val="20"/>
        </w:rPr>
        <w:t xml:space="preserve"> is conducted by a third party.</w:t>
      </w:r>
    </w:p>
    <w:p w14:paraId="6ABB71E1" w14:textId="77777777" w:rsidR="000302EA" w:rsidRPr="008D2C28" w:rsidRDefault="000302EA">
      <w:pPr>
        <w:rPr>
          <w:rFonts w:ascii="Arial" w:eastAsia="Arial" w:hAnsi="Arial" w:cs="Arial"/>
          <w:sz w:val="20"/>
          <w:szCs w:val="20"/>
        </w:rPr>
      </w:pPr>
      <w:r w:rsidRPr="008D2C28">
        <w:br w:type="page"/>
      </w:r>
    </w:p>
    <w:p w14:paraId="1338C79D" w14:textId="485C00BA" w:rsidR="007F71DD" w:rsidRPr="001B5113" w:rsidRDefault="001B5113" w:rsidP="007D0731">
      <w:pPr>
        <w:pStyle w:val="Otsikko5"/>
        <w:numPr>
          <w:ilvl w:val="0"/>
          <w:numId w:val="13"/>
        </w:numPr>
        <w:tabs>
          <w:tab w:val="left" w:pos="633"/>
        </w:tabs>
        <w:ind w:right="12" w:hanging="480"/>
        <w:jc w:val="both"/>
        <w:rPr>
          <w:rFonts w:cs="Arial"/>
          <w:b w:val="0"/>
          <w:bCs w:val="0"/>
          <w:sz w:val="20"/>
          <w:szCs w:val="20"/>
        </w:rPr>
      </w:pPr>
      <w:bookmarkStart w:id="35" w:name="9._For_how_long_are_internal_and_externa"/>
      <w:bookmarkEnd w:id="35"/>
      <w:r w:rsidRPr="001B5113">
        <w:rPr>
          <w:sz w:val="20"/>
        </w:rPr>
        <w:lastRenderedPageBreak/>
        <w:t>What does internal and external audits mean and how long audits are valid?</w:t>
      </w:r>
    </w:p>
    <w:p w14:paraId="044E94BA" w14:textId="77777777" w:rsidR="007F71DD" w:rsidRPr="008D2C28" w:rsidRDefault="007F71DD" w:rsidP="007974AE">
      <w:pPr>
        <w:pStyle w:val="Leipteksti"/>
        <w:spacing w:line="278" w:lineRule="auto"/>
        <w:ind w:right="12"/>
        <w:jc w:val="both"/>
        <w:rPr>
          <w:rFonts w:cs="Arial"/>
          <w:sz w:val="20"/>
          <w:szCs w:val="20"/>
        </w:rPr>
      </w:pPr>
    </w:p>
    <w:p w14:paraId="1EFF5B9E" w14:textId="5D87BFD8" w:rsidR="001B5113" w:rsidRDefault="001B5113" w:rsidP="001B5113">
      <w:pPr>
        <w:pStyle w:val="Leipteksti"/>
        <w:spacing w:line="278" w:lineRule="auto"/>
        <w:ind w:right="12"/>
        <w:jc w:val="both"/>
        <w:rPr>
          <w:sz w:val="20"/>
        </w:rPr>
      </w:pPr>
      <w:r w:rsidRPr="002C0B33">
        <w:rPr>
          <w:sz w:val="20"/>
        </w:rPr>
        <w:t xml:space="preserve">An audit is a systematic and documented independent assessment to determine whether the requirements of audited entity are met. </w:t>
      </w:r>
      <w:r>
        <w:rPr>
          <w:sz w:val="20"/>
        </w:rPr>
        <w:t>The audit findi</w:t>
      </w:r>
      <w:r w:rsidR="002249A7">
        <w:rPr>
          <w:sz w:val="20"/>
        </w:rPr>
        <w:t>n</w:t>
      </w:r>
      <w:r>
        <w:rPr>
          <w:sz w:val="20"/>
        </w:rPr>
        <w:t xml:space="preserve">gs and conclusions are based only on the evidence. </w:t>
      </w:r>
      <w:r w:rsidRPr="002C0B33">
        <w:rPr>
          <w:sz w:val="20"/>
        </w:rPr>
        <w:t>Audits are voluntary but are required to reach level AA.</w:t>
      </w:r>
    </w:p>
    <w:p w14:paraId="456A7365" w14:textId="77777777" w:rsidR="001B5113" w:rsidRDefault="001B5113" w:rsidP="001B5113">
      <w:pPr>
        <w:pStyle w:val="Leipteksti"/>
        <w:spacing w:line="278" w:lineRule="auto"/>
        <w:ind w:right="12"/>
        <w:jc w:val="both"/>
        <w:rPr>
          <w:sz w:val="20"/>
        </w:rPr>
      </w:pPr>
    </w:p>
    <w:p w14:paraId="1FD9CFF9" w14:textId="77777777" w:rsidR="001B5113" w:rsidRDefault="001B5113" w:rsidP="001B5113">
      <w:pPr>
        <w:pStyle w:val="Leipteksti"/>
        <w:spacing w:line="278" w:lineRule="auto"/>
        <w:ind w:right="12"/>
        <w:jc w:val="both"/>
        <w:rPr>
          <w:sz w:val="20"/>
        </w:rPr>
      </w:pPr>
      <w:r>
        <w:rPr>
          <w:sz w:val="20"/>
        </w:rPr>
        <w:t xml:space="preserve">Internal audits can be conducted by employees of the company with appropriate knowledge and competencies who are independent, </w:t>
      </w:r>
      <w:proofErr w:type="gramStart"/>
      <w:r>
        <w:rPr>
          <w:sz w:val="20"/>
        </w:rPr>
        <w:t>impartial</w:t>
      </w:r>
      <w:proofErr w:type="gramEnd"/>
      <w:r>
        <w:rPr>
          <w:sz w:val="20"/>
        </w:rPr>
        <w:t xml:space="preserve"> and objective with respect to the matter being evaluated. External audits are conducted by an independent and objective person or group, such an independent consultant. The audits are valid for three (3) years.</w:t>
      </w:r>
    </w:p>
    <w:p w14:paraId="020C349D" w14:textId="77777777" w:rsidR="001B5113" w:rsidRDefault="001B5113" w:rsidP="001B5113">
      <w:pPr>
        <w:pStyle w:val="Leipteksti"/>
        <w:spacing w:line="278" w:lineRule="auto"/>
        <w:ind w:right="12"/>
        <w:jc w:val="both"/>
        <w:rPr>
          <w:sz w:val="20"/>
        </w:rPr>
      </w:pPr>
    </w:p>
    <w:p w14:paraId="294B2482" w14:textId="77777777" w:rsidR="001B5113" w:rsidRDefault="001B5113" w:rsidP="001B5113">
      <w:pPr>
        <w:pStyle w:val="Leipteksti"/>
        <w:spacing w:line="278" w:lineRule="auto"/>
        <w:ind w:right="12"/>
        <w:jc w:val="both"/>
        <w:rPr>
          <w:sz w:val="20"/>
        </w:rPr>
      </w:pPr>
      <w:r>
        <w:rPr>
          <w:sz w:val="20"/>
        </w:rPr>
        <w:t>This should not be confused with the verification system, which is – largely a desk-top exercise in which the TSM rating self-assigned by a facility or company against a given indicator is verified. The TSM verification is not equivalent to an audit, as outlined in the preceding paragraph, which is more detailed than verification.</w:t>
      </w:r>
    </w:p>
    <w:p w14:paraId="4FB2F21E" w14:textId="77777777" w:rsidR="001B5113" w:rsidRPr="008D2C28" w:rsidRDefault="001B5113" w:rsidP="007974AE">
      <w:pPr>
        <w:pStyle w:val="Leipteksti"/>
        <w:spacing w:line="278" w:lineRule="auto"/>
        <w:ind w:right="12"/>
        <w:jc w:val="both"/>
        <w:rPr>
          <w:rFonts w:cs="Arial"/>
          <w:sz w:val="20"/>
          <w:szCs w:val="20"/>
        </w:rPr>
      </w:pPr>
    </w:p>
    <w:p w14:paraId="4DA00F89" w14:textId="77777777" w:rsidR="007F71DD" w:rsidRPr="008D2C28" w:rsidRDefault="007F71DD" w:rsidP="007974AE">
      <w:pPr>
        <w:pStyle w:val="Leipteksti"/>
        <w:spacing w:line="278" w:lineRule="auto"/>
        <w:ind w:right="12"/>
        <w:jc w:val="both"/>
        <w:rPr>
          <w:rFonts w:cs="Arial"/>
          <w:sz w:val="20"/>
          <w:szCs w:val="20"/>
        </w:rPr>
      </w:pPr>
    </w:p>
    <w:p w14:paraId="1080C853" w14:textId="77777777" w:rsidR="007F71DD" w:rsidRPr="008D2C28" w:rsidRDefault="00DA364C" w:rsidP="007D0731">
      <w:pPr>
        <w:pStyle w:val="Otsikko5"/>
        <w:numPr>
          <w:ilvl w:val="0"/>
          <w:numId w:val="13"/>
        </w:numPr>
        <w:tabs>
          <w:tab w:val="left" w:pos="513"/>
        </w:tabs>
        <w:ind w:left="512" w:right="12"/>
        <w:jc w:val="both"/>
        <w:rPr>
          <w:rFonts w:cs="Arial"/>
          <w:b w:val="0"/>
          <w:bCs w:val="0"/>
          <w:sz w:val="20"/>
          <w:szCs w:val="20"/>
        </w:rPr>
      </w:pPr>
      <w:bookmarkStart w:id="36" w:name="10._Can_corporate_documentation_be_used_"/>
      <w:bookmarkStart w:id="37" w:name="_bookmark8"/>
      <w:bookmarkEnd w:id="36"/>
      <w:bookmarkEnd w:id="37"/>
      <w:r w:rsidRPr="008D2C28">
        <w:rPr>
          <w:sz w:val="20"/>
        </w:rPr>
        <w:t>Can corporate documentation be used to demonstrate facility-level commitment?</w:t>
      </w:r>
    </w:p>
    <w:p w14:paraId="3791CB8E" w14:textId="77777777" w:rsidR="007F71DD" w:rsidRPr="008D2C28" w:rsidRDefault="007F71DD" w:rsidP="007974AE">
      <w:pPr>
        <w:pStyle w:val="Leipteksti"/>
        <w:spacing w:line="278" w:lineRule="auto"/>
        <w:ind w:right="12"/>
        <w:jc w:val="both"/>
        <w:rPr>
          <w:rFonts w:cs="Arial"/>
          <w:sz w:val="20"/>
          <w:szCs w:val="20"/>
        </w:rPr>
      </w:pPr>
    </w:p>
    <w:p w14:paraId="6F3AD149" w14:textId="60DFF3B4" w:rsidR="007F71DD" w:rsidRPr="008D2C28" w:rsidRDefault="00DA364C" w:rsidP="007974AE">
      <w:pPr>
        <w:pStyle w:val="Leipteksti"/>
        <w:spacing w:line="278" w:lineRule="auto"/>
        <w:ind w:right="12"/>
        <w:jc w:val="both"/>
        <w:rPr>
          <w:rFonts w:cs="Arial"/>
          <w:sz w:val="20"/>
          <w:szCs w:val="20"/>
        </w:rPr>
      </w:pPr>
      <w:r w:rsidRPr="008D2C28">
        <w:rPr>
          <w:sz w:val="20"/>
        </w:rPr>
        <w:t>A written senior management commitment at corporate level can only be accepted as evidence during a facility-level self-assessment or verification of the Finnish TSM standard, if it is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3E7BE165" w14:textId="77777777" w:rsidR="00D052A2" w:rsidRPr="008D2C28" w:rsidRDefault="00D052A2" w:rsidP="007974AE">
      <w:pPr>
        <w:pStyle w:val="Leipteksti"/>
        <w:spacing w:line="278" w:lineRule="auto"/>
        <w:ind w:right="12"/>
        <w:jc w:val="both"/>
        <w:rPr>
          <w:rFonts w:cs="Arial"/>
          <w:sz w:val="20"/>
          <w:szCs w:val="20"/>
        </w:rPr>
      </w:pPr>
    </w:p>
    <w:p w14:paraId="3182AD8B" w14:textId="4DF8B023" w:rsidR="007F71DD" w:rsidRPr="008D2C28" w:rsidRDefault="00DA364C" w:rsidP="007D0731">
      <w:pPr>
        <w:pStyle w:val="Otsikko6"/>
        <w:numPr>
          <w:ilvl w:val="0"/>
          <w:numId w:val="13"/>
        </w:numPr>
        <w:tabs>
          <w:tab w:val="left" w:pos="504"/>
        </w:tabs>
        <w:spacing w:before="119"/>
        <w:ind w:left="503" w:right="12" w:hanging="350"/>
        <w:jc w:val="both"/>
        <w:rPr>
          <w:rFonts w:cs="Arial"/>
          <w:b w:val="0"/>
          <w:bCs w:val="0"/>
          <w:sz w:val="20"/>
          <w:szCs w:val="20"/>
        </w:rPr>
      </w:pPr>
      <w:r w:rsidRPr="008D2C28">
        <w:rPr>
          <w:sz w:val="20"/>
        </w:rPr>
        <w:t>How should regional biodiversity conservation approaches be reflected within the assessment?</w:t>
      </w:r>
    </w:p>
    <w:p w14:paraId="6618FAD8" w14:textId="77777777" w:rsidR="00223C14" w:rsidRPr="008D2C28" w:rsidRDefault="00223C14" w:rsidP="007974AE">
      <w:pPr>
        <w:pStyle w:val="Leipteksti"/>
        <w:spacing w:line="278" w:lineRule="auto"/>
        <w:ind w:right="12"/>
        <w:jc w:val="both"/>
        <w:rPr>
          <w:rFonts w:cs="Arial"/>
          <w:sz w:val="20"/>
          <w:szCs w:val="20"/>
        </w:rPr>
      </w:pPr>
    </w:p>
    <w:p w14:paraId="5494348E" w14:textId="25B415ED" w:rsidR="00127150" w:rsidRPr="008D2C28" w:rsidRDefault="00DA364C" w:rsidP="007974AE">
      <w:pPr>
        <w:pStyle w:val="Leipteksti"/>
        <w:spacing w:line="278" w:lineRule="auto"/>
        <w:ind w:right="12"/>
        <w:jc w:val="both"/>
      </w:pPr>
      <w:r w:rsidRPr="008D2C28">
        <w:rPr>
          <w:sz w:val="20"/>
        </w:rPr>
        <w:t xml:space="preserve">Where multiple facilities are operating within a single ecosystem, the company may choose to adopt a regional approach to biodiversity conservation. This could also include collaboration between different companies. In such cases, the division of roles and responsibilities between facility-level employees and regional employees should be clearly understood and </w:t>
      </w:r>
      <w:proofErr w:type="gramStart"/>
      <w:r w:rsidRPr="008D2C28">
        <w:rPr>
          <w:sz w:val="20"/>
        </w:rPr>
        <w:t>documented, and</w:t>
      </w:r>
      <w:proofErr w:type="gramEnd"/>
      <w:r w:rsidRPr="008D2C28">
        <w:rPr>
          <w:sz w:val="20"/>
        </w:rPr>
        <w:t xml:space="preserve"> supporting systems should be developed and implemented at the appropriate level. The assessment should consider both facility-level and regional systems.</w:t>
      </w:r>
      <w:r w:rsidRPr="008D2C28">
        <w:t xml:space="preserve"> </w:t>
      </w:r>
    </w:p>
    <w:p w14:paraId="046E30C6" w14:textId="77777777" w:rsidR="007F71DD" w:rsidRPr="008D2C28" w:rsidRDefault="007F71DD" w:rsidP="007974AE">
      <w:pPr>
        <w:pStyle w:val="Leipteksti"/>
        <w:spacing w:line="278" w:lineRule="auto"/>
        <w:ind w:right="12"/>
        <w:jc w:val="both"/>
        <w:rPr>
          <w:rFonts w:cs="Arial"/>
          <w:sz w:val="20"/>
          <w:szCs w:val="20"/>
        </w:rPr>
      </w:pPr>
    </w:p>
    <w:p w14:paraId="646AD635" w14:textId="5CE86763" w:rsidR="007F71DD" w:rsidRPr="008D2C28" w:rsidRDefault="00DA364C" w:rsidP="007D0731">
      <w:pPr>
        <w:pStyle w:val="Luettelokappale"/>
        <w:numPr>
          <w:ilvl w:val="0"/>
          <w:numId w:val="13"/>
        </w:numPr>
        <w:tabs>
          <w:tab w:val="left" w:pos="513"/>
        </w:tabs>
        <w:spacing w:before="49"/>
        <w:ind w:right="12"/>
        <w:jc w:val="both"/>
        <w:rPr>
          <w:rFonts w:ascii="Arial" w:eastAsia="Arial" w:hAnsi="Arial" w:cs="Arial"/>
          <w:sz w:val="20"/>
          <w:szCs w:val="20"/>
        </w:rPr>
      </w:pPr>
      <w:bookmarkStart w:id="38" w:name="11._What_is_the_definition_of_&amp;quot;cons"/>
      <w:bookmarkStart w:id="39" w:name="_bookmark9"/>
      <w:bookmarkEnd w:id="38"/>
      <w:bookmarkEnd w:id="39"/>
      <w:r w:rsidRPr="008D2C28">
        <w:rPr>
          <w:rFonts w:ascii="Arial" w:hAnsi="Arial"/>
          <w:b/>
          <w:sz w:val="20"/>
        </w:rPr>
        <w:t>What is the definition of “conservation”?</w:t>
      </w:r>
    </w:p>
    <w:p w14:paraId="71A8A02B" w14:textId="77777777" w:rsidR="007F71DD" w:rsidRPr="008D2C28" w:rsidRDefault="007F71DD" w:rsidP="007974AE">
      <w:pPr>
        <w:pStyle w:val="Leipteksti"/>
        <w:spacing w:line="278" w:lineRule="auto"/>
        <w:ind w:right="12"/>
        <w:jc w:val="both"/>
        <w:rPr>
          <w:rFonts w:cs="Arial"/>
          <w:sz w:val="20"/>
          <w:szCs w:val="20"/>
        </w:rPr>
      </w:pPr>
    </w:p>
    <w:p w14:paraId="6D15878E" w14:textId="31393DAA" w:rsidR="000302EA" w:rsidRPr="008D2C28" w:rsidRDefault="002764D0" w:rsidP="007974AE">
      <w:pPr>
        <w:pStyle w:val="Leipteksti"/>
        <w:spacing w:line="278" w:lineRule="auto"/>
        <w:ind w:right="12" w:hanging="10"/>
        <w:jc w:val="both"/>
        <w:rPr>
          <w:rFonts w:cs="Arial"/>
          <w:sz w:val="20"/>
          <w:szCs w:val="20"/>
        </w:rPr>
      </w:pPr>
      <w:r w:rsidRPr="008D2C28">
        <w:rPr>
          <w:sz w:val="20"/>
        </w:rPr>
        <w:t>Conservation is “The maintenance of environmental quality and resources or a particular balance among the species present in a given area. In modern scientific usage conservation implies sound biosphere management within given social and economic constraints, producing goods and services for humans without depleting natural ecosystem diversity, and acknowledging the naturally dynamic character of biological systems.” (</w:t>
      </w:r>
      <w:r w:rsidRPr="008D2C28">
        <w:rPr>
          <w:i/>
          <w:sz w:val="20"/>
        </w:rPr>
        <w:t xml:space="preserve">Source: Michael </w:t>
      </w:r>
      <w:proofErr w:type="spellStart"/>
      <w:r w:rsidRPr="008D2C28">
        <w:rPr>
          <w:i/>
          <w:sz w:val="20"/>
        </w:rPr>
        <w:t>Allaby</w:t>
      </w:r>
      <w:proofErr w:type="spellEnd"/>
      <w:r w:rsidRPr="008D2C28">
        <w:rPr>
          <w:i/>
          <w:sz w:val="20"/>
        </w:rPr>
        <w:t>, The Concise Oxford Dictionary of Ecology [Oxford: Oxford University Press, 1994], 92.</w:t>
      </w:r>
      <w:r w:rsidRPr="008D2C28">
        <w:rPr>
          <w:sz w:val="20"/>
        </w:rPr>
        <w:t xml:space="preserve">) </w:t>
      </w:r>
    </w:p>
    <w:p w14:paraId="7BFF5F72" w14:textId="77777777" w:rsidR="000302EA" w:rsidRPr="008D2C28" w:rsidRDefault="000302EA">
      <w:pPr>
        <w:rPr>
          <w:rFonts w:ascii="Arial" w:eastAsia="Arial" w:hAnsi="Arial" w:cs="Arial"/>
          <w:sz w:val="20"/>
          <w:szCs w:val="20"/>
        </w:rPr>
      </w:pPr>
      <w:r w:rsidRPr="008D2C28">
        <w:br w:type="page"/>
      </w:r>
    </w:p>
    <w:p w14:paraId="5030E756" w14:textId="77777777"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40" w:name="12._What_is_a_Community_of_Interest_(COI"/>
      <w:bookmarkStart w:id="41" w:name="_bookmark10"/>
      <w:bookmarkEnd w:id="40"/>
      <w:bookmarkEnd w:id="41"/>
      <w:r w:rsidRPr="008D2C28">
        <w:rPr>
          <w:sz w:val="20"/>
        </w:rPr>
        <w:lastRenderedPageBreak/>
        <w:t>What is a community of interest (COI)?</w:t>
      </w:r>
    </w:p>
    <w:p w14:paraId="7F27B4AA" w14:textId="77777777" w:rsidR="007F71DD" w:rsidRPr="008D2C28" w:rsidRDefault="007F71DD" w:rsidP="007974AE">
      <w:pPr>
        <w:pStyle w:val="Leipteksti"/>
        <w:spacing w:line="278" w:lineRule="auto"/>
        <w:ind w:right="12"/>
        <w:jc w:val="both"/>
        <w:rPr>
          <w:rFonts w:cs="Arial"/>
          <w:sz w:val="20"/>
          <w:szCs w:val="20"/>
        </w:rPr>
      </w:pPr>
    </w:p>
    <w:p w14:paraId="1A089FE6" w14:textId="77777777" w:rsidR="0055487F" w:rsidRPr="008D2C28" w:rsidRDefault="0055487F" w:rsidP="007974AE">
      <w:pPr>
        <w:pStyle w:val="Leipteksti"/>
        <w:spacing w:line="278" w:lineRule="auto"/>
        <w:ind w:right="12"/>
        <w:jc w:val="both"/>
        <w:rPr>
          <w:rFonts w:cs="Arial"/>
          <w:sz w:val="20"/>
          <w:szCs w:val="20"/>
        </w:rPr>
      </w:pPr>
      <w:r w:rsidRPr="008D2C28">
        <w:rPr>
          <w:sz w:val="20"/>
        </w:rPr>
        <w:t>Communities of interest include all individuals and groups who have an interest in, or believe they may be affected by, decisions relating to the management of operations. They include, but are not restricted to:</w:t>
      </w:r>
    </w:p>
    <w:p w14:paraId="57EB01F6" w14:textId="77777777" w:rsidR="0055487F" w:rsidRPr="008D2C28" w:rsidRDefault="0055487F" w:rsidP="007D0731">
      <w:pPr>
        <w:pStyle w:val="Luettelokappale"/>
        <w:numPr>
          <w:ilvl w:val="0"/>
          <w:numId w:val="27"/>
        </w:numPr>
        <w:tabs>
          <w:tab w:val="left" w:pos="953"/>
        </w:tabs>
        <w:spacing w:before="121"/>
        <w:ind w:right="12"/>
        <w:rPr>
          <w:rFonts w:ascii="Arial" w:eastAsia="Arial" w:hAnsi="Arial" w:cs="Arial"/>
          <w:sz w:val="20"/>
          <w:szCs w:val="20"/>
        </w:rPr>
      </w:pPr>
      <w:r w:rsidRPr="008D2C28">
        <w:rPr>
          <w:rFonts w:ascii="Arial" w:hAnsi="Arial"/>
          <w:color w:val="000000"/>
          <w:sz w:val="20"/>
        </w:rPr>
        <w:t>employees</w:t>
      </w:r>
    </w:p>
    <w:p w14:paraId="6DB7182D" w14:textId="77777777" w:rsidR="0055487F" w:rsidRPr="008D2C28" w:rsidRDefault="0055487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neighbours</w:t>
      </w:r>
    </w:p>
    <w:p w14:paraId="011DDD0D" w14:textId="26EF3C70" w:rsidR="00942875" w:rsidRPr="008D2C28" w:rsidRDefault="00942875"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landowners</w:t>
      </w:r>
    </w:p>
    <w:p w14:paraId="24276013" w14:textId="77777777" w:rsidR="0055487F" w:rsidRPr="008D2C28" w:rsidRDefault="0055487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recreational users of the area affected</w:t>
      </w:r>
    </w:p>
    <w:p w14:paraId="159D77C5" w14:textId="3838B3AA" w:rsidR="0055487F" w:rsidRPr="008D2C28" w:rsidRDefault="0055487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the Sámi (the village meeting of the Skolt Sámi in the Skolt Sámi area)</w:t>
      </w:r>
    </w:p>
    <w:p w14:paraId="4661C4AB" w14:textId="6E571767" w:rsidR="00154BAF" w:rsidRPr="008D2C28" w:rsidRDefault="00154BA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 xml:space="preserve">reindeer herding co-operatives and reindeer herders </w:t>
      </w:r>
    </w:p>
    <w:p w14:paraId="55088340"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mining community members</w:t>
      </w:r>
    </w:p>
    <w:p w14:paraId="42A0216A"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suppliers</w:t>
      </w:r>
    </w:p>
    <w:p w14:paraId="142EC051" w14:textId="24C68132"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representatives of other livelihoods</w:t>
      </w:r>
    </w:p>
    <w:p w14:paraId="6094B0FA"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customers</w:t>
      </w:r>
    </w:p>
    <w:p w14:paraId="43564096"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contractors</w:t>
      </w:r>
    </w:p>
    <w:p w14:paraId="5EF88532" w14:textId="77777777" w:rsidR="0055487F" w:rsidRPr="008D2C28" w:rsidRDefault="0055487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environmental organisations and other non-governmental organisations</w:t>
      </w:r>
    </w:p>
    <w:p w14:paraId="7F1AACAC"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governments, authorities</w:t>
      </w:r>
    </w:p>
    <w:p w14:paraId="3D5F36B3"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the financial community, and</w:t>
      </w:r>
    </w:p>
    <w:p w14:paraId="186E4DCD" w14:textId="27513F74" w:rsidR="00CF4D16" w:rsidRPr="008D2C28" w:rsidRDefault="0055487F" w:rsidP="007D0731">
      <w:pPr>
        <w:pStyle w:val="Luettelokappale"/>
        <w:numPr>
          <w:ilvl w:val="0"/>
          <w:numId w:val="27"/>
        </w:numPr>
        <w:tabs>
          <w:tab w:val="left" w:pos="953"/>
        </w:tabs>
        <w:spacing w:before="157"/>
        <w:ind w:right="12"/>
        <w:rPr>
          <w:rFonts w:cs="Arial"/>
          <w:sz w:val="20"/>
          <w:szCs w:val="20"/>
        </w:rPr>
      </w:pPr>
      <w:r w:rsidRPr="008D2C28">
        <w:rPr>
          <w:rFonts w:ascii="Arial" w:hAnsi="Arial"/>
          <w:color w:val="000000"/>
          <w:sz w:val="20"/>
        </w:rPr>
        <w:t>shareholders.</w:t>
      </w:r>
      <w:bookmarkStart w:id="42" w:name="13._What_does_“formal”_mean?"/>
      <w:bookmarkStart w:id="43" w:name="_bookmark11"/>
      <w:bookmarkEnd w:id="42"/>
      <w:bookmarkEnd w:id="43"/>
    </w:p>
    <w:p w14:paraId="0D44E6A7" w14:textId="77777777" w:rsidR="000302EA" w:rsidRPr="008D2C28" w:rsidRDefault="000302EA" w:rsidP="000302EA">
      <w:pPr>
        <w:pStyle w:val="Luettelokappale"/>
        <w:tabs>
          <w:tab w:val="left" w:pos="953"/>
        </w:tabs>
        <w:spacing w:before="157"/>
        <w:ind w:left="1312" w:right="12"/>
        <w:rPr>
          <w:rFonts w:cs="Arial"/>
          <w:sz w:val="20"/>
          <w:szCs w:val="20"/>
        </w:rPr>
      </w:pPr>
    </w:p>
    <w:p w14:paraId="3B25DD2F" w14:textId="77777777"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44" w:name="14._What_is_a_“system”?"/>
      <w:bookmarkStart w:id="45" w:name="_bookmark12"/>
      <w:bookmarkEnd w:id="44"/>
      <w:bookmarkEnd w:id="45"/>
      <w:r w:rsidRPr="008D2C28">
        <w:rPr>
          <w:sz w:val="20"/>
        </w:rPr>
        <w:t>What is a “system”?</w:t>
      </w:r>
    </w:p>
    <w:p w14:paraId="36A336AE" w14:textId="77777777" w:rsidR="007F71DD" w:rsidRPr="008D2C28" w:rsidRDefault="007F71DD" w:rsidP="007974AE">
      <w:pPr>
        <w:pStyle w:val="Leipteksti"/>
        <w:spacing w:line="278" w:lineRule="auto"/>
        <w:ind w:right="12"/>
        <w:jc w:val="both"/>
        <w:rPr>
          <w:rFonts w:cs="Arial"/>
          <w:sz w:val="20"/>
          <w:szCs w:val="20"/>
        </w:rPr>
      </w:pPr>
    </w:p>
    <w:p w14:paraId="37229940" w14:textId="7231BC0A" w:rsidR="00550926" w:rsidRPr="008D2C28" w:rsidRDefault="00550926" w:rsidP="00550926">
      <w:pPr>
        <w:pStyle w:val="Leipteksti"/>
        <w:spacing w:line="278" w:lineRule="auto"/>
        <w:ind w:right="12"/>
        <w:jc w:val="both"/>
        <w:rPr>
          <w:rFonts w:cs="Arial"/>
          <w:sz w:val="20"/>
          <w:szCs w:val="20"/>
        </w:rPr>
      </w:pPr>
      <w:r w:rsidRPr="008D2C28">
        <w:rPr>
          <w:sz w:val="20"/>
        </w:rPr>
        <w:t xml:space="preserve">A “system”, or “management system” represents processes that collectively provide a systematic framework for ensuring that tasks are performed correctly, </w:t>
      </w:r>
      <w:proofErr w:type="gramStart"/>
      <w:r w:rsidRPr="008D2C28">
        <w:rPr>
          <w:sz w:val="20"/>
        </w:rPr>
        <w:t>consistently</w:t>
      </w:r>
      <w:proofErr w:type="gramEnd"/>
      <w:r w:rsidRPr="008D2C28">
        <w:rPr>
          <w:sz w:val="20"/>
        </w:rPr>
        <w:t xml:space="preserve"> and effectively to achieve specified objectives and to drive continual improvement in performance. A systems approach requires an assessment of what needs to be done, planning </w:t>
      </w:r>
      <w:proofErr w:type="gramStart"/>
      <w:r w:rsidRPr="008D2C28">
        <w:rPr>
          <w:sz w:val="20"/>
        </w:rPr>
        <w:t>in order to</w:t>
      </w:r>
      <w:proofErr w:type="gramEnd"/>
      <w:r w:rsidRPr="008D2C28">
        <w:rPr>
          <w:sz w:val="20"/>
        </w:rPr>
        <w:t xml:space="preserve"> achieve the set objectives, implementation of the plan and review of performance in meeting the objectives. A management system also considers necessary personnel and resource requirements and how the documentation required for the implementation of the system will be carried out.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It would also typically require documented processes or an “audit trail”.</w:t>
      </w:r>
    </w:p>
    <w:p w14:paraId="455DF801" w14:textId="77777777" w:rsidR="00550926" w:rsidRPr="008D2C28" w:rsidRDefault="00550926" w:rsidP="00550926">
      <w:pPr>
        <w:pStyle w:val="Leipteksti"/>
        <w:spacing w:line="278" w:lineRule="auto"/>
        <w:ind w:right="12"/>
        <w:jc w:val="both"/>
        <w:rPr>
          <w:rFonts w:cs="Arial"/>
          <w:sz w:val="20"/>
          <w:szCs w:val="20"/>
        </w:rPr>
      </w:pPr>
    </w:p>
    <w:p w14:paraId="41000A57" w14:textId="77777777" w:rsidR="00550926" w:rsidRPr="008D2C28" w:rsidRDefault="00550926" w:rsidP="00550926">
      <w:pPr>
        <w:pStyle w:val="Leipteksti"/>
        <w:spacing w:line="278" w:lineRule="auto"/>
        <w:ind w:right="12"/>
        <w:jc w:val="both"/>
        <w:rPr>
          <w:rFonts w:cs="Arial"/>
          <w:sz w:val="20"/>
          <w:szCs w:val="20"/>
        </w:rPr>
      </w:pPr>
      <w:r w:rsidRPr="008D2C28">
        <w:rPr>
          <w:sz w:val="20"/>
        </w:rPr>
        <w:t>Other definitions associated with systems are:</w:t>
      </w:r>
    </w:p>
    <w:p w14:paraId="39998C7D" w14:textId="27CDF598" w:rsidR="00550926" w:rsidRPr="008D2C28"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sidRPr="008D2C28">
        <w:rPr>
          <w:rFonts w:ascii="Arial" w:hAnsi="Arial"/>
          <w:color w:val="000000"/>
          <w:sz w:val="20"/>
        </w:rPr>
        <w:t xml:space="preserve">Commitment: The formal expression of the management’s commitment to a </w:t>
      </w:r>
      <w:proofErr w:type="gramStart"/>
      <w:r w:rsidRPr="008D2C28">
        <w:rPr>
          <w:rFonts w:ascii="Arial" w:hAnsi="Arial"/>
          <w:color w:val="000000"/>
          <w:sz w:val="20"/>
        </w:rPr>
        <w:t>particular issue</w:t>
      </w:r>
      <w:proofErr w:type="gramEnd"/>
      <w:r w:rsidRPr="008D2C28">
        <w:rPr>
          <w:rFonts w:ascii="Arial" w:hAnsi="Arial"/>
          <w:color w:val="000000"/>
          <w:sz w:val="20"/>
        </w:rPr>
        <w:t xml:space="preserve"> area that presents the stance of the company with respect to interested external parties. A commitment can be expressed in the operational principles or policy of a company.</w:t>
      </w:r>
    </w:p>
    <w:p w14:paraId="52AF6BEE" w14:textId="0029B998" w:rsidR="00550926" w:rsidRPr="008D2C28"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sidRPr="008D2C28">
        <w:rPr>
          <w:rFonts w:ascii="Arial" w:hAnsi="Arial"/>
          <w:color w:val="000000"/>
          <w:sz w:val="20"/>
        </w:rPr>
        <w:t>Practice: Informal, undocumented approaches to carrying out a task.</w:t>
      </w:r>
    </w:p>
    <w:p w14:paraId="2ECC5F1B" w14:textId="77777777" w:rsidR="00550926" w:rsidRPr="008D2C28"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sidRPr="008D2C28">
        <w:rPr>
          <w:rFonts w:ascii="Arial" w:hAnsi="Arial"/>
          <w:color w:val="000000"/>
          <w:sz w:val="20"/>
        </w:rPr>
        <w:t>Procedure: A formalised, documented description of how a task is to be carried out.</w:t>
      </w:r>
    </w:p>
    <w:p w14:paraId="7DF0C28F" w14:textId="16CD3654" w:rsidR="006A2D8F" w:rsidRPr="008D2C28" w:rsidRDefault="006A2D8F">
      <w:pPr>
        <w:rPr>
          <w:rFonts w:ascii="Arial" w:eastAsia="Arial" w:hAnsi="Arial" w:cs="Arial"/>
          <w:sz w:val="20"/>
          <w:szCs w:val="20"/>
        </w:rPr>
      </w:pPr>
      <w:r w:rsidRPr="008D2C28">
        <w:rPr>
          <w:rFonts w:cs="Arial"/>
          <w:sz w:val="20"/>
          <w:szCs w:val="20"/>
        </w:rPr>
        <w:br w:type="page"/>
      </w:r>
    </w:p>
    <w:p w14:paraId="59A9EE49" w14:textId="77777777" w:rsidR="007F71DD" w:rsidRPr="008D2C28" w:rsidRDefault="007F71DD" w:rsidP="007974AE">
      <w:pPr>
        <w:pStyle w:val="Leipteksti"/>
        <w:spacing w:line="278" w:lineRule="auto"/>
        <w:ind w:right="12"/>
        <w:jc w:val="both"/>
        <w:rPr>
          <w:rFonts w:cs="Arial"/>
          <w:sz w:val="20"/>
          <w:szCs w:val="20"/>
        </w:rPr>
      </w:pPr>
    </w:p>
    <w:p w14:paraId="1F701911" w14:textId="77777777" w:rsidR="007F71DD" w:rsidRPr="008D2C28" w:rsidRDefault="00DA364C" w:rsidP="007D0731">
      <w:pPr>
        <w:pStyle w:val="Otsikko5"/>
        <w:numPr>
          <w:ilvl w:val="0"/>
          <w:numId w:val="13"/>
        </w:numPr>
        <w:tabs>
          <w:tab w:val="left" w:pos="513"/>
        </w:tabs>
        <w:ind w:right="12"/>
        <w:jc w:val="both"/>
        <w:rPr>
          <w:rFonts w:cs="Arial"/>
          <w:b w:val="0"/>
          <w:bCs w:val="0"/>
          <w:sz w:val="20"/>
          <w:szCs w:val="20"/>
        </w:rPr>
      </w:pPr>
      <w:bookmarkStart w:id="46" w:name="15._What_does_“effective”_mean?"/>
      <w:bookmarkStart w:id="47" w:name="_bookmark13"/>
      <w:bookmarkStart w:id="48" w:name="16._How_is_“senior_management”_defined?"/>
      <w:bookmarkStart w:id="49" w:name="_bookmark14"/>
      <w:bookmarkStart w:id="50" w:name="17._What_does_“accountability”_mean?"/>
      <w:bookmarkStart w:id="51" w:name="18._What_does_“responsibility”_mean?"/>
      <w:bookmarkEnd w:id="46"/>
      <w:bookmarkEnd w:id="47"/>
      <w:bookmarkEnd w:id="48"/>
      <w:bookmarkEnd w:id="49"/>
      <w:bookmarkEnd w:id="50"/>
      <w:bookmarkEnd w:id="51"/>
      <w:r w:rsidRPr="008D2C28">
        <w:rPr>
          <w:sz w:val="20"/>
        </w:rPr>
        <w:t>What do “accountability” and “responsibility” mean?</w:t>
      </w:r>
    </w:p>
    <w:p w14:paraId="19534430" w14:textId="77777777" w:rsidR="00223C14" w:rsidRPr="008D2C28" w:rsidRDefault="00223C14" w:rsidP="007974AE">
      <w:pPr>
        <w:pStyle w:val="Leipteksti"/>
        <w:spacing w:line="278" w:lineRule="auto"/>
        <w:ind w:right="12"/>
        <w:jc w:val="both"/>
        <w:rPr>
          <w:rFonts w:cs="Arial"/>
          <w:sz w:val="20"/>
          <w:szCs w:val="20"/>
        </w:rPr>
      </w:pPr>
    </w:p>
    <w:p w14:paraId="67274214" w14:textId="77777777" w:rsidR="006A2D8F" w:rsidRPr="008D2C28" w:rsidRDefault="00845626" w:rsidP="007974AE">
      <w:pPr>
        <w:pStyle w:val="Leipteksti"/>
        <w:spacing w:line="278" w:lineRule="auto"/>
        <w:ind w:right="12"/>
        <w:jc w:val="both"/>
        <w:rPr>
          <w:sz w:val="20"/>
        </w:rPr>
      </w:pPr>
      <w:r w:rsidRPr="008D2C28">
        <w:rPr>
          <w:sz w:val="20"/>
        </w:rPr>
        <w:t xml:space="preserve">Accountability: The biodiversity conservation management system must identify the party that is ultimately answerable for biodiversity conservation management and for the development and implementation of the biodiversity conservation management system at the facility. </w:t>
      </w:r>
    </w:p>
    <w:p w14:paraId="07218499" w14:textId="77777777" w:rsidR="006A2D8F" w:rsidRPr="008D2C28" w:rsidRDefault="00845626" w:rsidP="007974AE">
      <w:pPr>
        <w:pStyle w:val="Leipteksti"/>
        <w:spacing w:line="278" w:lineRule="auto"/>
        <w:ind w:right="12"/>
        <w:jc w:val="both"/>
        <w:rPr>
          <w:sz w:val="20"/>
        </w:rPr>
      </w:pPr>
      <w:r w:rsidRPr="008D2C28">
        <w:rPr>
          <w:sz w:val="20"/>
        </w:rPr>
        <w:t>Responsibility: Within the biodiversity conservation management system, specific biodiversity conservation management related requirements and tasks are also identified and assigned to specific positions within the facility.</w:t>
      </w:r>
      <w:r w:rsidR="00B428A8" w:rsidRPr="008D2C28">
        <w:rPr>
          <w:sz w:val="20"/>
        </w:rPr>
        <w:t xml:space="preserve"> </w:t>
      </w:r>
    </w:p>
    <w:p w14:paraId="4D1D69D9" w14:textId="2BE89210" w:rsidR="007F71DD" w:rsidRPr="008D2C28" w:rsidRDefault="00845626" w:rsidP="007974AE">
      <w:pPr>
        <w:pStyle w:val="Leipteksti"/>
        <w:spacing w:line="278" w:lineRule="auto"/>
        <w:ind w:right="12"/>
        <w:jc w:val="both"/>
        <w:rPr>
          <w:rFonts w:cs="Arial"/>
          <w:sz w:val="20"/>
          <w:szCs w:val="20"/>
        </w:rPr>
      </w:pPr>
      <w:r w:rsidRPr="008D2C28">
        <w:rPr>
          <w:sz w:val="20"/>
        </w:rPr>
        <w:t>These responsibilities and accountabilities cannot be delegated. Resources are available to the accountable party to ensure that the proper systems (training, equipment, communications, etc.) are in place to effectively meet their biodiversity conservation management goals. It is important that responsibilities are clearly communicated so that the person in each position understands what is expected of him or her.</w:t>
      </w:r>
    </w:p>
    <w:p w14:paraId="570F788C" w14:textId="1246A048" w:rsidR="004C543A" w:rsidRPr="008D2C28" w:rsidRDefault="004C543A" w:rsidP="007D0731">
      <w:pPr>
        <w:pStyle w:val="Leipteksti"/>
        <w:numPr>
          <w:ilvl w:val="0"/>
          <w:numId w:val="13"/>
        </w:numPr>
        <w:spacing w:before="159" w:line="278" w:lineRule="auto"/>
        <w:ind w:right="12"/>
        <w:jc w:val="both"/>
        <w:rPr>
          <w:rFonts w:cs="Arial"/>
          <w:b/>
          <w:sz w:val="20"/>
          <w:szCs w:val="20"/>
        </w:rPr>
      </w:pPr>
      <w:r w:rsidRPr="008D2C28">
        <w:rPr>
          <w:b/>
          <w:sz w:val="20"/>
        </w:rPr>
        <w:t>What do “No Net Loss” and “Net Positive Impact” principles mean?</w:t>
      </w:r>
    </w:p>
    <w:p w14:paraId="3AA328AA" w14:textId="77777777" w:rsidR="00223C14" w:rsidRPr="008D2C28" w:rsidRDefault="00223C14" w:rsidP="007974AE">
      <w:pPr>
        <w:pStyle w:val="Leipteksti"/>
        <w:spacing w:line="278" w:lineRule="auto"/>
        <w:ind w:right="12"/>
        <w:jc w:val="both"/>
        <w:rPr>
          <w:rFonts w:cs="Arial"/>
          <w:sz w:val="20"/>
          <w:szCs w:val="20"/>
        </w:rPr>
      </w:pPr>
    </w:p>
    <w:p w14:paraId="07908820" w14:textId="73E2DB40" w:rsidR="004C543A" w:rsidRPr="008D2C28" w:rsidRDefault="004C543A" w:rsidP="007974AE">
      <w:pPr>
        <w:pStyle w:val="Leipteksti"/>
        <w:spacing w:line="278" w:lineRule="auto"/>
        <w:ind w:right="12"/>
        <w:jc w:val="both"/>
        <w:rPr>
          <w:rFonts w:cs="Arial"/>
          <w:sz w:val="20"/>
          <w:szCs w:val="20"/>
        </w:rPr>
      </w:pPr>
      <w:r w:rsidRPr="008D2C28">
        <w:rPr>
          <w:sz w:val="20"/>
        </w:rPr>
        <w:t>Negative impacts on biodiversity are prevented by avoiding the creation of adverse impacts, by minimising adverse impacts and by compensating for any residual adverse impacts in order to achieve No Net Loss or a net gain of biodiversity (Net Positive Impact or net benefit). At present, Finnish legislation requires that any harmful impact on the environment be avoided and minimised. The requirement to compensate for the deterioration of ecological values concerns Natura 2000 areas if the Government has decided that a permit can be granted despite adverse impacts on ecological values.</w:t>
      </w:r>
      <w:r w:rsidR="007F0E63">
        <w:rPr>
          <w:rStyle w:val="Alaviitteenviite"/>
          <w:sz w:val="20"/>
        </w:rPr>
        <w:footnoteReference w:id="2"/>
      </w:r>
      <w:r w:rsidRPr="008D2C28">
        <w:rPr>
          <w:sz w:val="20"/>
        </w:rPr>
        <w:t xml:space="preserve"> </w:t>
      </w:r>
    </w:p>
    <w:p w14:paraId="4EC2F15E" w14:textId="46449F1C" w:rsidR="004C543A" w:rsidRPr="008D2C28" w:rsidRDefault="004C543A" w:rsidP="007D0731">
      <w:pPr>
        <w:pStyle w:val="Leipteksti"/>
        <w:numPr>
          <w:ilvl w:val="0"/>
          <w:numId w:val="13"/>
        </w:numPr>
        <w:spacing w:before="159" w:line="278" w:lineRule="auto"/>
        <w:ind w:right="12"/>
        <w:jc w:val="both"/>
        <w:rPr>
          <w:rFonts w:cs="Arial"/>
          <w:b/>
          <w:sz w:val="20"/>
          <w:szCs w:val="20"/>
        </w:rPr>
      </w:pPr>
      <w:r w:rsidRPr="008D2C28">
        <w:rPr>
          <w:b/>
          <w:sz w:val="20"/>
        </w:rPr>
        <w:t>What does “biodiversity offsetting” mean?</w:t>
      </w:r>
    </w:p>
    <w:p w14:paraId="6B52F1AF" w14:textId="77777777" w:rsidR="00223C14" w:rsidRPr="008D2C28" w:rsidRDefault="00223C14" w:rsidP="007974AE">
      <w:pPr>
        <w:pStyle w:val="Leipteksti"/>
        <w:spacing w:line="278" w:lineRule="auto"/>
        <w:ind w:right="12"/>
        <w:jc w:val="both"/>
        <w:rPr>
          <w:rFonts w:cs="Arial"/>
          <w:sz w:val="20"/>
          <w:szCs w:val="20"/>
        </w:rPr>
      </w:pPr>
    </w:p>
    <w:p w14:paraId="44C1B27A" w14:textId="7CEA7FCA" w:rsidR="000302EA" w:rsidRPr="008D2C28" w:rsidRDefault="004C543A" w:rsidP="007974AE">
      <w:pPr>
        <w:pStyle w:val="Leipteksti"/>
        <w:spacing w:line="278" w:lineRule="auto"/>
        <w:ind w:right="12"/>
        <w:jc w:val="both"/>
        <w:rPr>
          <w:rFonts w:cs="Arial"/>
          <w:sz w:val="20"/>
          <w:szCs w:val="20"/>
        </w:rPr>
      </w:pPr>
      <w:r w:rsidRPr="008D2C28">
        <w:rPr>
          <w:sz w:val="20"/>
        </w:rPr>
        <w:t>There are three mechanisms for compensating for or offsetting adverse impacts on biodiversity: 1) The intervening party is obliged to compensate for the damage by establishing or restoring a new site that is important in terms of biodiversity, 2) the intervening party is obliged to pay compensation to a third party that will establish the required offset site or 3) the intervening party purchases the required amount of credits from a habitat or conservation bank that is an existing offset site. No habitat or conservation banking system is yet in place in Finland.</w:t>
      </w:r>
    </w:p>
    <w:p w14:paraId="66B30403" w14:textId="77777777" w:rsidR="000302EA" w:rsidRPr="008D2C28" w:rsidRDefault="000302EA">
      <w:pPr>
        <w:rPr>
          <w:rFonts w:ascii="Arial" w:eastAsia="Arial" w:hAnsi="Arial" w:cs="Arial"/>
          <w:sz w:val="20"/>
          <w:szCs w:val="20"/>
        </w:rPr>
      </w:pPr>
      <w:r w:rsidRPr="008D2C28">
        <w:br w:type="page"/>
      </w:r>
    </w:p>
    <w:p w14:paraId="79413EB4" w14:textId="77777777" w:rsidR="004C543A" w:rsidRPr="008D2C28" w:rsidRDefault="004C543A">
      <w:pPr>
        <w:spacing w:line="278" w:lineRule="auto"/>
        <w:jc w:val="both"/>
        <w:rPr>
          <w:rFonts w:ascii="Arial" w:hAnsi="Arial" w:cs="Arial"/>
        </w:rPr>
        <w:sectPr w:rsidR="004C543A" w:rsidRPr="008D2C28" w:rsidSect="00621D5C">
          <w:type w:val="continuous"/>
          <w:pgSz w:w="11907" w:h="16839" w:code="9"/>
          <w:pgMar w:top="820" w:right="900" w:bottom="880" w:left="980" w:header="0" w:footer="568" w:gutter="0"/>
          <w:cols w:space="708"/>
        </w:sectPr>
      </w:pPr>
    </w:p>
    <w:p w14:paraId="3491BC89" w14:textId="6BD19C9E" w:rsidR="007F71DD" w:rsidRPr="008D2C28" w:rsidRDefault="00DA364C">
      <w:pPr>
        <w:pStyle w:val="Otsikko1"/>
        <w:spacing w:before="66"/>
        <w:ind w:left="472"/>
        <w:rPr>
          <w:rFonts w:cs="Arial"/>
          <w:b w:val="0"/>
          <w:bCs w:val="0"/>
        </w:rPr>
      </w:pPr>
      <w:bookmarkStart w:id="52" w:name="APPENDIX_2:_TSM_SELF-ASSESSMENT_CHECKLIS"/>
      <w:bookmarkEnd w:id="52"/>
      <w:r w:rsidRPr="008D2C28">
        <w:lastRenderedPageBreak/>
        <w:t>APPENDIX 2: SELF-ASSESSMENT CHECKLIST</w:t>
      </w:r>
    </w:p>
    <w:p w14:paraId="55FA9050" w14:textId="50C57023" w:rsidR="007F71DD" w:rsidRPr="008D2C28" w:rsidRDefault="002D3568">
      <w:pPr>
        <w:spacing w:before="219"/>
        <w:ind w:left="473"/>
        <w:rPr>
          <w:rFonts w:ascii="Arial" w:eastAsia="Arial" w:hAnsi="Arial" w:cs="Arial"/>
          <w:sz w:val="26"/>
          <w:szCs w:val="26"/>
        </w:rPr>
      </w:pPr>
      <w:r w:rsidRPr="008D2C28">
        <w:rPr>
          <w:rFonts w:ascii="Arial" w:hAnsi="Arial"/>
          <w:b/>
          <w:sz w:val="26"/>
        </w:rPr>
        <w:t>Biodiversity Conservation Management</w:t>
      </w:r>
    </w:p>
    <w:p w14:paraId="087F1DEA" w14:textId="77777777" w:rsidR="007F71DD" w:rsidRPr="008D2C28" w:rsidRDefault="007F71DD" w:rsidP="00E559D5">
      <w:pPr>
        <w:pStyle w:val="Leipteksti"/>
        <w:spacing w:line="278" w:lineRule="auto"/>
        <w:ind w:right="132"/>
        <w:jc w:val="both"/>
        <w:rPr>
          <w:rFonts w:cs="Arial"/>
          <w:sz w:val="20"/>
          <w:szCs w:val="20"/>
        </w:rPr>
      </w:pPr>
    </w:p>
    <w:p w14:paraId="0FAB4D1D" w14:textId="77777777" w:rsidR="007F71DD" w:rsidRPr="008D2C28" w:rsidRDefault="007F71DD" w:rsidP="00E559D5">
      <w:pPr>
        <w:pStyle w:val="Leipteksti"/>
        <w:spacing w:line="278" w:lineRule="auto"/>
        <w:ind w:right="132"/>
        <w:jc w:val="both"/>
        <w:rPr>
          <w:rFonts w:cs="Arial"/>
          <w:sz w:val="20"/>
          <w:szCs w:val="20"/>
        </w:rPr>
      </w:pPr>
    </w:p>
    <w:tbl>
      <w:tblPr>
        <w:tblStyle w:val="TableNormal1"/>
        <w:tblpPr w:leftFromText="141" w:rightFromText="141" w:vertAnchor="text" w:horzAnchor="margin" w:tblpX="137" w:tblpY="-22"/>
        <w:tblW w:w="10631"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1E0" w:firstRow="1" w:lastRow="1" w:firstColumn="1" w:lastColumn="1" w:noHBand="0" w:noVBand="0"/>
      </w:tblPr>
      <w:tblGrid>
        <w:gridCol w:w="1701"/>
        <w:gridCol w:w="3315"/>
        <w:gridCol w:w="1891"/>
        <w:gridCol w:w="3724"/>
      </w:tblGrid>
      <w:tr w:rsidR="000302EA" w:rsidRPr="008D2C28" w14:paraId="594C2C45" w14:textId="77777777" w:rsidTr="000302EA">
        <w:trPr>
          <w:trHeight w:hRule="exact" w:val="613"/>
        </w:trPr>
        <w:tc>
          <w:tcPr>
            <w:tcW w:w="1701" w:type="dxa"/>
            <w:shd w:val="clear" w:color="auto" w:fill="CDCDCD"/>
          </w:tcPr>
          <w:p w14:paraId="328DD542" w14:textId="77777777" w:rsidR="000302EA" w:rsidRPr="008D2C28" w:rsidRDefault="000302EA" w:rsidP="000302EA">
            <w:pPr>
              <w:pStyle w:val="TableParagraph"/>
              <w:spacing w:before="70"/>
              <w:ind w:left="-1"/>
              <w:rPr>
                <w:rFonts w:ascii="Arial" w:hAnsi="Arial" w:cs="Arial"/>
                <w:b/>
                <w:sz w:val="20"/>
              </w:rPr>
            </w:pPr>
            <w:r w:rsidRPr="008D2C28">
              <w:rPr>
                <w:rFonts w:ascii="Arial" w:hAnsi="Arial"/>
                <w:b/>
                <w:sz w:val="20"/>
              </w:rPr>
              <w:t>Facility/</w:t>
            </w:r>
          </w:p>
          <w:p w14:paraId="063B11C8" w14:textId="77777777" w:rsidR="000302EA" w:rsidRPr="008D2C28" w:rsidRDefault="000302EA" w:rsidP="000302EA">
            <w:pPr>
              <w:pStyle w:val="TableParagraph"/>
              <w:spacing w:before="70"/>
              <w:ind w:left="-1"/>
              <w:rPr>
                <w:rFonts w:ascii="Arial" w:eastAsia="Arial" w:hAnsi="Arial" w:cs="Arial"/>
                <w:sz w:val="20"/>
                <w:szCs w:val="20"/>
              </w:rPr>
            </w:pPr>
            <w:r w:rsidRPr="008D2C28">
              <w:rPr>
                <w:rFonts w:ascii="Arial" w:hAnsi="Arial"/>
                <w:b/>
                <w:sz w:val="20"/>
              </w:rPr>
              <w:t>Site:</w:t>
            </w:r>
          </w:p>
        </w:tc>
        <w:tc>
          <w:tcPr>
            <w:tcW w:w="3315" w:type="dxa"/>
          </w:tcPr>
          <w:p w14:paraId="2325E01A" w14:textId="77777777" w:rsidR="000302EA" w:rsidRPr="008D2C28" w:rsidRDefault="000302EA" w:rsidP="000302EA">
            <w:pPr>
              <w:rPr>
                <w:rFonts w:ascii="Arial" w:hAnsi="Arial" w:cs="Arial"/>
                <w:sz w:val="20"/>
                <w:szCs w:val="20"/>
              </w:rPr>
            </w:pPr>
          </w:p>
        </w:tc>
        <w:tc>
          <w:tcPr>
            <w:tcW w:w="1891" w:type="dxa"/>
            <w:shd w:val="clear" w:color="auto" w:fill="CDCDCD"/>
          </w:tcPr>
          <w:p w14:paraId="7F1312FE" w14:textId="77777777" w:rsidR="000302EA" w:rsidRPr="008D2C28" w:rsidRDefault="000302EA" w:rsidP="000302EA">
            <w:pPr>
              <w:pStyle w:val="TableParagraph"/>
              <w:spacing w:before="70"/>
              <w:ind w:left="219"/>
              <w:rPr>
                <w:rFonts w:ascii="Arial" w:eastAsia="Arial" w:hAnsi="Arial" w:cs="Arial"/>
                <w:sz w:val="20"/>
                <w:szCs w:val="20"/>
              </w:rPr>
            </w:pPr>
            <w:r w:rsidRPr="008D2C28">
              <w:rPr>
                <w:rFonts w:ascii="Arial" w:hAnsi="Arial"/>
                <w:b/>
                <w:sz w:val="20"/>
              </w:rPr>
              <w:t>Company:</w:t>
            </w:r>
          </w:p>
        </w:tc>
        <w:tc>
          <w:tcPr>
            <w:tcW w:w="3724" w:type="dxa"/>
          </w:tcPr>
          <w:p w14:paraId="19CC9A67" w14:textId="77777777" w:rsidR="000302EA" w:rsidRPr="008D2C28" w:rsidRDefault="000302EA" w:rsidP="000302EA">
            <w:pPr>
              <w:rPr>
                <w:rFonts w:ascii="Arial" w:hAnsi="Arial" w:cs="Arial"/>
                <w:sz w:val="20"/>
                <w:szCs w:val="20"/>
              </w:rPr>
            </w:pPr>
          </w:p>
        </w:tc>
      </w:tr>
      <w:tr w:rsidR="000302EA" w:rsidRPr="008D2C28" w14:paraId="7D6B03E4" w14:textId="77777777" w:rsidTr="000302EA">
        <w:trPr>
          <w:trHeight w:hRule="exact" w:val="350"/>
        </w:trPr>
        <w:tc>
          <w:tcPr>
            <w:tcW w:w="1701" w:type="dxa"/>
            <w:shd w:val="clear" w:color="auto" w:fill="CDCDCD"/>
          </w:tcPr>
          <w:p w14:paraId="5A4B3E83" w14:textId="77777777" w:rsidR="000302EA" w:rsidRPr="008D2C28" w:rsidRDefault="000302EA" w:rsidP="000302EA">
            <w:pPr>
              <w:pStyle w:val="TableParagraph"/>
              <w:spacing w:before="56"/>
              <w:ind w:left="-1"/>
              <w:rPr>
                <w:rFonts w:ascii="Arial" w:eastAsia="Arial" w:hAnsi="Arial" w:cs="Arial"/>
                <w:sz w:val="20"/>
                <w:szCs w:val="20"/>
              </w:rPr>
            </w:pPr>
            <w:r w:rsidRPr="008D2C28">
              <w:rPr>
                <w:rFonts w:ascii="Arial" w:hAnsi="Arial"/>
                <w:b/>
                <w:sz w:val="20"/>
              </w:rPr>
              <w:t>Assessed by:</w:t>
            </w:r>
          </w:p>
        </w:tc>
        <w:tc>
          <w:tcPr>
            <w:tcW w:w="3315" w:type="dxa"/>
          </w:tcPr>
          <w:p w14:paraId="13AA1391" w14:textId="77777777" w:rsidR="000302EA" w:rsidRPr="008D2C28" w:rsidRDefault="000302EA" w:rsidP="000302EA">
            <w:pPr>
              <w:rPr>
                <w:rFonts w:ascii="Arial" w:hAnsi="Arial" w:cs="Arial"/>
                <w:sz w:val="20"/>
                <w:szCs w:val="20"/>
              </w:rPr>
            </w:pPr>
          </w:p>
        </w:tc>
        <w:tc>
          <w:tcPr>
            <w:tcW w:w="1891" w:type="dxa"/>
            <w:shd w:val="clear" w:color="auto" w:fill="CDCDCD"/>
          </w:tcPr>
          <w:p w14:paraId="7EBD4B55" w14:textId="77777777" w:rsidR="000302EA" w:rsidRPr="008D2C28" w:rsidRDefault="000302EA" w:rsidP="000302EA">
            <w:pPr>
              <w:pStyle w:val="TableParagraph"/>
              <w:spacing w:before="56"/>
              <w:ind w:left="262"/>
              <w:rPr>
                <w:rFonts w:ascii="Arial" w:eastAsia="Arial" w:hAnsi="Arial" w:cs="Arial"/>
                <w:sz w:val="20"/>
                <w:szCs w:val="20"/>
              </w:rPr>
            </w:pPr>
            <w:r w:rsidRPr="008D2C28">
              <w:rPr>
                <w:rFonts w:ascii="Arial" w:hAnsi="Arial"/>
                <w:b/>
                <w:sz w:val="20"/>
              </w:rPr>
              <w:t>Date submitted:</w:t>
            </w:r>
          </w:p>
        </w:tc>
        <w:tc>
          <w:tcPr>
            <w:tcW w:w="3724" w:type="dxa"/>
          </w:tcPr>
          <w:p w14:paraId="3EFFFBC8" w14:textId="342403B2" w:rsidR="000302EA" w:rsidRPr="008D2C28" w:rsidRDefault="000302EA" w:rsidP="000302EA">
            <w:pPr>
              <w:rPr>
                <w:rFonts w:ascii="Arial" w:hAnsi="Arial" w:cs="Arial"/>
                <w:sz w:val="20"/>
                <w:szCs w:val="20"/>
              </w:rPr>
            </w:pPr>
          </w:p>
        </w:tc>
      </w:tr>
    </w:tbl>
    <w:p w14:paraId="39BA005E" w14:textId="77777777" w:rsidR="007F71DD" w:rsidRPr="008D2C28" w:rsidRDefault="007F71DD" w:rsidP="00223C14">
      <w:pPr>
        <w:pStyle w:val="Leipteksti"/>
        <w:spacing w:line="278" w:lineRule="auto"/>
        <w:ind w:right="132"/>
        <w:jc w:val="both"/>
        <w:rPr>
          <w:rFonts w:cs="Arial"/>
          <w:sz w:val="20"/>
          <w:szCs w:val="20"/>
        </w:rPr>
      </w:pPr>
    </w:p>
    <w:p w14:paraId="2FACDDC8" w14:textId="77777777" w:rsidR="007F71DD" w:rsidRPr="008D2C28" w:rsidRDefault="007F71DD" w:rsidP="00E559D5">
      <w:pPr>
        <w:pStyle w:val="Leipteksti"/>
        <w:spacing w:line="278" w:lineRule="auto"/>
        <w:ind w:right="132"/>
        <w:jc w:val="both"/>
        <w:rPr>
          <w:rFonts w:cs="Arial"/>
          <w:sz w:val="20"/>
          <w:szCs w:val="20"/>
        </w:rPr>
      </w:pPr>
    </w:p>
    <w:p w14:paraId="5E2BF538" w14:textId="77777777" w:rsidR="007F71DD" w:rsidRPr="008D2C28" w:rsidRDefault="007F71DD" w:rsidP="00E559D5">
      <w:pPr>
        <w:pStyle w:val="Leipteksti"/>
        <w:spacing w:line="278" w:lineRule="auto"/>
        <w:ind w:right="132"/>
        <w:jc w:val="both"/>
        <w:rPr>
          <w:rFonts w:cs="Arial"/>
          <w:sz w:val="20"/>
          <w:szCs w:val="20"/>
        </w:rPr>
      </w:pPr>
    </w:p>
    <w:tbl>
      <w:tblPr>
        <w:tblStyle w:val="TableNormal1"/>
        <w:tblW w:w="0" w:type="auto"/>
        <w:tblInd w:w="147" w:type="dxa"/>
        <w:tblLayout w:type="fixed"/>
        <w:tblLook w:val="01E0" w:firstRow="1" w:lastRow="1" w:firstColumn="1" w:lastColumn="1" w:noHBand="0" w:noVBand="0"/>
      </w:tblPr>
      <w:tblGrid>
        <w:gridCol w:w="6437"/>
        <w:gridCol w:w="4194"/>
      </w:tblGrid>
      <w:tr w:rsidR="007F71DD" w:rsidRPr="008D2C28" w14:paraId="24F39180" w14:textId="77777777" w:rsidTr="00630DA7">
        <w:trPr>
          <w:trHeight w:hRule="exact" w:val="379"/>
        </w:trPr>
        <w:tc>
          <w:tcPr>
            <w:tcW w:w="10631" w:type="dxa"/>
            <w:gridSpan w:val="2"/>
            <w:tcBorders>
              <w:top w:val="single" w:sz="4" w:space="0" w:color="auto"/>
              <w:left w:val="single" w:sz="4" w:space="0" w:color="auto"/>
              <w:bottom w:val="single" w:sz="8" w:space="0" w:color="000000"/>
              <w:right w:val="single" w:sz="4" w:space="0" w:color="auto"/>
            </w:tcBorders>
            <w:shd w:val="clear" w:color="auto" w:fill="CDCDCD"/>
          </w:tcPr>
          <w:p w14:paraId="7BCDE5BE" w14:textId="77777777" w:rsidR="007F71DD" w:rsidRPr="008D2C28" w:rsidRDefault="00DA364C">
            <w:pPr>
              <w:pStyle w:val="TableParagraph"/>
              <w:spacing w:before="74"/>
              <w:ind w:left="66"/>
              <w:rPr>
                <w:rFonts w:ascii="Arial" w:eastAsia="Arial" w:hAnsi="Arial" w:cs="Arial"/>
                <w:sz w:val="20"/>
                <w:szCs w:val="20"/>
              </w:rPr>
            </w:pPr>
            <w:bookmarkStart w:id="53" w:name="SUPPORTING_DOCUMENTATION_/_EVIDENCE:"/>
            <w:bookmarkEnd w:id="53"/>
            <w:r w:rsidRPr="008D2C28">
              <w:rPr>
                <w:rFonts w:ascii="Arial" w:hAnsi="Arial"/>
                <w:b/>
                <w:sz w:val="20"/>
              </w:rPr>
              <w:t>SUPPORTING DOCUMENTATION/EVIDENCE:</w:t>
            </w:r>
          </w:p>
        </w:tc>
      </w:tr>
      <w:tr w:rsidR="007F71DD" w:rsidRPr="008D2C28" w14:paraId="1FA1E5B7" w14:textId="77777777" w:rsidTr="00630DA7">
        <w:trPr>
          <w:trHeight w:hRule="exact" w:val="377"/>
        </w:trPr>
        <w:tc>
          <w:tcPr>
            <w:tcW w:w="6437" w:type="dxa"/>
            <w:tcBorders>
              <w:top w:val="single" w:sz="8" w:space="0" w:color="000000"/>
              <w:left w:val="single" w:sz="4" w:space="0" w:color="auto"/>
              <w:bottom w:val="single" w:sz="4" w:space="0" w:color="auto"/>
              <w:right w:val="single" w:sz="8" w:space="0" w:color="000000"/>
            </w:tcBorders>
            <w:shd w:val="clear" w:color="auto" w:fill="CDCDCD"/>
          </w:tcPr>
          <w:p w14:paraId="2F21AF7F" w14:textId="77777777" w:rsidR="007F71DD" w:rsidRPr="008D2C28" w:rsidRDefault="00DA364C">
            <w:pPr>
              <w:pStyle w:val="TableParagraph"/>
              <w:spacing w:before="80"/>
              <w:ind w:left="66"/>
              <w:rPr>
                <w:rFonts w:ascii="Arial" w:eastAsia="Arial" w:hAnsi="Arial" w:cs="Arial"/>
                <w:sz w:val="20"/>
                <w:szCs w:val="20"/>
              </w:rPr>
            </w:pPr>
            <w:bookmarkStart w:id="54" w:name="NAME_OF_DOCUMENT"/>
            <w:bookmarkEnd w:id="54"/>
            <w:r w:rsidRPr="008D2C28">
              <w:rPr>
                <w:rFonts w:ascii="Arial" w:hAnsi="Arial"/>
                <w:b/>
                <w:sz w:val="20"/>
              </w:rPr>
              <w:t>NAME OF DOCUMENT</w:t>
            </w:r>
          </w:p>
        </w:tc>
        <w:tc>
          <w:tcPr>
            <w:tcW w:w="4194" w:type="dxa"/>
            <w:tcBorders>
              <w:top w:val="single" w:sz="8" w:space="0" w:color="000000"/>
              <w:left w:val="single" w:sz="8" w:space="0" w:color="000000"/>
              <w:bottom w:val="single" w:sz="4" w:space="0" w:color="auto"/>
              <w:right w:val="single" w:sz="4" w:space="0" w:color="auto"/>
            </w:tcBorders>
            <w:shd w:val="clear" w:color="auto" w:fill="CDCDCD"/>
          </w:tcPr>
          <w:p w14:paraId="3A56665E" w14:textId="77777777" w:rsidR="007F71DD" w:rsidRPr="008D2C28" w:rsidRDefault="00DA364C">
            <w:pPr>
              <w:pStyle w:val="TableParagraph"/>
              <w:spacing w:before="80"/>
              <w:ind w:left="102"/>
              <w:rPr>
                <w:rFonts w:ascii="Arial" w:eastAsia="Arial" w:hAnsi="Arial" w:cs="Arial"/>
                <w:sz w:val="20"/>
                <w:szCs w:val="20"/>
              </w:rPr>
            </w:pPr>
            <w:bookmarkStart w:id="55" w:name="LOCATION"/>
            <w:bookmarkEnd w:id="55"/>
            <w:r w:rsidRPr="008D2C28">
              <w:rPr>
                <w:rFonts w:ascii="Arial" w:hAnsi="Arial"/>
                <w:b/>
                <w:sz w:val="20"/>
              </w:rPr>
              <w:t>LOCATION</w:t>
            </w:r>
          </w:p>
        </w:tc>
      </w:tr>
      <w:tr w:rsidR="007F71DD" w:rsidRPr="008D2C28" w14:paraId="09B657D9" w14:textId="77777777" w:rsidTr="00630DA7">
        <w:trPr>
          <w:trHeight w:hRule="exact" w:val="372"/>
        </w:trPr>
        <w:tc>
          <w:tcPr>
            <w:tcW w:w="6437" w:type="dxa"/>
            <w:tcBorders>
              <w:top w:val="single" w:sz="4" w:space="0" w:color="auto"/>
              <w:left w:val="single" w:sz="7" w:space="0" w:color="000000"/>
              <w:bottom w:val="single" w:sz="7" w:space="0" w:color="000000"/>
              <w:right w:val="single" w:sz="7" w:space="0" w:color="000000"/>
            </w:tcBorders>
          </w:tcPr>
          <w:p w14:paraId="20F64E7C" w14:textId="77777777" w:rsidR="007F71DD" w:rsidRPr="008D2C28" w:rsidRDefault="007F71DD">
            <w:pPr>
              <w:rPr>
                <w:rFonts w:ascii="Arial" w:hAnsi="Arial" w:cs="Arial"/>
                <w:sz w:val="20"/>
                <w:szCs w:val="20"/>
              </w:rPr>
            </w:pPr>
          </w:p>
        </w:tc>
        <w:tc>
          <w:tcPr>
            <w:tcW w:w="4194" w:type="dxa"/>
            <w:tcBorders>
              <w:top w:val="single" w:sz="4" w:space="0" w:color="auto"/>
              <w:left w:val="single" w:sz="7" w:space="0" w:color="000000"/>
              <w:bottom w:val="single" w:sz="7" w:space="0" w:color="000000"/>
              <w:right w:val="single" w:sz="7" w:space="0" w:color="000000"/>
            </w:tcBorders>
          </w:tcPr>
          <w:p w14:paraId="242DBCF2" w14:textId="77777777" w:rsidR="007F71DD" w:rsidRPr="008D2C28" w:rsidRDefault="007F71DD">
            <w:pPr>
              <w:rPr>
                <w:rFonts w:ascii="Arial" w:hAnsi="Arial" w:cs="Arial"/>
                <w:sz w:val="20"/>
                <w:szCs w:val="20"/>
              </w:rPr>
            </w:pPr>
          </w:p>
        </w:tc>
      </w:tr>
      <w:tr w:rsidR="007F71DD" w:rsidRPr="008D2C28" w14:paraId="2B3033E9"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3354E1B2"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5A63368A" w14:textId="77777777" w:rsidR="007F71DD" w:rsidRPr="008D2C28" w:rsidRDefault="007F71DD">
            <w:pPr>
              <w:rPr>
                <w:rFonts w:ascii="Arial" w:hAnsi="Arial" w:cs="Arial"/>
                <w:sz w:val="20"/>
                <w:szCs w:val="20"/>
              </w:rPr>
            </w:pPr>
          </w:p>
        </w:tc>
      </w:tr>
      <w:tr w:rsidR="007F71DD" w:rsidRPr="008D2C28" w14:paraId="2975C741" w14:textId="77777777" w:rsidTr="00630DA7">
        <w:trPr>
          <w:trHeight w:hRule="exact" w:val="355"/>
        </w:trPr>
        <w:tc>
          <w:tcPr>
            <w:tcW w:w="6437" w:type="dxa"/>
            <w:tcBorders>
              <w:top w:val="single" w:sz="7" w:space="0" w:color="000000"/>
              <w:left w:val="single" w:sz="7" w:space="0" w:color="000000"/>
              <w:bottom w:val="single" w:sz="7" w:space="0" w:color="000000"/>
              <w:right w:val="single" w:sz="7" w:space="0" w:color="000000"/>
            </w:tcBorders>
          </w:tcPr>
          <w:p w14:paraId="73443B12"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1B9B220B" w14:textId="77777777" w:rsidR="007F71DD" w:rsidRPr="008D2C28" w:rsidRDefault="007F71DD">
            <w:pPr>
              <w:rPr>
                <w:rFonts w:ascii="Arial" w:hAnsi="Arial" w:cs="Arial"/>
                <w:sz w:val="20"/>
                <w:szCs w:val="20"/>
              </w:rPr>
            </w:pPr>
          </w:p>
        </w:tc>
      </w:tr>
      <w:tr w:rsidR="007F71DD" w:rsidRPr="008D2C28" w14:paraId="191DFA7F"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2669D87D"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45A2FF03" w14:textId="77777777" w:rsidR="007F71DD" w:rsidRPr="008D2C28" w:rsidRDefault="007F71DD">
            <w:pPr>
              <w:rPr>
                <w:rFonts w:ascii="Arial" w:hAnsi="Arial" w:cs="Arial"/>
                <w:sz w:val="20"/>
                <w:szCs w:val="20"/>
              </w:rPr>
            </w:pPr>
          </w:p>
        </w:tc>
      </w:tr>
      <w:tr w:rsidR="007F71DD" w:rsidRPr="008D2C28" w14:paraId="716707D6"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2E1F9CE6"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0DD2F754" w14:textId="77777777" w:rsidR="007F71DD" w:rsidRPr="008D2C28" w:rsidRDefault="007F71DD">
            <w:pPr>
              <w:rPr>
                <w:rFonts w:ascii="Arial" w:hAnsi="Arial" w:cs="Arial"/>
                <w:sz w:val="20"/>
                <w:szCs w:val="20"/>
              </w:rPr>
            </w:pPr>
          </w:p>
        </w:tc>
      </w:tr>
      <w:tr w:rsidR="007F71DD" w:rsidRPr="008D2C28" w14:paraId="0BC4AC45"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18A49109"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7C5CB625" w14:textId="77777777" w:rsidR="007F71DD" w:rsidRPr="008D2C28" w:rsidRDefault="007F71DD">
            <w:pPr>
              <w:rPr>
                <w:rFonts w:ascii="Arial" w:hAnsi="Arial" w:cs="Arial"/>
                <w:sz w:val="20"/>
                <w:szCs w:val="20"/>
              </w:rPr>
            </w:pPr>
          </w:p>
        </w:tc>
      </w:tr>
      <w:tr w:rsidR="007F71DD" w:rsidRPr="008D2C28" w14:paraId="14883EB4"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13118C3D"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233DCA57" w14:textId="77777777" w:rsidR="007F71DD" w:rsidRPr="008D2C28" w:rsidRDefault="007F71DD">
            <w:pPr>
              <w:rPr>
                <w:rFonts w:ascii="Arial" w:hAnsi="Arial" w:cs="Arial"/>
                <w:sz w:val="20"/>
                <w:szCs w:val="20"/>
              </w:rPr>
            </w:pPr>
          </w:p>
        </w:tc>
      </w:tr>
      <w:tr w:rsidR="007F71DD" w:rsidRPr="008D2C28" w14:paraId="1F397494" w14:textId="77777777" w:rsidTr="00630DA7">
        <w:trPr>
          <w:trHeight w:hRule="exact" w:val="370"/>
        </w:trPr>
        <w:tc>
          <w:tcPr>
            <w:tcW w:w="6437" w:type="dxa"/>
            <w:tcBorders>
              <w:top w:val="single" w:sz="7" w:space="0" w:color="000000"/>
              <w:left w:val="single" w:sz="7" w:space="0" w:color="000000"/>
              <w:bottom w:val="single" w:sz="7" w:space="0" w:color="000000"/>
              <w:right w:val="single" w:sz="7" w:space="0" w:color="000000"/>
            </w:tcBorders>
          </w:tcPr>
          <w:p w14:paraId="49DA43BA"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55650339" w14:textId="77777777" w:rsidR="007F71DD" w:rsidRPr="008D2C28" w:rsidRDefault="007F71DD">
            <w:pPr>
              <w:rPr>
                <w:rFonts w:ascii="Arial" w:hAnsi="Arial" w:cs="Arial"/>
                <w:sz w:val="20"/>
                <w:szCs w:val="20"/>
              </w:rPr>
            </w:pPr>
          </w:p>
        </w:tc>
      </w:tr>
    </w:tbl>
    <w:p w14:paraId="7A3A278E" w14:textId="77777777" w:rsidR="007F71DD" w:rsidRPr="008D2C28" w:rsidRDefault="007F71DD" w:rsidP="00E559D5">
      <w:pPr>
        <w:pStyle w:val="Leipteksti"/>
        <w:spacing w:line="278" w:lineRule="auto"/>
        <w:ind w:right="132"/>
        <w:jc w:val="both"/>
        <w:rPr>
          <w:rFonts w:cs="Arial"/>
          <w:sz w:val="20"/>
          <w:szCs w:val="20"/>
        </w:rPr>
      </w:pPr>
    </w:p>
    <w:p w14:paraId="240C71F7" w14:textId="77777777" w:rsidR="007F71DD" w:rsidRPr="008D2C28" w:rsidRDefault="007F71DD" w:rsidP="00E559D5">
      <w:pPr>
        <w:pStyle w:val="Leipteksti"/>
        <w:spacing w:line="278" w:lineRule="auto"/>
        <w:ind w:right="132"/>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399"/>
        <w:gridCol w:w="2694"/>
        <w:gridCol w:w="2419"/>
      </w:tblGrid>
      <w:tr w:rsidR="008E246A" w:rsidRPr="008D2C28" w14:paraId="134DDB92" w14:textId="77777777" w:rsidTr="008E246A">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3C6BEC1D" w14:textId="77777777" w:rsidR="008E246A" w:rsidRPr="008D2C28" w:rsidRDefault="008E246A" w:rsidP="00550926">
            <w:pPr>
              <w:pStyle w:val="TableParagraph"/>
              <w:spacing w:before="74"/>
              <w:ind w:left="-1"/>
              <w:rPr>
                <w:rFonts w:ascii="Arial" w:eastAsia="Arial" w:hAnsi="Arial" w:cs="Arial"/>
                <w:sz w:val="20"/>
                <w:szCs w:val="20"/>
              </w:rPr>
            </w:pPr>
            <w:r w:rsidRPr="008D2C28">
              <w:rPr>
                <w:rFonts w:ascii="Arial" w:hAnsi="Arial"/>
                <w:b/>
                <w:sz w:val="20"/>
              </w:rPr>
              <w:t>Interviewees:</w:t>
            </w:r>
          </w:p>
        </w:tc>
      </w:tr>
      <w:tr w:rsidR="008E246A" w:rsidRPr="008D2C28" w14:paraId="608C8A5D" w14:textId="77777777" w:rsidTr="000B77A6">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2CED2B02" w14:textId="77777777" w:rsidR="008E246A" w:rsidRPr="008D2C28" w:rsidRDefault="008E246A" w:rsidP="00550926">
            <w:pPr>
              <w:pStyle w:val="TableParagraph"/>
              <w:spacing w:before="66"/>
              <w:ind w:left="-1"/>
              <w:rPr>
                <w:rFonts w:ascii="Arial" w:eastAsia="Arial" w:hAnsi="Arial" w:cs="Arial"/>
                <w:sz w:val="20"/>
                <w:szCs w:val="20"/>
              </w:rPr>
            </w:pPr>
            <w:r w:rsidRPr="008D2C28">
              <w:rPr>
                <w:rFonts w:ascii="Arial" w:hAnsi="Arial"/>
                <w:b/>
                <w:sz w:val="20"/>
              </w:rPr>
              <w:t>NAME</w:t>
            </w:r>
          </w:p>
        </w:tc>
        <w:tc>
          <w:tcPr>
            <w:tcW w:w="2399" w:type="dxa"/>
            <w:tcBorders>
              <w:top w:val="single" w:sz="8" w:space="0" w:color="000000"/>
              <w:left w:val="single" w:sz="8" w:space="0" w:color="000000"/>
              <w:bottom w:val="single" w:sz="4" w:space="0" w:color="auto"/>
              <w:right w:val="single" w:sz="8" w:space="0" w:color="000000"/>
            </w:tcBorders>
            <w:shd w:val="clear" w:color="auto" w:fill="CDCDCD"/>
          </w:tcPr>
          <w:p w14:paraId="2197C3B2" w14:textId="77777777" w:rsidR="008E246A" w:rsidRPr="008D2C28" w:rsidRDefault="008E246A" w:rsidP="00550926">
            <w:pPr>
              <w:pStyle w:val="TableParagraph"/>
              <w:spacing w:before="66"/>
              <w:ind w:left="99"/>
              <w:rPr>
                <w:rFonts w:ascii="Arial" w:eastAsia="Arial" w:hAnsi="Arial" w:cs="Arial"/>
                <w:sz w:val="20"/>
                <w:szCs w:val="20"/>
              </w:rPr>
            </w:pPr>
            <w:r w:rsidRPr="008D2C28">
              <w:rPr>
                <w:rFonts w:ascii="Arial" w:hAnsi="Arial"/>
                <w:b/>
                <w:sz w:val="20"/>
              </w:rPr>
              <w:t>POSITION</w:t>
            </w:r>
          </w:p>
        </w:tc>
        <w:tc>
          <w:tcPr>
            <w:tcW w:w="2694" w:type="dxa"/>
            <w:tcBorders>
              <w:top w:val="single" w:sz="8" w:space="0" w:color="000000"/>
              <w:left w:val="single" w:sz="8" w:space="0" w:color="000000"/>
              <w:bottom w:val="single" w:sz="4" w:space="0" w:color="auto"/>
              <w:right w:val="single" w:sz="8" w:space="0" w:color="000000"/>
            </w:tcBorders>
            <w:shd w:val="clear" w:color="auto" w:fill="CDCDCD"/>
          </w:tcPr>
          <w:p w14:paraId="563B4094" w14:textId="77777777" w:rsidR="008E246A" w:rsidRPr="008D2C28" w:rsidRDefault="008E246A" w:rsidP="00550926">
            <w:pPr>
              <w:pStyle w:val="TableParagraph"/>
              <w:spacing w:before="66"/>
              <w:ind w:left="99"/>
              <w:rPr>
                <w:rFonts w:ascii="Arial" w:eastAsia="Arial" w:hAnsi="Arial" w:cs="Arial"/>
                <w:sz w:val="20"/>
                <w:szCs w:val="20"/>
              </w:rPr>
            </w:pPr>
            <w:bookmarkStart w:id="56" w:name="NAME"/>
            <w:bookmarkEnd w:id="56"/>
            <w:r w:rsidRPr="008D2C28">
              <w:rPr>
                <w:rFonts w:ascii="Arial" w:hAnsi="Arial"/>
                <w:b/>
                <w:sz w:val="20"/>
              </w:rPr>
              <w:t>NAME</w:t>
            </w:r>
          </w:p>
        </w:tc>
        <w:tc>
          <w:tcPr>
            <w:tcW w:w="2419" w:type="dxa"/>
            <w:tcBorders>
              <w:top w:val="single" w:sz="8" w:space="0" w:color="000000"/>
              <w:left w:val="single" w:sz="8" w:space="0" w:color="000000"/>
              <w:bottom w:val="single" w:sz="4" w:space="0" w:color="auto"/>
              <w:right w:val="single" w:sz="4" w:space="0" w:color="auto"/>
            </w:tcBorders>
            <w:shd w:val="clear" w:color="auto" w:fill="CDCDCD"/>
          </w:tcPr>
          <w:p w14:paraId="3A296175" w14:textId="77777777" w:rsidR="008E246A" w:rsidRPr="008D2C28" w:rsidRDefault="008E246A" w:rsidP="00550926">
            <w:pPr>
              <w:pStyle w:val="TableParagraph"/>
              <w:spacing w:before="66"/>
              <w:ind w:left="102"/>
              <w:rPr>
                <w:rFonts w:ascii="Arial" w:eastAsia="Arial" w:hAnsi="Arial" w:cs="Arial"/>
                <w:sz w:val="20"/>
                <w:szCs w:val="20"/>
              </w:rPr>
            </w:pPr>
            <w:bookmarkStart w:id="57" w:name="POSITION"/>
            <w:bookmarkEnd w:id="57"/>
            <w:r w:rsidRPr="008D2C28">
              <w:rPr>
                <w:rFonts w:ascii="Arial" w:hAnsi="Arial"/>
                <w:b/>
                <w:sz w:val="20"/>
              </w:rPr>
              <w:t>POSITION</w:t>
            </w:r>
          </w:p>
        </w:tc>
      </w:tr>
    </w:tbl>
    <w:tbl>
      <w:tblPr>
        <w:tblStyle w:val="TableNormal1"/>
        <w:tblW w:w="0" w:type="auto"/>
        <w:tblInd w:w="151" w:type="dxa"/>
        <w:tblLayout w:type="fixed"/>
        <w:tblLook w:val="01E0" w:firstRow="1" w:lastRow="1" w:firstColumn="1" w:lastColumn="1" w:noHBand="0" w:noVBand="0"/>
      </w:tblPr>
      <w:tblGrid>
        <w:gridCol w:w="3102"/>
        <w:gridCol w:w="2408"/>
        <w:gridCol w:w="2694"/>
        <w:gridCol w:w="2427"/>
      </w:tblGrid>
      <w:tr w:rsidR="007F71DD" w:rsidRPr="008D2C28" w14:paraId="5C97EE3E" w14:textId="77777777" w:rsidTr="000B77A6">
        <w:trPr>
          <w:trHeight w:hRule="exact" w:val="372"/>
        </w:trPr>
        <w:tc>
          <w:tcPr>
            <w:tcW w:w="3102" w:type="dxa"/>
            <w:tcBorders>
              <w:top w:val="single" w:sz="7" w:space="0" w:color="000000"/>
              <w:left w:val="single" w:sz="7" w:space="0" w:color="000000"/>
              <w:bottom w:val="single" w:sz="7" w:space="0" w:color="000000"/>
              <w:right w:val="single" w:sz="7" w:space="0" w:color="000000"/>
            </w:tcBorders>
          </w:tcPr>
          <w:p w14:paraId="4162767C" w14:textId="77777777" w:rsidR="007F71DD" w:rsidRPr="008D2C28"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796850B4" w14:textId="77777777" w:rsidR="007F71DD" w:rsidRPr="008D2C28"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31ED0B8B" w14:textId="77777777" w:rsidR="007F71DD" w:rsidRPr="008D2C28"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6DE09A9A" w14:textId="77777777" w:rsidR="007F71DD" w:rsidRPr="008D2C28" w:rsidRDefault="007F71DD">
            <w:pPr>
              <w:rPr>
                <w:rFonts w:ascii="Arial" w:hAnsi="Arial" w:cs="Arial"/>
              </w:rPr>
            </w:pPr>
          </w:p>
        </w:tc>
      </w:tr>
      <w:tr w:rsidR="007F71DD" w:rsidRPr="008D2C28" w14:paraId="57042F07" w14:textId="77777777" w:rsidTr="000B77A6">
        <w:trPr>
          <w:trHeight w:hRule="exact" w:val="353"/>
        </w:trPr>
        <w:tc>
          <w:tcPr>
            <w:tcW w:w="3102" w:type="dxa"/>
            <w:tcBorders>
              <w:top w:val="single" w:sz="7" w:space="0" w:color="000000"/>
              <w:left w:val="single" w:sz="7" w:space="0" w:color="000000"/>
              <w:bottom w:val="single" w:sz="7" w:space="0" w:color="000000"/>
              <w:right w:val="single" w:sz="7" w:space="0" w:color="000000"/>
            </w:tcBorders>
          </w:tcPr>
          <w:p w14:paraId="4B9BBABB" w14:textId="77777777" w:rsidR="007F71DD" w:rsidRPr="008D2C28"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30577B97" w14:textId="77777777" w:rsidR="007F71DD" w:rsidRPr="008D2C28"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272D19A9" w14:textId="77777777" w:rsidR="007F71DD" w:rsidRPr="008D2C28"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083E3F04" w14:textId="77777777" w:rsidR="007F71DD" w:rsidRPr="008D2C28" w:rsidRDefault="007F71DD">
            <w:pPr>
              <w:rPr>
                <w:rFonts w:ascii="Arial" w:hAnsi="Arial" w:cs="Arial"/>
              </w:rPr>
            </w:pPr>
          </w:p>
        </w:tc>
      </w:tr>
      <w:tr w:rsidR="007F71DD" w:rsidRPr="008D2C28" w14:paraId="1C67F977" w14:textId="77777777" w:rsidTr="000B77A6">
        <w:trPr>
          <w:trHeight w:hRule="exact" w:val="353"/>
        </w:trPr>
        <w:tc>
          <w:tcPr>
            <w:tcW w:w="3102" w:type="dxa"/>
            <w:tcBorders>
              <w:top w:val="single" w:sz="7" w:space="0" w:color="000000"/>
              <w:left w:val="single" w:sz="7" w:space="0" w:color="000000"/>
              <w:bottom w:val="single" w:sz="7" w:space="0" w:color="000000"/>
              <w:right w:val="single" w:sz="7" w:space="0" w:color="000000"/>
            </w:tcBorders>
          </w:tcPr>
          <w:p w14:paraId="568D10AF" w14:textId="77777777" w:rsidR="007F71DD" w:rsidRPr="008D2C28"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7CC5EE0D" w14:textId="77777777" w:rsidR="007F71DD" w:rsidRPr="008D2C28"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504A58D1" w14:textId="77777777" w:rsidR="007F71DD" w:rsidRPr="008D2C28"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4F3E1993" w14:textId="77777777" w:rsidR="007F71DD" w:rsidRPr="008D2C28" w:rsidRDefault="007F71DD">
            <w:pPr>
              <w:rPr>
                <w:rFonts w:ascii="Arial" w:hAnsi="Arial" w:cs="Arial"/>
              </w:rPr>
            </w:pPr>
          </w:p>
        </w:tc>
      </w:tr>
      <w:tr w:rsidR="007F71DD" w:rsidRPr="008D2C28" w14:paraId="47C1B161" w14:textId="77777777" w:rsidTr="000B77A6">
        <w:trPr>
          <w:trHeight w:hRule="exact" w:val="370"/>
        </w:trPr>
        <w:tc>
          <w:tcPr>
            <w:tcW w:w="3102" w:type="dxa"/>
            <w:tcBorders>
              <w:top w:val="single" w:sz="7" w:space="0" w:color="000000"/>
              <w:left w:val="single" w:sz="7" w:space="0" w:color="000000"/>
              <w:bottom w:val="single" w:sz="7" w:space="0" w:color="000000"/>
              <w:right w:val="single" w:sz="7" w:space="0" w:color="000000"/>
            </w:tcBorders>
          </w:tcPr>
          <w:p w14:paraId="5BDA14A2" w14:textId="77777777" w:rsidR="007F71DD" w:rsidRPr="008D2C28"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585672DA" w14:textId="77777777" w:rsidR="007F71DD" w:rsidRPr="008D2C28"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0780F389" w14:textId="77777777" w:rsidR="007F71DD" w:rsidRPr="008D2C28"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790B762E" w14:textId="77777777" w:rsidR="007F71DD" w:rsidRPr="008D2C28" w:rsidRDefault="007F71DD">
            <w:pPr>
              <w:rPr>
                <w:rFonts w:ascii="Arial" w:hAnsi="Arial" w:cs="Arial"/>
              </w:rPr>
            </w:pPr>
          </w:p>
        </w:tc>
      </w:tr>
    </w:tbl>
    <w:p w14:paraId="6CBEBB04" w14:textId="77777777" w:rsidR="007F71DD" w:rsidRPr="008D2C28" w:rsidRDefault="007F71DD">
      <w:pPr>
        <w:rPr>
          <w:rFonts w:ascii="Arial" w:hAnsi="Arial" w:cs="Arial"/>
        </w:rPr>
        <w:sectPr w:rsidR="007F71DD" w:rsidRPr="008D2C28" w:rsidSect="00621D5C">
          <w:type w:val="continuous"/>
          <w:pgSz w:w="11907" w:h="16839" w:code="9"/>
          <w:pgMar w:top="1500" w:right="660" w:bottom="880" w:left="660" w:header="0" w:footer="568" w:gutter="0"/>
          <w:cols w:space="708"/>
        </w:sectPr>
      </w:pPr>
    </w:p>
    <w:p w14:paraId="6C196E0E" w14:textId="732FE6A3" w:rsidR="00FA65F4" w:rsidRPr="008D2C28" w:rsidRDefault="00FA65F4">
      <w:pPr>
        <w:rPr>
          <w:rFonts w:ascii="Arial" w:hAnsi="Arial" w:cs="Arial"/>
          <w:sz w:val="6"/>
          <w:szCs w:val="6"/>
        </w:rPr>
      </w:pPr>
    </w:p>
    <w:p w14:paraId="693B6170" w14:textId="77777777" w:rsidR="007F71DD" w:rsidRPr="008D2C28" w:rsidRDefault="007F71DD">
      <w:pPr>
        <w:spacing w:before="11" w:line="60" w:lineRule="exact"/>
        <w:rPr>
          <w:rFonts w:ascii="Arial" w:hAnsi="Arial" w:cs="Arial"/>
          <w:sz w:val="6"/>
          <w:szCs w:val="6"/>
        </w:rPr>
      </w:pPr>
    </w:p>
    <w:p w14:paraId="52804C09" w14:textId="77777777" w:rsidR="005231F1" w:rsidRDefault="005231F1">
      <w:r>
        <w:br w:type="page"/>
      </w:r>
    </w:p>
    <w:tbl>
      <w:tblPr>
        <w:tblStyle w:val="TableNormal1"/>
        <w:tblW w:w="10631" w:type="dxa"/>
        <w:tblInd w:w="417" w:type="dxa"/>
        <w:tblLayout w:type="fixed"/>
        <w:tblLook w:val="01E0" w:firstRow="1" w:lastRow="1" w:firstColumn="1" w:lastColumn="1" w:noHBand="0" w:noVBand="0"/>
      </w:tblPr>
      <w:tblGrid>
        <w:gridCol w:w="708"/>
        <w:gridCol w:w="3618"/>
        <w:gridCol w:w="576"/>
        <w:gridCol w:w="576"/>
        <w:gridCol w:w="576"/>
        <w:gridCol w:w="4577"/>
      </w:tblGrid>
      <w:tr w:rsidR="007F71DD" w:rsidRPr="008D2C28" w14:paraId="18C6A367" w14:textId="77777777" w:rsidTr="000302EA">
        <w:trPr>
          <w:trHeight w:hRule="exact" w:val="602"/>
        </w:trPr>
        <w:tc>
          <w:tcPr>
            <w:tcW w:w="708" w:type="dxa"/>
            <w:tcBorders>
              <w:top w:val="single" w:sz="7" w:space="0" w:color="000000"/>
              <w:left w:val="single" w:sz="7" w:space="0" w:color="000000"/>
              <w:bottom w:val="single" w:sz="7" w:space="0" w:color="000000"/>
              <w:right w:val="single" w:sz="7" w:space="0" w:color="000000"/>
            </w:tcBorders>
            <w:shd w:val="clear" w:color="auto" w:fill="CDCDCD"/>
          </w:tcPr>
          <w:p w14:paraId="269FF49E" w14:textId="155755B9"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shd w:val="clear" w:color="auto" w:fill="CDCDCD"/>
          </w:tcPr>
          <w:p w14:paraId="617809AB" w14:textId="77777777" w:rsidR="007F71DD" w:rsidRPr="008D2C28" w:rsidRDefault="007F71DD">
            <w:pPr>
              <w:pStyle w:val="TableParagraph"/>
              <w:spacing w:before="3" w:line="180" w:lineRule="exact"/>
              <w:rPr>
                <w:rFonts w:ascii="Arial" w:hAnsi="Arial" w:cs="Arial"/>
                <w:sz w:val="18"/>
                <w:szCs w:val="18"/>
              </w:rPr>
            </w:pPr>
          </w:p>
          <w:p w14:paraId="5517CEC5" w14:textId="77777777" w:rsidR="007F71DD" w:rsidRPr="008D2C28" w:rsidRDefault="00DA364C" w:rsidP="00FA65F4">
            <w:pPr>
              <w:pStyle w:val="TableParagraph"/>
              <w:ind w:left="1525" w:right="1525" w:hanging="373"/>
              <w:jc w:val="center"/>
              <w:rPr>
                <w:rFonts w:ascii="Arial" w:eastAsia="Arial" w:hAnsi="Arial" w:cs="Arial"/>
                <w:sz w:val="18"/>
                <w:szCs w:val="18"/>
              </w:rPr>
            </w:pPr>
            <w:r w:rsidRPr="008D2C28">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D6439C1" w14:textId="77777777" w:rsidR="007F71DD" w:rsidRPr="008D2C28" w:rsidRDefault="007F71DD">
            <w:pPr>
              <w:pStyle w:val="TableParagraph"/>
              <w:spacing w:before="3" w:line="180" w:lineRule="exact"/>
              <w:rPr>
                <w:rFonts w:ascii="Arial" w:hAnsi="Arial" w:cs="Arial"/>
                <w:sz w:val="18"/>
                <w:szCs w:val="18"/>
              </w:rPr>
            </w:pPr>
          </w:p>
          <w:p w14:paraId="590860F3" w14:textId="77777777" w:rsidR="007F71DD" w:rsidRPr="008D2C28" w:rsidRDefault="00DA364C" w:rsidP="00B94366">
            <w:pPr>
              <w:pStyle w:val="TableParagraph"/>
              <w:tabs>
                <w:tab w:val="left" w:pos="511"/>
              </w:tabs>
              <w:ind w:right="65"/>
              <w:jc w:val="center"/>
              <w:rPr>
                <w:rFonts w:ascii="Arial" w:eastAsia="Arial" w:hAnsi="Arial" w:cs="Arial"/>
                <w:sz w:val="18"/>
                <w:szCs w:val="18"/>
              </w:rPr>
            </w:pPr>
            <w:r w:rsidRPr="008D2C28">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17C4131" w14:textId="77777777" w:rsidR="007F71DD" w:rsidRPr="008D2C28" w:rsidRDefault="007F71DD">
            <w:pPr>
              <w:pStyle w:val="TableParagraph"/>
              <w:spacing w:before="3" w:line="180" w:lineRule="exact"/>
              <w:rPr>
                <w:rFonts w:ascii="Arial" w:hAnsi="Arial" w:cs="Arial"/>
                <w:sz w:val="18"/>
                <w:szCs w:val="18"/>
              </w:rPr>
            </w:pPr>
          </w:p>
          <w:p w14:paraId="06DDB265" w14:textId="77777777" w:rsidR="007F71DD" w:rsidRPr="008D2C28" w:rsidRDefault="00DA364C" w:rsidP="00A14AE4">
            <w:pPr>
              <w:pStyle w:val="TableParagraph"/>
              <w:ind w:left="195" w:right="74"/>
              <w:jc w:val="center"/>
              <w:rPr>
                <w:rFonts w:ascii="Arial" w:eastAsia="Arial" w:hAnsi="Arial" w:cs="Arial"/>
                <w:sz w:val="18"/>
                <w:szCs w:val="18"/>
              </w:rPr>
            </w:pPr>
            <w:r w:rsidRPr="008D2C28">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2118C03" w14:textId="77777777" w:rsidR="007F71DD" w:rsidRPr="008D2C28" w:rsidRDefault="007F71DD">
            <w:pPr>
              <w:pStyle w:val="TableParagraph"/>
              <w:spacing w:before="3" w:line="180" w:lineRule="exact"/>
              <w:rPr>
                <w:rFonts w:ascii="Arial" w:hAnsi="Arial" w:cs="Arial"/>
                <w:sz w:val="18"/>
                <w:szCs w:val="18"/>
              </w:rPr>
            </w:pPr>
          </w:p>
          <w:p w14:paraId="7634EEDB" w14:textId="77777777" w:rsidR="007F71DD" w:rsidRPr="008D2C28" w:rsidRDefault="00DA364C">
            <w:pPr>
              <w:pStyle w:val="TableParagraph"/>
              <w:ind w:left="150"/>
              <w:rPr>
                <w:rFonts w:ascii="Arial" w:eastAsia="Arial" w:hAnsi="Arial" w:cs="Arial"/>
                <w:sz w:val="18"/>
                <w:szCs w:val="18"/>
              </w:rPr>
            </w:pPr>
            <w:r w:rsidRPr="008D2C28">
              <w:rPr>
                <w:rFonts w:ascii="Arial" w:hAnsi="Arial"/>
                <w:b/>
                <w:sz w:val="18"/>
              </w:rPr>
              <w:t>NA</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67BC485C" w14:textId="77777777" w:rsidR="007F71DD" w:rsidRPr="008D2C28" w:rsidRDefault="007F71DD">
            <w:pPr>
              <w:pStyle w:val="TableParagraph"/>
              <w:spacing w:before="3" w:line="180" w:lineRule="exact"/>
              <w:rPr>
                <w:rFonts w:ascii="Arial" w:hAnsi="Arial" w:cs="Arial"/>
                <w:sz w:val="18"/>
                <w:szCs w:val="18"/>
              </w:rPr>
            </w:pPr>
          </w:p>
          <w:p w14:paraId="3D30EB7B" w14:textId="77777777" w:rsidR="007F71DD" w:rsidRPr="008D2C28" w:rsidRDefault="00DA364C">
            <w:pPr>
              <w:pStyle w:val="TableParagraph"/>
              <w:ind w:left="1434"/>
              <w:rPr>
                <w:rFonts w:ascii="Arial" w:eastAsia="Arial" w:hAnsi="Arial" w:cs="Arial"/>
                <w:sz w:val="18"/>
                <w:szCs w:val="18"/>
              </w:rPr>
            </w:pPr>
            <w:r w:rsidRPr="008D2C28">
              <w:rPr>
                <w:rFonts w:ascii="Arial" w:hAnsi="Arial"/>
                <w:b/>
                <w:sz w:val="18"/>
              </w:rPr>
              <w:t>Description &amp; Evidence</w:t>
            </w:r>
          </w:p>
        </w:tc>
      </w:tr>
      <w:tr w:rsidR="007F71DD" w:rsidRPr="008D2C28" w14:paraId="5D554319" w14:textId="77777777" w:rsidTr="000302EA">
        <w:trPr>
          <w:trHeight w:hRule="exact" w:val="446"/>
        </w:trPr>
        <w:tc>
          <w:tcPr>
            <w:tcW w:w="10631" w:type="dxa"/>
            <w:gridSpan w:val="6"/>
            <w:tcBorders>
              <w:top w:val="single" w:sz="7" w:space="0" w:color="000000"/>
              <w:left w:val="single" w:sz="7" w:space="0" w:color="000000"/>
              <w:bottom w:val="single" w:sz="7" w:space="0" w:color="000000"/>
              <w:right w:val="single" w:sz="7" w:space="0" w:color="000000"/>
            </w:tcBorders>
          </w:tcPr>
          <w:p w14:paraId="17777878" w14:textId="4179E5DA" w:rsidR="007F71DD" w:rsidRPr="008D2C28" w:rsidRDefault="00081C48">
            <w:pPr>
              <w:pStyle w:val="TableParagraph"/>
              <w:spacing w:before="97"/>
              <w:ind w:left="102"/>
              <w:rPr>
                <w:rFonts w:ascii="Arial" w:eastAsia="Arial" w:hAnsi="Arial" w:cs="Arial"/>
                <w:sz w:val="20"/>
                <w:szCs w:val="20"/>
              </w:rPr>
            </w:pPr>
            <w:r w:rsidRPr="008D2C28">
              <w:rPr>
                <w:rFonts w:ascii="Arial" w:hAnsi="Arial"/>
                <w:b/>
                <w:sz w:val="20"/>
              </w:rPr>
              <w:t>INDICATOR 1: COMMITMENT, ACCOUNTABILITY AND COMMUNICATIONS</w:t>
            </w:r>
          </w:p>
        </w:tc>
      </w:tr>
      <w:tr w:rsidR="007F71DD" w:rsidRPr="008D2C28" w14:paraId="6CAA1375" w14:textId="77777777" w:rsidTr="005231F1">
        <w:trPr>
          <w:trHeight w:hRule="exact" w:val="804"/>
        </w:trPr>
        <w:tc>
          <w:tcPr>
            <w:tcW w:w="708" w:type="dxa"/>
            <w:vMerge w:val="restart"/>
            <w:tcBorders>
              <w:top w:val="single" w:sz="7" w:space="0" w:color="000000"/>
              <w:left w:val="single" w:sz="7" w:space="0" w:color="000000"/>
              <w:right w:val="single" w:sz="7" w:space="0" w:color="000000"/>
            </w:tcBorders>
            <w:textDirection w:val="btLr"/>
          </w:tcPr>
          <w:p w14:paraId="240ED4F0" w14:textId="680BC883" w:rsidR="005231F1" w:rsidRDefault="00081C48" w:rsidP="005231F1">
            <w:pPr>
              <w:pStyle w:val="TableParagraph"/>
              <w:spacing w:before="123" w:line="266" w:lineRule="auto"/>
              <w:jc w:val="center"/>
              <w:rPr>
                <w:rFonts w:ascii="Arial" w:hAnsi="Arial"/>
                <w:b/>
                <w:sz w:val="18"/>
              </w:rPr>
            </w:pPr>
            <w:r w:rsidRPr="008D2C28">
              <w:rPr>
                <w:rFonts w:ascii="Arial" w:hAnsi="Arial"/>
                <w:b/>
                <w:sz w:val="18"/>
              </w:rPr>
              <w:t>Indicator 1</w:t>
            </w:r>
          </w:p>
          <w:p w14:paraId="1F1BB7CE" w14:textId="29224DC9" w:rsidR="007F71DD" w:rsidRPr="008D2C28" w:rsidRDefault="00081C48" w:rsidP="006D02AA">
            <w:pPr>
              <w:pStyle w:val="TableParagraph"/>
              <w:spacing w:line="266" w:lineRule="auto"/>
              <w:jc w:val="center"/>
              <w:rPr>
                <w:rFonts w:ascii="Arial" w:hAnsi="Arial" w:cs="Arial"/>
                <w:b/>
                <w:sz w:val="18"/>
                <w:szCs w:val="18"/>
              </w:rPr>
            </w:pPr>
            <w:r w:rsidRPr="008D2C28">
              <w:rPr>
                <w:rFonts w:ascii="Arial" w:hAnsi="Arial"/>
                <w:b/>
                <w:sz w:val="18"/>
              </w:rPr>
              <w:t>Level B</w:t>
            </w:r>
          </w:p>
        </w:tc>
        <w:tc>
          <w:tcPr>
            <w:tcW w:w="3618" w:type="dxa"/>
            <w:tcBorders>
              <w:top w:val="single" w:sz="7" w:space="0" w:color="000000"/>
              <w:left w:val="single" w:sz="7" w:space="0" w:color="000000"/>
              <w:bottom w:val="single" w:sz="7" w:space="0" w:color="000000"/>
              <w:right w:val="single" w:sz="7" w:space="0" w:color="000000"/>
            </w:tcBorders>
          </w:tcPr>
          <w:p w14:paraId="05671435" w14:textId="13F713D2" w:rsidR="007F71DD" w:rsidRPr="008D2C28" w:rsidRDefault="00DA364C" w:rsidP="002249A7">
            <w:pPr>
              <w:pStyle w:val="TableParagraph"/>
              <w:spacing w:before="19"/>
              <w:ind w:left="99" w:right="95"/>
              <w:rPr>
                <w:rFonts w:ascii="Arial" w:eastAsia="Arial" w:hAnsi="Arial" w:cs="Arial"/>
                <w:sz w:val="18"/>
                <w:szCs w:val="18"/>
              </w:rPr>
            </w:pPr>
            <w:r w:rsidRPr="008D2C28">
              <w:rPr>
                <w:rFonts w:ascii="Arial" w:hAnsi="Arial"/>
                <w:sz w:val="18"/>
              </w:rPr>
              <w:t>Is there a</w:t>
            </w:r>
            <w:r w:rsidR="005231F1">
              <w:rPr>
                <w:rFonts w:ascii="Arial" w:hAnsi="Arial"/>
                <w:sz w:val="18"/>
              </w:rPr>
              <w:t xml:space="preserve"> demonstrated senior management</w:t>
            </w:r>
            <w:r w:rsidRPr="008D2C28">
              <w:rPr>
                <w:rFonts w:ascii="Arial" w:hAnsi="Arial"/>
                <w:sz w:val="18"/>
              </w:rPr>
              <w:t xml:space="preserve"> biodiversity commitment in place?</w:t>
            </w:r>
          </w:p>
        </w:tc>
        <w:tc>
          <w:tcPr>
            <w:tcW w:w="576" w:type="dxa"/>
            <w:tcBorders>
              <w:top w:val="single" w:sz="7" w:space="0" w:color="000000"/>
              <w:left w:val="single" w:sz="7" w:space="0" w:color="000000"/>
              <w:bottom w:val="single" w:sz="7" w:space="0" w:color="000000"/>
              <w:right w:val="single" w:sz="7" w:space="0" w:color="000000"/>
            </w:tcBorders>
          </w:tcPr>
          <w:p w14:paraId="5E7EFBD6"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901EA1"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F3D0D1"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39EC2F6" w14:textId="77777777" w:rsidR="007F71DD" w:rsidRPr="008D2C28" w:rsidRDefault="007F71DD">
            <w:pPr>
              <w:rPr>
                <w:rFonts w:ascii="Arial" w:hAnsi="Arial" w:cs="Arial"/>
                <w:sz w:val="18"/>
                <w:szCs w:val="18"/>
              </w:rPr>
            </w:pPr>
          </w:p>
        </w:tc>
      </w:tr>
      <w:tr w:rsidR="007F71DD" w:rsidRPr="008D2C28" w14:paraId="41ACAA30" w14:textId="77777777" w:rsidTr="005231F1">
        <w:trPr>
          <w:trHeight w:hRule="exact" w:val="1154"/>
        </w:trPr>
        <w:tc>
          <w:tcPr>
            <w:tcW w:w="708" w:type="dxa"/>
            <w:vMerge/>
            <w:tcBorders>
              <w:left w:val="single" w:sz="7" w:space="0" w:color="000000"/>
              <w:right w:val="single" w:sz="7" w:space="0" w:color="000000"/>
            </w:tcBorders>
            <w:textDirection w:val="btLr"/>
          </w:tcPr>
          <w:p w14:paraId="53B96344" w14:textId="77777777"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0A2219F9" w14:textId="744FBA22" w:rsidR="007F71DD" w:rsidRPr="008D2C28" w:rsidRDefault="00EA4E75" w:rsidP="002249A7">
            <w:pPr>
              <w:pStyle w:val="TableParagraph"/>
              <w:spacing w:before="19"/>
              <w:ind w:left="99" w:right="95"/>
              <w:rPr>
                <w:rFonts w:ascii="Arial" w:eastAsia="Arial" w:hAnsi="Arial" w:cs="Arial"/>
                <w:sz w:val="18"/>
                <w:szCs w:val="18"/>
              </w:rPr>
            </w:pPr>
            <w:r w:rsidRPr="008D2C28">
              <w:rPr>
                <w:rFonts w:ascii="Arial" w:hAnsi="Arial"/>
                <w:sz w:val="18"/>
              </w:rPr>
              <w:t xml:space="preserve">If the commitment is not consistent with the intent of the </w:t>
            </w:r>
            <w:r w:rsidR="005231F1">
              <w:rPr>
                <w:rFonts w:ascii="Arial" w:hAnsi="Arial"/>
                <w:sz w:val="18"/>
              </w:rPr>
              <w:t>guiding principles of the Finnish towards sustainable mining standard</w:t>
            </w:r>
            <w:r w:rsidRPr="008D2C28">
              <w:rPr>
                <w:rFonts w:ascii="Arial" w:hAnsi="Arial"/>
                <w:sz w:val="18"/>
              </w:rPr>
              <w:t>, are there plans in place to address the gaps?</w:t>
            </w:r>
          </w:p>
        </w:tc>
        <w:tc>
          <w:tcPr>
            <w:tcW w:w="576" w:type="dxa"/>
            <w:tcBorders>
              <w:top w:val="single" w:sz="7" w:space="0" w:color="000000"/>
              <w:left w:val="single" w:sz="7" w:space="0" w:color="000000"/>
              <w:bottom w:val="single" w:sz="7" w:space="0" w:color="000000"/>
              <w:right w:val="single" w:sz="7" w:space="0" w:color="000000"/>
            </w:tcBorders>
          </w:tcPr>
          <w:p w14:paraId="594B1902"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10B3A5E"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CAFD6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468C07A" w14:textId="77777777" w:rsidR="007F71DD" w:rsidRPr="008D2C28" w:rsidRDefault="007F71DD">
            <w:pPr>
              <w:rPr>
                <w:rFonts w:ascii="Arial" w:hAnsi="Arial" w:cs="Arial"/>
                <w:sz w:val="18"/>
                <w:szCs w:val="18"/>
              </w:rPr>
            </w:pPr>
          </w:p>
        </w:tc>
      </w:tr>
      <w:tr w:rsidR="007F71DD" w:rsidRPr="008D2C28" w14:paraId="27C30088" w14:textId="77777777" w:rsidTr="000302EA">
        <w:trPr>
          <w:trHeight w:hRule="exact" w:val="540"/>
        </w:trPr>
        <w:tc>
          <w:tcPr>
            <w:tcW w:w="708" w:type="dxa"/>
            <w:vMerge/>
            <w:tcBorders>
              <w:left w:val="single" w:sz="7" w:space="0" w:color="000000"/>
              <w:bottom w:val="single" w:sz="7" w:space="0" w:color="000000"/>
              <w:right w:val="single" w:sz="7" w:space="0" w:color="000000"/>
            </w:tcBorders>
            <w:textDirection w:val="btLr"/>
          </w:tcPr>
          <w:p w14:paraId="1809D12D" w14:textId="77777777" w:rsidR="007F71DD" w:rsidRPr="008D2C28" w:rsidRDefault="007F71DD">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4BAA67BD" w14:textId="77777777" w:rsidR="007F71DD" w:rsidRPr="008D2C28" w:rsidRDefault="00DA364C">
            <w:pPr>
              <w:pStyle w:val="TableParagraph"/>
              <w:spacing w:before="15"/>
              <w:ind w:left="1000" w:right="997"/>
              <w:jc w:val="center"/>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B questions, continue to the Level A questions.</w:t>
            </w:r>
          </w:p>
          <w:p w14:paraId="635AA6EF" w14:textId="77777777" w:rsidR="007F71DD" w:rsidRPr="008D2C28" w:rsidRDefault="00DA364C">
            <w:pPr>
              <w:pStyle w:val="TableParagraph"/>
              <w:spacing w:before="21"/>
              <w:ind w:left="1000" w:right="999"/>
              <w:jc w:val="center"/>
              <w:rPr>
                <w:rFonts w:ascii="Arial" w:eastAsia="Arial" w:hAnsi="Arial" w:cs="Arial"/>
                <w:sz w:val="18"/>
                <w:szCs w:val="18"/>
              </w:rPr>
            </w:pPr>
            <w:r w:rsidRPr="008D2C28">
              <w:rPr>
                <w:rFonts w:ascii="Arial" w:hAnsi="Arial"/>
                <w:i/>
                <w:sz w:val="18"/>
              </w:rPr>
              <w:t xml:space="preserve">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B questions, the facility is a Level C facility.</w:t>
            </w:r>
          </w:p>
        </w:tc>
      </w:tr>
      <w:tr w:rsidR="007F71DD" w:rsidRPr="008D2C28" w14:paraId="09795DED" w14:textId="77777777" w:rsidTr="00FA65F4">
        <w:trPr>
          <w:trHeight w:hRule="exact" w:val="1013"/>
        </w:trPr>
        <w:tc>
          <w:tcPr>
            <w:tcW w:w="708" w:type="dxa"/>
            <w:vMerge w:val="restart"/>
            <w:tcBorders>
              <w:top w:val="single" w:sz="7" w:space="0" w:color="000000"/>
              <w:left w:val="single" w:sz="7" w:space="0" w:color="000000"/>
              <w:right w:val="single" w:sz="7" w:space="0" w:color="000000"/>
            </w:tcBorders>
            <w:textDirection w:val="btLr"/>
          </w:tcPr>
          <w:p w14:paraId="1336BAE0" w14:textId="2049C813" w:rsidR="007F71DD" w:rsidRPr="008D2C28" w:rsidRDefault="00C1741A" w:rsidP="005231F1">
            <w:pPr>
              <w:pStyle w:val="TableParagraph"/>
              <w:spacing w:before="123"/>
              <w:ind w:left="1122" w:right="1123"/>
              <w:jc w:val="center"/>
              <w:rPr>
                <w:rFonts w:ascii="Arial" w:hAnsi="Arial" w:cs="Arial"/>
                <w:b/>
                <w:sz w:val="18"/>
                <w:szCs w:val="18"/>
              </w:rPr>
            </w:pPr>
            <w:r w:rsidRPr="008D2C28">
              <w:rPr>
                <w:rFonts w:ascii="Arial" w:hAnsi="Arial"/>
                <w:b/>
                <w:sz w:val="18"/>
              </w:rPr>
              <w:t>Indicator 1 Level A</w:t>
            </w:r>
          </w:p>
        </w:tc>
        <w:tc>
          <w:tcPr>
            <w:tcW w:w="3618" w:type="dxa"/>
            <w:tcBorders>
              <w:top w:val="single" w:sz="7" w:space="0" w:color="000000"/>
              <w:left w:val="single" w:sz="7" w:space="0" w:color="000000"/>
              <w:bottom w:val="single" w:sz="7" w:space="0" w:color="000000"/>
              <w:right w:val="single" w:sz="7" w:space="0" w:color="000000"/>
            </w:tcBorders>
          </w:tcPr>
          <w:p w14:paraId="35ABCC5D" w14:textId="69E9B3A7" w:rsidR="007F71DD" w:rsidRPr="008D2C28" w:rsidRDefault="00DA364C" w:rsidP="002249A7">
            <w:pPr>
              <w:pStyle w:val="TableParagraph"/>
              <w:spacing w:before="19"/>
              <w:ind w:left="99" w:right="95"/>
              <w:rPr>
                <w:rFonts w:ascii="Arial" w:hAnsi="Arial" w:cs="Arial"/>
                <w:sz w:val="18"/>
                <w:szCs w:val="18"/>
              </w:rPr>
            </w:pPr>
            <w:r w:rsidRPr="008D2C28">
              <w:rPr>
                <w:rFonts w:ascii="Arial" w:hAnsi="Arial"/>
                <w:sz w:val="18"/>
              </w:rPr>
              <w:t xml:space="preserve">Is there a demonstrated commitment from senior management, which is consistent with the intent of the </w:t>
            </w:r>
            <w:r w:rsidR="00752E57">
              <w:rPr>
                <w:rFonts w:ascii="Arial" w:hAnsi="Arial"/>
                <w:sz w:val="18"/>
              </w:rPr>
              <w:t>Finnish towards sustainable mining standard</w:t>
            </w:r>
            <w:r w:rsidRPr="008D2C28">
              <w:rPr>
                <w:rFonts w:ascii="Arial" w:hAnsi="Arial"/>
                <w:sz w:val="18"/>
              </w:rPr>
              <w:t>?</w:t>
            </w:r>
          </w:p>
        </w:tc>
        <w:tc>
          <w:tcPr>
            <w:tcW w:w="576" w:type="dxa"/>
            <w:tcBorders>
              <w:top w:val="single" w:sz="7" w:space="0" w:color="000000"/>
              <w:left w:val="single" w:sz="7" w:space="0" w:color="000000"/>
              <w:bottom w:val="single" w:sz="7" w:space="0" w:color="000000"/>
              <w:right w:val="single" w:sz="7" w:space="0" w:color="000000"/>
            </w:tcBorders>
          </w:tcPr>
          <w:p w14:paraId="1ACBCCF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7834759"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54E179"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D5AA504" w14:textId="77777777" w:rsidR="007F71DD" w:rsidRPr="008D2C28" w:rsidRDefault="007F71DD">
            <w:pPr>
              <w:rPr>
                <w:rFonts w:ascii="Arial" w:hAnsi="Arial" w:cs="Arial"/>
                <w:sz w:val="18"/>
                <w:szCs w:val="18"/>
              </w:rPr>
            </w:pPr>
          </w:p>
        </w:tc>
      </w:tr>
      <w:tr w:rsidR="007F71DD" w:rsidRPr="008D2C28" w14:paraId="2FB0F607" w14:textId="77777777" w:rsidTr="000302EA">
        <w:trPr>
          <w:trHeight w:hRule="exact" w:val="998"/>
        </w:trPr>
        <w:tc>
          <w:tcPr>
            <w:tcW w:w="708" w:type="dxa"/>
            <w:vMerge/>
            <w:tcBorders>
              <w:left w:val="single" w:sz="7" w:space="0" w:color="000000"/>
              <w:right w:val="single" w:sz="7" w:space="0" w:color="000000"/>
            </w:tcBorders>
            <w:textDirection w:val="btLr"/>
          </w:tcPr>
          <w:p w14:paraId="10150DEA" w14:textId="77777777" w:rsidR="007F71DD" w:rsidRPr="008D2C28" w:rsidRDefault="007F71DD">
            <w:pPr>
              <w:rPr>
                <w:rFonts w:ascii="Arial" w:hAnsi="Arial" w:cs="Arial"/>
                <w:sz w:val="18"/>
                <w:szCs w:val="18"/>
              </w:rPr>
            </w:pPr>
          </w:p>
        </w:tc>
        <w:tc>
          <w:tcPr>
            <w:tcW w:w="3618" w:type="dxa"/>
            <w:tcBorders>
              <w:top w:val="single" w:sz="7" w:space="0" w:color="000000"/>
              <w:left w:val="single" w:sz="7" w:space="0" w:color="000000"/>
              <w:bottom w:val="single" w:sz="7" w:space="0" w:color="000000"/>
              <w:right w:val="single" w:sz="7" w:space="0" w:color="000000"/>
            </w:tcBorders>
          </w:tcPr>
          <w:p w14:paraId="12C3820F" w14:textId="5D99844E" w:rsidR="007F71DD" w:rsidRPr="008D2C28" w:rsidRDefault="00DA364C" w:rsidP="002249A7">
            <w:pPr>
              <w:pStyle w:val="TableParagraph"/>
              <w:spacing w:before="19"/>
              <w:ind w:left="99" w:right="95"/>
              <w:rPr>
                <w:rFonts w:ascii="Arial" w:hAnsi="Arial" w:cs="Arial"/>
                <w:sz w:val="18"/>
                <w:szCs w:val="18"/>
              </w:rPr>
            </w:pPr>
            <w:r w:rsidRPr="008D2C28">
              <w:rPr>
                <w:rFonts w:ascii="Arial" w:hAnsi="Arial"/>
                <w:sz w:val="18"/>
              </w:rPr>
              <w:t xml:space="preserve">Has the commitment to biodiversity conservation been communicated to the relevant employees, </w:t>
            </w:r>
            <w:proofErr w:type="gramStart"/>
            <w:r w:rsidRPr="008D2C28">
              <w:rPr>
                <w:rFonts w:ascii="Arial" w:hAnsi="Arial"/>
                <w:sz w:val="18"/>
              </w:rPr>
              <w:t>contractors</w:t>
            </w:r>
            <w:proofErr w:type="gramEnd"/>
            <w:r w:rsidRPr="008D2C28">
              <w:rPr>
                <w:rFonts w:ascii="Arial" w:hAnsi="Arial"/>
                <w:sz w:val="18"/>
              </w:rPr>
              <w:t xml:space="preserve"> and facility-level COI?</w:t>
            </w:r>
          </w:p>
        </w:tc>
        <w:tc>
          <w:tcPr>
            <w:tcW w:w="576" w:type="dxa"/>
            <w:tcBorders>
              <w:top w:val="single" w:sz="7" w:space="0" w:color="000000"/>
              <w:left w:val="single" w:sz="7" w:space="0" w:color="000000"/>
              <w:bottom w:val="single" w:sz="7" w:space="0" w:color="000000"/>
              <w:right w:val="single" w:sz="7" w:space="0" w:color="000000"/>
            </w:tcBorders>
          </w:tcPr>
          <w:p w14:paraId="716127D4"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741DA91"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6AAB8A"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B43B62F" w14:textId="77777777" w:rsidR="007F71DD" w:rsidRPr="008D2C28" w:rsidRDefault="007F71DD">
            <w:pPr>
              <w:rPr>
                <w:rFonts w:ascii="Arial" w:hAnsi="Arial" w:cs="Arial"/>
                <w:sz w:val="18"/>
                <w:szCs w:val="18"/>
              </w:rPr>
            </w:pPr>
          </w:p>
        </w:tc>
      </w:tr>
      <w:tr w:rsidR="007F71DD" w:rsidRPr="008D2C28" w14:paraId="63D371D3" w14:textId="77777777" w:rsidTr="000302EA">
        <w:trPr>
          <w:trHeight w:hRule="exact" w:val="712"/>
        </w:trPr>
        <w:tc>
          <w:tcPr>
            <w:tcW w:w="708" w:type="dxa"/>
            <w:vMerge/>
            <w:tcBorders>
              <w:left w:val="single" w:sz="7" w:space="0" w:color="000000"/>
              <w:right w:val="single" w:sz="7" w:space="0" w:color="000000"/>
            </w:tcBorders>
            <w:textDirection w:val="btLr"/>
          </w:tcPr>
          <w:p w14:paraId="32DB32ED" w14:textId="77777777" w:rsidR="007F71DD" w:rsidRPr="008D2C28" w:rsidRDefault="007F71DD">
            <w:pPr>
              <w:rPr>
                <w:rFonts w:ascii="Arial" w:hAnsi="Arial" w:cs="Arial"/>
                <w:sz w:val="18"/>
                <w:szCs w:val="18"/>
              </w:rPr>
            </w:pPr>
          </w:p>
        </w:tc>
        <w:tc>
          <w:tcPr>
            <w:tcW w:w="3618" w:type="dxa"/>
            <w:tcBorders>
              <w:top w:val="single" w:sz="7" w:space="0" w:color="000000"/>
              <w:left w:val="single" w:sz="7" w:space="0" w:color="000000"/>
              <w:bottom w:val="single" w:sz="7" w:space="0" w:color="000000"/>
              <w:right w:val="single" w:sz="7" w:space="0" w:color="000000"/>
            </w:tcBorders>
          </w:tcPr>
          <w:p w14:paraId="1E3D7369" w14:textId="7D9BFFE0" w:rsidR="007F71DD" w:rsidRPr="008D2C28" w:rsidRDefault="000B77A6" w:rsidP="002249A7">
            <w:pPr>
              <w:pStyle w:val="TableParagraph"/>
              <w:spacing w:before="19"/>
              <w:ind w:left="99" w:right="95"/>
              <w:rPr>
                <w:rFonts w:ascii="Arial" w:eastAsia="Arial" w:hAnsi="Arial" w:cs="Arial"/>
                <w:sz w:val="18"/>
                <w:szCs w:val="18"/>
              </w:rPr>
            </w:pPr>
            <w:r w:rsidRPr="008D2C28">
              <w:rPr>
                <w:rFonts w:ascii="Arial" w:hAnsi="Arial"/>
                <w:sz w:val="18"/>
              </w:rPr>
              <w:t>Are the roles, responsibilities and accountabilities involved in the implementation of the commitment clear?</w:t>
            </w:r>
          </w:p>
        </w:tc>
        <w:tc>
          <w:tcPr>
            <w:tcW w:w="576" w:type="dxa"/>
            <w:tcBorders>
              <w:top w:val="single" w:sz="7" w:space="0" w:color="000000"/>
              <w:left w:val="single" w:sz="7" w:space="0" w:color="000000"/>
              <w:bottom w:val="single" w:sz="7" w:space="0" w:color="000000"/>
              <w:right w:val="single" w:sz="7" w:space="0" w:color="000000"/>
            </w:tcBorders>
          </w:tcPr>
          <w:p w14:paraId="3681374C"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332246"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B68BB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01B5687" w14:textId="77777777" w:rsidR="007F71DD" w:rsidRPr="008D2C28" w:rsidRDefault="007F71DD">
            <w:pPr>
              <w:rPr>
                <w:rFonts w:ascii="Arial" w:hAnsi="Arial" w:cs="Arial"/>
                <w:sz w:val="18"/>
                <w:szCs w:val="18"/>
              </w:rPr>
            </w:pPr>
          </w:p>
        </w:tc>
      </w:tr>
      <w:tr w:rsidR="007F71DD" w:rsidRPr="008D2C28" w14:paraId="7C23B155" w14:textId="77777777" w:rsidTr="000302EA">
        <w:trPr>
          <w:trHeight w:hRule="exact" w:val="468"/>
        </w:trPr>
        <w:tc>
          <w:tcPr>
            <w:tcW w:w="708" w:type="dxa"/>
            <w:vMerge/>
            <w:tcBorders>
              <w:left w:val="single" w:sz="7" w:space="0" w:color="000000"/>
              <w:right w:val="single" w:sz="7" w:space="0" w:color="000000"/>
            </w:tcBorders>
            <w:textDirection w:val="btLr"/>
          </w:tcPr>
          <w:p w14:paraId="41C2A45D" w14:textId="77777777" w:rsidR="007F71DD" w:rsidRPr="008D2C28" w:rsidRDefault="007F71DD">
            <w:pPr>
              <w:rPr>
                <w:rFonts w:ascii="Arial" w:hAnsi="Arial" w:cs="Arial"/>
                <w:sz w:val="18"/>
                <w:szCs w:val="18"/>
              </w:rPr>
            </w:pPr>
          </w:p>
        </w:tc>
        <w:tc>
          <w:tcPr>
            <w:tcW w:w="3618" w:type="dxa"/>
            <w:tcBorders>
              <w:top w:val="single" w:sz="7" w:space="0" w:color="000000"/>
              <w:left w:val="single" w:sz="7" w:space="0" w:color="000000"/>
              <w:bottom w:val="single" w:sz="7" w:space="0" w:color="000000"/>
              <w:right w:val="single" w:sz="7" w:space="0" w:color="000000"/>
            </w:tcBorders>
          </w:tcPr>
          <w:p w14:paraId="63284F29" w14:textId="77777777" w:rsidR="007F71DD" w:rsidRPr="008D2C28" w:rsidRDefault="00DA364C" w:rsidP="002249A7">
            <w:pPr>
              <w:pStyle w:val="TableParagraph"/>
              <w:spacing w:before="17"/>
              <w:ind w:left="99" w:right="95"/>
              <w:rPr>
                <w:rFonts w:ascii="Arial" w:eastAsia="Arial" w:hAnsi="Arial" w:cs="Arial"/>
                <w:sz w:val="18"/>
                <w:szCs w:val="18"/>
              </w:rPr>
            </w:pPr>
            <w:r w:rsidRPr="008D2C28">
              <w:rPr>
                <w:rFonts w:ascii="Arial" w:hAnsi="Arial"/>
                <w:sz w:val="18"/>
              </w:rPr>
              <w:t>Have resources been assigned to support the implementation of the commitment?</w:t>
            </w:r>
          </w:p>
        </w:tc>
        <w:tc>
          <w:tcPr>
            <w:tcW w:w="576" w:type="dxa"/>
            <w:tcBorders>
              <w:top w:val="single" w:sz="7" w:space="0" w:color="000000"/>
              <w:left w:val="single" w:sz="7" w:space="0" w:color="000000"/>
              <w:bottom w:val="single" w:sz="7" w:space="0" w:color="000000"/>
              <w:right w:val="single" w:sz="7" w:space="0" w:color="000000"/>
            </w:tcBorders>
          </w:tcPr>
          <w:p w14:paraId="1C71CDC2"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4EF5A9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D739896"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6B1C01B" w14:textId="77777777" w:rsidR="007F71DD" w:rsidRPr="008D2C28" w:rsidRDefault="007F71DD">
            <w:pPr>
              <w:rPr>
                <w:rFonts w:ascii="Arial" w:hAnsi="Arial" w:cs="Arial"/>
                <w:sz w:val="18"/>
                <w:szCs w:val="18"/>
              </w:rPr>
            </w:pPr>
          </w:p>
        </w:tc>
      </w:tr>
      <w:tr w:rsidR="007F71DD" w:rsidRPr="008D2C28" w14:paraId="6EA1C737" w14:textId="77777777" w:rsidTr="000302EA">
        <w:trPr>
          <w:trHeight w:hRule="exact" w:val="470"/>
        </w:trPr>
        <w:tc>
          <w:tcPr>
            <w:tcW w:w="708" w:type="dxa"/>
            <w:vMerge/>
            <w:tcBorders>
              <w:left w:val="single" w:sz="7" w:space="0" w:color="000000"/>
              <w:bottom w:val="single" w:sz="7" w:space="0" w:color="000000"/>
              <w:right w:val="single" w:sz="7" w:space="0" w:color="000000"/>
            </w:tcBorders>
            <w:textDirection w:val="btLr"/>
          </w:tcPr>
          <w:p w14:paraId="00570ECE" w14:textId="77777777" w:rsidR="007F71DD" w:rsidRPr="008D2C28" w:rsidRDefault="007F71DD">
            <w:pP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6DFB14E" w14:textId="77777777" w:rsidR="007F71DD" w:rsidRPr="008D2C28" w:rsidRDefault="00DA364C">
            <w:pPr>
              <w:pStyle w:val="TableParagraph"/>
              <w:spacing w:before="15"/>
              <w:ind w:left="2871" w:right="17" w:hanging="2753"/>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 questions, continue to the Level 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 questions, the facility is a Level B facility.</w:t>
            </w:r>
          </w:p>
        </w:tc>
      </w:tr>
      <w:tr w:rsidR="007F71DD" w:rsidRPr="008D2C28" w14:paraId="4E09370A" w14:textId="77777777" w:rsidTr="00FA65F4">
        <w:trPr>
          <w:trHeight w:hRule="exact" w:val="1036"/>
        </w:trPr>
        <w:tc>
          <w:tcPr>
            <w:tcW w:w="708" w:type="dxa"/>
            <w:vMerge w:val="restart"/>
            <w:tcBorders>
              <w:top w:val="single" w:sz="7" w:space="0" w:color="000000"/>
              <w:left w:val="single" w:sz="7" w:space="0" w:color="000000"/>
              <w:right w:val="single" w:sz="7" w:space="0" w:color="000000"/>
            </w:tcBorders>
            <w:textDirection w:val="btLr"/>
          </w:tcPr>
          <w:p w14:paraId="4F6474F4" w14:textId="42D3F2CF" w:rsidR="007F71DD" w:rsidRPr="008D2C28" w:rsidRDefault="00081C48" w:rsidP="00752E57">
            <w:pPr>
              <w:pStyle w:val="TableParagraph"/>
              <w:spacing w:before="123" w:line="267" w:lineRule="auto"/>
              <w:ind w:left="445" w:right="446"/>
              <w:jc w:val="center"/>
              <w:rPr>
                <w:rFonts w:ascii="Arial" w:eastAsia="Arial" w:hAnsi="Arial" w:cs="Arial"/>
                <w:sz w:val="18"/>
                <w:szCs w:val="18"/>
              </w:rPr>
            </w:pPr>
            <w:r w:rsidRPr="008D2C28">
              <w:rPr>
                <w:rFonts w:ascii="Arial" w:hAnsi="Arial"/>
                <w:b/>
                <w:sz w:val="18"/>
              </w:rPr>
              <w:t>Indicator 1 Level AA</w:t>
            </w:r>
          </w:p>
        </w:tc>
        <w:tc>
          <w:tcPr>
            <w:tcW w:w="3618" w:type="dxa"/>
            <w:tcBorders>
              <w:top w:val="single" w:sz="7" w:space="0" w:color="000000"/>
              <w:left w:val="single" w:sz="7" w:space="0" w:color="000000"/>
              <w:bottom w:val="single" w:sz="7" w:space="0" w:color="000000"/>
              <w:right w:val="single" w:sz="7" w:space="0" w:color="000000"/>
            </w:tcBorders>
          </w:tcPr>
          <w:p w14:paraId="5BE784BD" w14:textId="5815C8E5" w:rsidR="007F71DD" w:rsidRPr="008D2C28" w:rsidRDefault="00DA364C" w:rsidP="002249A7">
            <w:pPr>
              <w:pStyle w:val="TableParagraph"/>
              <w:spacing w:before="17"/>
              <w:ind w:left="99" w:right="95"/>
              <w:rPr>
                <w:rFonts w:ascii="Arial" w:eastAsia="Arial" w:hAnsi="Arial" w:cs="Arial"/>
                <w:sz w:val="18"/>
                <w:szCs w:val="18"/>
              </w:rPr>
            </w:pPr>
            <w:r w:rsidRPr="008D2C28">
              <w:rPr>
                <w:rFonts w:ascii="Arial" w:hAnsi="Arial"/>
                <w:sz w:val="18"/>
              </w:rPr>
              <w:t xml:space="preserve">Have the biodiversity conservation commitment and its implementation been subject to independent </w:t>
            </w:r>
            <w:r w:rsidR="00752E57">
              <w:rPr>
                <w:rFonts w:ascii="Arial" w:hAnsi="Arial"/>
                <w:sz w:val="18"/>
              </w:rPr>
              <w:t>audit</w:t>
            </w:r>
            <w:r w:rsidRPr="008D2C28">
              <w:rPr>
                <w:rFonts w:ascii="Arial" w:hAnsi="Arial"/>
                <w:sz w:val="18"/>
              </w:rPr>
              <w:t xml:space="preserve"> (internal or external)?</w:t>
            </w:r>
          </w:p>
        </w:tc>
        <w:tc>
          <w:tcPr>
            <w:tcW w:w="576" w:type="dxa"/>
            <w:tcBorders>
              <w:top w:val="single" w:sz="7" w:space="0" w:color="000000"/>
              <w:left w:val="single" w:sz="7" w:space="0" w:color="000000"/>
              <w:bottom w:val="single" w:sz="7" w:space="0" w:color="000000"/>
              <w:right w:val="single" w:sz="7" w:space="0" w:color="000000"/>
            </w:tcBorders>
          </w:tcPr>
          <w:p w14:paraId="5BDC272B"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7D774A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FA361A5"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9E5C026" w14:textId="77777777" w:rsidR="007F71DD" w:rsidRPr="008D2C28" w:rsidRDefault="007F71DD">
            <w:pPr>
              <w:rPr>
                <w:rFonts w:ascii="Arial" w:hAnsi="Arial" w:cs="Arial"/>
                <w:sz w:val="18"/>
                <w:szCs w:val="18"/>
              </w:rPr>
            </w:pPr>
          </w:p>
        </w:tc>
      </w:tr>
      <w:tr w:rsidR="007F71DD" w:rsidRPr="008D2C28" w14:paraId="3CB48B3D" w14:textId="77777777" w:rsidTr="000302EA">
        <w:trPr>
          <w:trHeight w:hRule="exact" w:val="470"/>
        </w:trPr>
        <w:tc>
          <w:tcPr>
            <w:tcW w:w="708" w:type="dxa"/>
            <w:vMerge/>
            <w:tcBorders>
              <w:left w:val="single" w:sz="7" w:space="0" w:color="000000"/>
              <w:right w:val="single" w:sz="7" w:space="0" w:color="000000"/>
            </w:tcBorders>
            <w:textDirection w:val="btLr"/>
          </w:tcPr>
          <w:p w14:paraId="52914E2D" w14:textId="77777777"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2B71027E" w14:textId="0F075D2C" w:rsidR="007F71DD" w:rsidRPr="008D2C28" w:rsidRDefault="00DA364C" w:rsidP="002249A7">
            <w:pPr>
              <w:pStyle w:val="TableParagraph"/>
              <w:spacing w:before="19"/>
              <w:ind w:left="99" w:right="268"/>
              <w:rPr>
                <w:rFonts w:ascii="Arial" w:eastAsia="Arial" w:hAnsi="Arial" w:cs="Arial"/>
                <w:sz w:val="18"/>
                <w:szCs w:val="18"/>
              </w:rPr>
            </w:pPr>
            <w:r w:rsidRPr="008D2C28">
              <w:rPr>
                <w:rFonts w:ascii="Arial" w:hAnsi="Arial"/>
                <w:sz w:val="18"/>
              </w:rPr>
              <w:t xml:space="preserve">Was the </w:t>
            </w:r>
            <w:r w:rsidR="00752E57">
              <w:rPr>
                <w:rFonts w:ascii="Arial" w:hAnsi="Arial"/>
                <w:sz w:val="18"/>
              </w:rPr>
              <w:t>audit</w:t>
            </w:r>
            <w:r w:rsidRPr="008D2C28">
              <w:rPr>
                <w:rFonts w:ascii="Arial" w:hAnsi="Arial"/>
                <w:sz w:val="18"/>
              </w:rPr>
              <w:t xml:space="preserve"> conducted within the last three (3) years?</w:t>
            </w:r>
          </w:p>
        </w:tc>
        <w:tc>
          <w:tcPr>
            <w:tcW w:w="576" w:type="dxa"/>
            <w:tcBorders>
              <w:top w:val="single" w:sz="7" w:space="0" w:color="000000"/>
              <w:left w:val="single" w:sz="7" w:space="0" w:color="000000"/>
              <w:bottom w:val="single" w:sz="7" w:space="0" w:color="000000"/>
              <w:right w:val="single" w:sz="7" w:space="0" w:color="000000"/>
            </w:tcBorders>
          </w:tcPr>
          <w:p w14:paraId="29797610"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3B318EF"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8D0497C"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9A010E2" w14:textId="77777777" w:rsidR="007F71DD" w:rsidRPr="008D2C28" w:rsidRDefault="007F71DD">
            <w:pPr>
              <w:rPr>
                <w:rFonts w:ascii="Arial" w:hAnsi="Arial" w:cs="Arial"/>
                <w:sz w:val="18"/>
                <w:szCs w:val="18"/>
              </w:rPr>
            </w:pPr>
          </w:p>
        </w:tc>
      </w:tr>
      <w:tr w:rsidR="007F71DD" w:rsidRPr="008D2C28" w14:paraId="78A8F44D" w14:textId="77777777" w:rsidTr="000302EA">
        <w:trPr>
          <w:trHeight w:hRule="exact" w:val="468"/>
        </w:trPr>
        <w:tc>
          <w:tcPr>
            <w:tcW w:w="708" w:type="dxa"/>
            <w:vMerge/>
            <w:tcBorders>
              <w:left w:val="single" w:sz="7" w:space="0" w:color="000000"/>
              <w:bottom w:val="single" w:sz="7" w:space="0" w:color="000000"/>
              <w:right w:val="single" w:sz="7" w:space="0" w:color="000000"/>
            </w:tcBorders>
            <w:textDirection w:val="btLr"/>
          </w:tcPr>
          <w:p w14:paraId="754E7488" w14:textId="77777777" w:rsidR="007F71DD" w:rsidRPr="008D2C28" w:rsidRDefault="007F71DD">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DD96949" w14:textId="77777777" w:rsidR="007F71DD" w:rsidRPr="008D2C28" w:rsidRDefault="00DA364C">
            <w:pPr>
              <w:pStyle w:val="TableParagraph"/>
              <w:spacing w:before="15"/>
              <w:ind w:left="2471" w:right="17" w:hanging="2132"/>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continue to the Level AAA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the facility is a Level A facility.</w:t>
            </w:r>
          </w:p>
        </w:tc>
      </w:tr>
      <w:tr w:rsidR="007F71DD" w:rsidRPr="008D2C28" w14:paraId="25B3C8E1" w14:textId="77777777" w:rsidTr="00FA65F4">
        <w:trPr>
          <w:trHeight w:val="860"/>
        </w:trPr>
        <w:tc>
          <w:tcPr>
            <w:tcW w:w="708" w:type="dxa"/>
            <w:vMerge w:val="restart"/>
            <w:tcBorders>
              <w:top w:val="single" w:sz="7" w:space="0" w:color="000000"/>
              <w:left w:val="single" w:sz="7" w:space="0" w:color="000000"/>
              <w:right w:val="single" w:sz="7" w:space="0" w:color="000000"/>
            </w:tcBorders>
            <w:textDirection w:val="btLr"/>
          </w:tcPr>
          <w:p w14:paraId="04B12590" w14:textId="240E7738" w:rsidR="007F71DD" w:rsidRPr="008D2C28" w:rsidRDefault="00683C7D" w:rsidP="00683C7D">
            <w:pPr>
              <w:pStyle w:val="TableParagraph"/>
              <w:spacing w:before="123" w:line="267" w:lineRule="auto"/>
              <w:ind w:left="788" w:right="787" w:hanging="5"/>
              <w:rPr>
                <w:rFonts w:ascii="Arial" w:eastAsia="Arial" w:hAnsi="Arial" w:cs="Arial"/>
                <w:sz w:val="18"/>
                <w:szCs w:val="18"/>
              </w:rPr>
            </w:pPr>
            <w:r w:rsidRPr="008D2C28">
              <w:rPr>
                <w:rFonts w:ascii="Arial" w:hAnsi="Arial"/>
                <w:b/>
                <w:sz w:val="18"/>
              </w:rPr>
              <w:t>Indicator 1 Level AAA</w:t>
            </w:r>
          </w:p>
        </w:tc>
        <w:tc>
          <w:tcPr>
            <w:tcW w:w="3618" w:type="dxa"/>
            <w:tcBorders>
              <w:top w:val="single" w:sz="7" w:space="0" w:color="000000"/>
              <w:left w:val="single" w:sz="7" w:space="0" w:color="000000"/>
              <w:bottom w:val="single" w:sz="7" w:space="0" w:color="000000"/>
              <w:right w:val="single" w:sz="7" w:space="0" w:color="000000"/>
            </w:tcBorders>
          </w:tcPr>
          <w:p w14:paraId="1AFAB4E5" w14:textId="7427F46B" w:rsidR="007F71DD" w:rsidRPr="008D2C28" w:rsidRDefault="00DA364C" w:rsidP="002249A7">
            <w:pPr>
              <w:pStyle w:val="TableParagraph"/>
              <w:spacing w:before="19"/>
              <w:ind w:left="99" w:right="96"/>
              <w:rPr>
                <w:rFonts w:ascii="Arial" w:eastAsia="Arial" w:hAnsi="Arial" w:cs="Arial"/>
                <w:sz w:val="18"/>
                <w:szCs w:val="18"/>
              </w:rPr>
            </w:pPr>
            <w:r w:rsidRPr="008D2C28">
              <w:rPr>
                <w:rFonts w:ascii="Arial" w:hAnsi="Arial"/>
                <w:sz w:val="18"/>
              </w:rPr>
              <w:t>Does the biodiversity conservation commitment include a commitment to actively partner with other organisations in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1EFA75C8"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985432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86E5D00"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CF2B26D" w14:textId="77777777" w:rsidR="007F71DD" w:rsidRPr="008D2C28" w:rsidRDefault="007F71DD">
            <w:pPr>
              <w:rPr>
                <w:rFonts w:ascii="Arial" w:hAnsi="Arial" w:cs="Arial"/>
                <w:sz w:val="18"/>
                <w:szCs w:val="18"/>
              </w:rPr>
            </w:pPr>
          </w:p>
        </w:tc>
      </w:tr>
      <w:tr w:rsidR="007F71DD" w:rsidRPr="008D2C28" w14:paraId="50945B88" w14:textId="77777777" w:rsidTr="00621D5C">
        <w:trPr>
          <w:trHeight w:hRule="exact" w:val="867"/>
        </w:trPr>
        <w:tc>
          <w:tcPr>
            <w:tcW w:w="708" w:type="dxa"/>
            <w:vMerge/>
            <w:tcBorders>
              <w:left w:val="single" w:sz="7" w:space="0" w:color="000000"/>
              <w:right w:val="single" w:sz="7" w:space="0" w:color="000000"/>
            </w:tcBorders>
            <w:textDirection w:val="btLr"/>
          </w:tcPr>
          <w:p w14:paraId="7D2E2BF0" w14:textId="77777777"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6F588BF9" w14:textId="77777777" w:rsidR="007F71DD" w:rsidRPr="008D2C28" w:rsidRDefault="00DA364C" w:rsidP="007D0731">
            <w:pPr>
              <w:pStyle w:val="Luettelokappale"/>
              <w:numPr>
                <w:ilvl w:val="0"/>
                <w:numId w:val="12"/>
              </w:numPr>
              <w:tabs>
                <w:tab w:val="left" w:pos="460"/>
              </w:tabs>
              <w:spacing w:before="17"/>
              <w:ind w:right="470"/>
              <w:rPr>
                <w:rFonts w:ascii="Arial" w:eastAsia="Arial" w:hAnsi="Arial" w:cs="Arial"/>
                <w:sz w:val="18"/>
                <w:szCs w:val="18"/>
              </w:rPr>
            </w:pPr>
            <w:r w:rsidRPr="008D2C28">
              <w:rPr>
                <w:rFonts w:ascii="Arial" w:hAnsi="Arial"/>
                <w:color w:val="000000"/>
                <w:sz w:val="18"/>
              </w:rPr>
              <w:t>If yes, have roles and responsibilities been assigned to support this commitment?</w:t>
            </w:r>
          </w:p>
        </w:tc>
        <w:tc>
          <w:tcPr>
            <w:tcW w:w="576" w:type="dxa"/>
            <w:tcBorders>
              <w:top w:val="single" w:sz="7" w:space="0" w:color="000000"/>
              <w:left w:val="single" w:sz="7" w:space="0" w:color="000000"/>
              <w:bottom w:val="single" w:sz="7" w:space="0" w:color="000000"/>
              <w:right w:val="single" w:sz="7" w:space="0" w:color="000000"/>
            </w:tcBorders>
          </w:tcPr>
          <w:p w14:paraId="32FEBDF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1CAF6A9"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2659F3E"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F9ACC16" w14:textId="77777777" w:rsidR="007F71DD" w:rsidRPr="008D2C28" w:rsidRDefault="007F71DD">
            <w:pPr>
              <w:rPr>
                <w:rFonts w:ascii="Arial" w:hAnsi="Arial" w:cs="Arial"/>
                <w:sz w:val="18"/>
                <w:szCs w:val="18"/>
              </w:rPr>
            </w:pPr>
          </w:p>
        </w:tc>
      </w:tr>
      <w:tr w:rsidR="007F71DD" w:rsidRPr="008D2C28" w14:paraId="4FEAFF81" w14:textId="77777777" w:rsidTr="000302EA">
        <w:trPr>
          <w:trHeight w:hRule="exact" w:val="461"/>
        </w:trPr>
        <w:tc>
          <w:tcPr>
            <w:tcW w:w="708" w:type="dxa"/>
            <w:vMerge/>
            <w:tcBorders>
              <w:left w:val="single" w:sz="7" w:space="0" w:color="000000"/>
              <w:right w:val="single" w:sz="7" w:space="0" w:color="000000"/>
            </w:tcBorders>
            <w:textDirection w:val="btLr"/>
          </w:tcPr>
          <w:p w14:paraId="66884DB1" w14:textId="77777777"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16195E9D" w14:textId="77777777" w:rsidR="007F71DD" w:rsidRPr="008D2C28" w:rsidRDefault="00DA364C" w:rsidP="007D0731">
            <w:pPr>
              <w:pStyle w:val="Luettelokappale"/>
              <w:numPr>
                <w:ilvl w:val="0"/>
                <w:numId w:val="11"/>
              </w:numPr>
              <w:tabs>
                <w:tab w:val="left" w:pos="460"/>
              </w:tabs>
              <w:spacing w:before="17"/>
              <w:ind w:right="198"/>
              <w:rPr>
                <w:rFonts w:ascii="Arial" w:eastAsia="Arial" w:hAnsi="Arial" w:cs="Arial"/>
                <w:sz w:val="18"/>
                <w:szCs w:val="18"/>
              </w:rPr>
            </w:pPr>
            <w:r w:rsidRPr="008D2C28">
              <w:rPr>
                <w:rFonts w:ascii="Arial" w:hAnsi="Arial"/>
                <w:color w:val="000000"/>
                <w:sz w:val="18"/>
              </w:rPr>
              <w:t>Have resources been assigned to support this commitment?</w:t>
            </w:r>
          </w:p>
        </w:tc>
        <w:tc>
          <w:tcPr>
            <w:tcW w:w="576" w:type="dxa"/>
            <w:tcBorders>
              <w:top w:val="single" w:sz="7" w:space="0" w:color="000000"/>
              <w:left w:val="single" w:sz="7" w:space="0" w:color="000000"/>
              <w:bottom w:val="single" w:sz="7" w:space="0" w:color="000000"/>
              <w:right w:val="single" w:sz="7" w:space="0" w:color="000000"/>
            </w:tcBorders>
          </w:tcPr>
          <w:p w14:paraId="664F624F"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7B5029"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BBEF81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840FB06" w14:textId="77777777" w:rsidR="007F71DD" w:rsidRPr="008D2C28" w:rsidRDefault="007F71DD">
            <w:pPr>
              <w:rPr>
                <w:rFonts w:ascii="Arial" w:hAnsi="Arial" w:cs="Arial"/>
                <w:sz w:val="18"/>
                <w:szCs w:val="18"/>
              </w:rPr>
            </w:pPr>
          </w:p>
        </w:tc>
      </w:tr>
      <w:tr w:rsidR="007F71DD" w:rsidRPr="008D2C28" w14:paraId="0333BB4F" w14:textId="77777777" w:rsidTr="000302EA">
        <w:trPr>
          <w:trHeight w:hRule="exact" w:val="470"/>
        </w:trPr>
        <w:tc>
          <w:tcPr>
            <w:tcW w:w="708" w:type="dxa"/>
            <w:vMerge/>
            <w:tcBorders>
              <w:left w:val="single" w:sz="7" w:space="0" w:color="000000"/>
              <w:bottom w:val="single" w:sz="7" w:space="0" w:color="000000"/>
              <w:right w:val="single" w:sz="7" w:space="0" w:color="000000"/>
            </w:tcBorders>
            <w:textDirection w:val="btLr"/>
          </w:tcPr>
          <w:p w14:paraId="0558C80A" w14:textId="77777777" w:rsidR="007F71DD" w:rsidRPr="008D2C28" w:rsidRDefault="007F71DD">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39FEE8BF" w14:textId="77777777" w:rsidR="007F71DD" w:rsidRPr="008D2C28" w:rsidRDefault="00DA364C">
            <w:pPr>
              <w:pStyle w:val="TableParagraph"/>
              <w:spacing w:before="15"/>
              <w:ind w:left="2591" w:right="17" w:hanging="2451"/>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AAA questions, the facility is a Level AAA facility.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AAA questions, the facility is a Level AA facility.</w:t>
            </w:r>
          </w:p>
        </w:tc>
      </w:tr>
      <w:tr w:rsidR="007F71DD" w:rsidRPr="008D2C28" w14:paraId="206B3929" w14:textId="77777777" w:rsidTr="000302EA">
        <w:trPr>
          <w:trHeight w:hRule="exact" w:val="648"/>
        </w:trPr>
        <w:tc>
          <w:tcPr>
            <w:tcW w:w="708" w:type="dxa"/>
            <w:tcBorders>
              <w:top w:val="single" w:sz="7" w:space="0" w:color="000000"/>
              <w:left w:val="single" w:sz="7" w:space="0" w:color="000000"/>
              <w:bottom w:val="single" w:sz="7" w:space="0" w:color="000000"/>
              <w:right w:val="single" w:sz="7" w:space="0" w:color="000000"/>
            </w:tcBorders>
          </w:tcPr>
          <w:p w14:paraId="72A589F5" w14:textId="77777777" w:rsidR="007F71DD" w:rsidRPr="008D2C28" w:rsidRDefault="007F71DD">
            <w:pPr>
              <w:rPr>
                <w:rFonts w:ascii="Arial" w:hAnsi="Arial" w:cs="Arial"/>
                <w:sz w:val="16"/>
                <w:szCs w:val="16"/>
              </w:rPr>
            </w:pPr>
          </w:p>
        </w:tc>
        <w:tc>
          <w:tcPr>
            <w:tcW w:w="5346" w:type="dxa"/>
            <w:gridSpan w:val="4"/>
            <w:tcBorders>
              <w:top w:val="single" w:sz="7" w:space="0" w:color="000000"/>
              <w:left w:val="single" w:sz="7" w:space="0" w:color="000000"/>
              <w:bottom w:val="single" w:sz="7" w:space="0" w:color="000000"/>
              <w:right w:val="single" w:sz="7" w:space="0" w:color="000000"/>
            </w:tcBorders>
          </w:tcPr>
          <w:p w14:paraId="4B66A8CB" w14:textId="15BE5C45" w:rsidR="007F71DD" w:rsidRPr="008D2C28" w:rsidRDefault="004F6510" w:rsidP="000302EA">
            <w:pPr>
              <w:pStyle w:val="TableParagraph"/>
              <w:spacing w:before="91"/>
              <w:ind w:right="73"/>
              <w:rPr>
                <w:rFonts w:ascii="Arial" w:eastAsia="Arial" w:hAnsi="Arial" w:cs="Arial"/>
                <w:sz w:val="18"/>
                <w:szCs w:val="18"/>
              </w:rPr>
            </w:pPr>
            <w:r w:rsidRPr="008D2C28">
              <w:rPr>
                <w:rFonts w:ascii="Arial" w:hAnsi="Arial"/>
                <w:b/>
                <w:sz w:val="18"/>
              </w:rPr>
              <w:t>ASSESSED LEVEL OF THE COMPANY’S PERFORMANCE FOR INDICATOR 1</w:t>
            </w:r>
          </w:p>
        </w:tc>
        <w:tc>
          <w:tcPr>
            <w:tcW w:w="4577" w:type="dxa"/>
            <w:tcBorders>
              <w:top w:val="single" w:sz="7" w:space="0" w:color="000000"/>
              <w:left w:val="single" w:sz="7" w:space="0" w:color="000000"/>
              <w:bottom w:val="single" w:sz="7" w:space="0" w:color="000000"/>
              <w:right w:val="single" w:sz="7" w:space="0" w:color="000000"/>
            </w:tcBorders>
          </w:tcPr>
          <w:p w14:paraId="3C664711" w14:textId="77777777" w:rsidR="007F71DD" w:rsidRPr="008D2C28" w:rsidRDefault="007F71DD">
            <w:pPr>
              <w:pStyle w:val="TableParagraph"/>
              <w:spacing w:before="5" w:line="200" w:lineRule="exact"/>
              <w:rPr>
                <w:rFonts w:ascii="Arial" w:hAnsi="Arial" w:cs="Arial"/>
                <w:sz w:val="18"/>
                <w:szCs w:val="18"/>
              </w:rPr>
            </w:pPr>
          </w:p>
          <w:p w14:paraId="3AC1306B" w14:textId="23EE4BBE" w:rsidR="007F71DD" w:rsidRPr="008D2C28" w:rsidRDefault="00DA364C">
            <w:pPr>
              <w:pStyle w:val="TableParagraph"/>
              <w:tabs>
                <w:tab w:val="left" w:pos="1974"/>
              </w:tabs>
              <w:ind w:left="99"/>
              <w:rPr>
                <w:rFonts w:ascii="Arial" w:eastAsia="Arial" w:hAnsi="Arial" w:cs="Arial"/>
                <w:sz w:val="18"/>
                <w:szCs w:val="18"/>
              </w:rPr>
            </w:pPr>
            <w:r w:rsidRPr="008D2C28">
              <w:rPr>
                <w:rFonts w:ascii="Arial" w:hAnsi="Arial"/>
                <w:b/>
                <w:sz w:val="18"/>
              </w:rPr>
              <w:t xml:space="preserve">Level: </w:t>
            </w:r>
            <w:r w:rsidRPr="008D2C28">
              <w:tab/>
            </w:r>
          </w:p>
        </w:tc>
      </w:tr>
    </w:tbl>
    <w:p w14:paraId="6627CF0E" w14:textId="4089D78F" w:rsidR="00FA65F4" w:rsidRPr="008D2C28" w:rsidRDefault="00FA65F4">
      <w:pPr>
        <w:rPr>
          <w:rFonts w:ascii="Arial" w:eastAsia="Arial" w:hAnsi="Arial" w:cs="Arial"/>
          <w:sz w:val="20"/>
          <w:szCs w:val="20"/>
        </w:rPr>
      </w:pPr>
    </w:p>
    <w:p w14:paraId="0DA9EDDC" w14:textId="77777777" w:rsidR="005231F1" w:rsidRDefault="005231F1">
      <w:r>
        <w:br w:type="page"/>
      </w:r>
    </w:p>
    <w:tbl>
      <w:tblPr>
        <w:tblStyle w:val="TableNormal1"/>
        <w:tblW w:w="10632" w:type="dxa"/>
        <w:tblInd w:w="416" w:type="dxa"/>
        <w:tblLayout w:type="fixed"/>
        <w:tblLook w:val="01E0" w:firstRow="1" w:lastRow="1" w:firstColumn="1" w:lastColumn="1" w:noHBand="0" w:noVBand="0"/>
      </w:tblPr>
      <w:tblGrid>
        <w:gridCol w:w="851"/>
        <w:gridCol w:w="3476"/>
        <w:gridCol w:w="576"/>
        <w:gridCol w:w="576"/>
        <w:gridCol w:w="576"/>
        <w:gridCol w:w="4577"/>
      </w:tblGrid>
      <w:tr w:rsidR="007F71DD" w:rsidRPr="008D2C28" w14:paraId="0C07F448" w14:textId="77777777" w:rsidTr="002249A7">
        <w:trPr>
          <w:trHeight w:hRule="exact" w:val="602"/>
        </w:trPr>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33BB2E75" w14:textId="0103E662" w:rsidR="007F71DD" w:rsidRPr="008D2C28" w:rsidRDefault="007F71DD">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CDCDCD"/>
          </w:tcPr>
          <w:p w14:paraId="2EF21067" w14:textId="77777777" w:rsidR="007F71DD" w:rsidRPr="008D2C28" w:rsidRDefault="007F71DD">
            <w:pPr>
              <w:pStyle w:val="TableParagraph"/>
              <w:spacing w:before="3" w:line="180" w:lineRule="exact"/>
              <w:rPr>
                <w:rFonts w:ascii="Arial" w:hAnsi="Arial" w:cs="Arial"/>
                <w:sz w:val="18"/>
                <w:szCs w:val="18"/>
              </w:rPr>
            </w:pPr>
          </w:p>
          <w:p w14:paraId="176C075A" w14:textId="77777777" w:rsidR="007F71DD" w:rsidRPr="008D2C28" w:rsidRDefault="00DA364C" w:rsidP="00FA65F4">
            <w:pPr>
              <w:pStyle w:val="TableParagraph"/>
              <w:ind w:left="1525" w:right="1525" w:hanging="373"/>
              <w:jc w:val="center"/>
              <w:rPr>
                <w:rFonts w:ascii="Arial" w:eastAsia="Arial" w:hAnsi="Arial" w:cs="Arial"/>
                <w:sz w:val="18"/>
                <w:szCs w:val="18"/>
              </w:rPr>
            </w:pPr>
            <w:r w:rsidRPr="008D2C28">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662C98F" w14:textId="77777777" w:rsidR="007F71DD" w:rsidRPr="008D2C28" w:rsidRDefault="007F71DD">
            <w:pPr>
              <w:pStyle w:val="TableParagraph"/>
              <w:spacing w:before="3" w:line="180" w:lineRule="exact"/>
              <w:rPr>
                <w:rFonts w:ascii="Arial" w:hAnsi="Arial" w:cs="Arial"/>
                <w:sz w:val="18"/>
                <w:szCs w:val="18"/>
              </w:rPr>
            </w:pPr>
          </w:p>
          <w:p w14:paraId="36DB3FD4" w14:textId="77777777" w:rsidR="007F71DD" w:rsidRPr="008D2C28" w:rsidRDefault="00DA364C" w:rsidP="009C640A">
            <w:pPr>
              <w:pStyle w:val="TableParagraph"/>
              <w:ind w:right="65"/>
              <w:jc w:val="center"/>
              <w:rPr>
                <w:rFonts w:ascii="Arial" w:eastAsia="Arial" w:hAnsi="Arial" w:cs="Arial"/>
                <w:sz w:val="18"/>
                <w:szCs w:val="18"/>
              </w:rPr>
            </w:pPr>
            <w:r w:rsidRPr="008D2C28">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142C696E" w14:textId="77777777" w:rsidR="007F71DD" w:rsidRPr="008D2C28" w:rsidRDefault="007F71DD">
            <w:pPr>
              <w:pStyle w:val="TableParagraph"/>
              <w:spacing w:before="3" w:line="180" w:lineRule="exact"/>
              <w:rPr>
                <w:rFonts w:ascii="Arial" w:hAnsi="Arial" w:cs="Arial"/>
                <w:sz w:val="18"/>
                <w:szCs w:val="18"/>
              </w:rPr>
            </w:pPr>
          </w:p>
          <w:p w14:paraId="06D56A65" w14:textId="77777777" w:rsidR="007F71DD" w:rsidRPr="008D2C28" w:rsidRDefault="00DA364C" w:rsidP="009C640A">
            <w:pPr>
              <w:pStyle w:val="TableParagraph"/>
              <w:ind w:left="195"/>
              <w:jc w:val="center"/>
              <w:rPr>
                <w:rFonts w:ascii="Arial" w:eastAsia="Arial" w:hAnsi="Arial" w:cs="Arial"/>
                <w:sz w:val="18"/>
                <w:szCs w:val="18"/>
              </w:rPr>
            </w:pPr>
            <w:r w:rsidRPr="008D2C28">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45F5878" w14:textId="77777777" w:rsidR="007F71DD" w:rsidRPr="008D2C28" w:rsidRDefault="007F71DD">
            <w:pPr>
              <w:pStyle w:val="TableParagraph"/>
              <w:spacing w:before="3" w:line="180" w:lineRule="exact"/>
              <w:rPr>
                <w:rFonts w:ascii="Arial" w:hAnsi="Arial" w:cs="Arial"/>
                <w:sz w:val="18"/>
                <w:szCs w:val="18"/>
              </w:rPr>
            </w:pPr>
          </w:p>
          <w:p w14:paraId="18D1BAC7" w14:textId="77777777" w:rsidR="007F71DD" w:rsidRPr="008D2C28" w:rsidRDefault="00DA364C">
            <w:pPr>
              <w:pStyle w:val="TableParagraph"/>
              <w:ind w:left="150"/>
              <w:rPr>
                <w:rFonts w:ascii="Arial" w:eastAsia="Arial" w:hAnsi="Arial" w:cs="Arial"/>
                <w:sz w:val="18"/>
                <w:szCs w:val="18"/>
              </w:rPr>
            </w:pPr>
            <w:r w:rsidRPr="008D2C28">
              <w:rPr>
                <w:rFonts w:ascii="Arial" w:hAnsi="Arial"/>
                <w:b/>
                <w:sz w:val="18"/>
              </w:rPr>
              <w:t>NA</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40F72D33" w14:textId="77777777" w:rsidR="007F71DD" w:rsidRPr="008D2C28" w:rsidRDefault="007F71DD">
            <w:pPr>
              <w:pStyle w:val="TableParagraph"/>
              <w:spacing w:before="3" w:line="180" w:lineRule="exact"/>
              <w:rPr>
                <w:rFonts w:ascii="Arial" w:hAnsi="Arial" w:cs="Arial"/>
                <w:sz w:val="18"/>
                <w:szCs w:val="18"/>
              </w:rPr>
            </w:pPr>
          </w:p>
          <w:p w14:paraId="658DCD40" w14:textId="77777777" w:rsidR="007F71DD" w:rsidRPr="008D2C28" w:rsidRDefault="00DA364C">
            <w:pPr>
              <w:pStyle w:val="TableParagraph"/>
              <w:ind w:left="1434"/>
              <w:rPr>
                <w:rFonts w:ascii="Arial" w:eastAsia="Arial" w:hAnsi="Arial" w:cs="Arial"/>
                <w:sz w:val="18"/>
                <w:szCs w:val="18"/>
              </w:rPr>
            </w:pPr>
            <w:r w:rsidRPr="008D2C28">
              <w:rPr>
                <w:rFonts w:ascii="Arial" w:hAnsi="Arial"/>
                <w:b/>
                <w:sz w:val="18"/>
              </w:rPr>
              <w:t>Description &amp; Evidence</w:t>
            </w:r>
          </w:p>
        </w:tc>
      </w:tr>
      <w:tr w:rsidR="007F71DD" w:rsidRPr="008D2C28" w14:paraId="4F6F9510" w14:textId="77777777" w:rsidTr="002249A7">
        <w:trPr>
          <w:trHeight w:hRule="exact" w:val="449"/>
        </w:trPr>
        <w:tc>
          <w:tcPr>
            <w:tcW w:w="10631" w:type="dxa"/>
            <w:gridSpan w:val="6"/>
            <w:tcBorders>
              <w:top w:val="single" w:sz="7" w:space="0" w:color="000000"/>
              <w:left w:val="single" w:sz="7" w:space="0" w:color="000000"/>
              <w:bottom w:val="single" w:sz="7" w:space="0" w:color="000000"/>
              <w:right w:val="single" w:sz="7" w:space="0" w:color="000000"/>
            </w:tcBorders>
          </w:tcPr>
          <w:p w14:paraId="28333471" w14:textId="441215AE" w:rsidR="007F71DD" w:rsidRPr="008D2C28" w:rsidRDefault="00081C48">
            <w:pPr>
              <w:pStyle w:val="TableParagraph"/>
              <w:spacing w:before="97"/>
              <w:ind w:left="102"/>
              <w:rPr>
                <w:rFonts w:ascii="Arial" w:eastAsia="Arial" w:hAnsi="Arial" w:cs="Arial"/>
                <w:sz w:val="18"/>
                <w:szCs w:val="18"/>
              </w:rPr>
            </w:pPr>
            <w:r w:rsidRPr="008D2C28">
              <w:rPr>
                <w:rFonts w:ascii="Arial" w:hAnsi="Arial"/>
                <w:b/>
                <w:sz w:val="18"/>
              </w:rPr>
              <w:t>INDICATOR 2: BIODIVERSITY CONSERVATION PLANNING AND IMPLEMENTATION</w:t>
            </w:r>
          </w:p>
        </w:tc>
      </w:tr>
      <w:tr w:rsidR="007F71DD" w:rsidRPr="008D2C28" w14:paraId="181120D3" w14:textId="77777777" w:rsidTr="00E47955">
        <w:trPr>
          <w:trHeight w:hRule="exact" w:val="1088"/>
        </w:trPr>
        <w:tc>
          <w:tcPr>
            <w:tcW w:w="850" w:type="dxa"/>
            <w:vMerge w:val="restart"/>
            <w:tcBorders>
              <w:top w:val="single" w:sz="7" w:space="0" w:color="000000"/>
              <w:left w:val="single" w:sz="7" w:space="0" w:color="000000"/>
              <w:right w:val="single" w:sz="7" w:space="0" w:color="000000"/>
            </w:tcBorders>
            <w:textDirection w:val="btLr"/>
          </w:tcPr>
          <w:p w14:paraId="2D1D5FE0" w14:textId="77777777" w:rsidR="006D02AA" w:rsidRDefault="00F2234A" w:rsidP="006D02AA">
            <w:pPr>
              <w:pStyle w:val="TableParagraph"/>
              <w:spacing w:before="120" w:line="266" w:lineRule="auto"/>
              <w:jc w:val="center"/>
              <w:rPr>
                <w:rFonts w:ascii="Arial" w:hAnsi="Arial"/>
                <w:b/>
                <w:sz w:val="18"/>
              </w:rPr>
            </w:pPr>
            <w:r w:rsidRPr="008D2C28">
              <w:rPr>
                <w:rFonts w:ascii="Arial" w:hAnsi="Arial" w:cs="Arial"/>
                <w:noProof/>
                <w:lang w:val="en-US" w:eastAsia="en-US" w:bidi="ar-SA"/>
              </w:rPr>
              <mc:AlternateContent>
                <mc:Choice Requires="wpg">
                  <w:drawing>
                    <wp:anchor distT="0" distB="0" distL="114300" distR="114300" simplePos="0" relativeHeight="251655680" behindDoc="1" locked="0" layoutInCell="1" allowOverlap="1" wp14:anchorId="40638B96" wp14:editId="45EEDB93">
                      <wp:simplePos x="0" y="0"/>
                      <wp:positionH relativeFrom="page">
                        <wp:posOffset>701040</wp:posOffset>
                      </wp:positionH>
                      <wp:positionV relativeFrom="page">
                        <wp:posOffset>9482455</wp:posOffset>
                      </wp:positionV>
                      <wp:extent cx="6369050" cy="1270"/>
                      <wp:effectExtent l="5715" t="5080" r="6985" b="1270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8" name="Freeform 9"/>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5EA9B" id="Group 8" o:spid="_x0000_s1026" style="position:absolute;margin-left:55.2pt;margin-top:746.65pt;width:501.5pt;height:.1pt;z-index:-251660800;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">
                      <v:shape id="Freeform 9"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" path="m,l10030,e" filled="f" strokeweight=".20497mm">
                        <v:path arrowok="t" o:connecttype="custom" o:connectlocs="0,0;10030,0" o:connectangles="0,0"/>
                      </v:shape>
                      <w10:wrap anchorx="page" anchory="page"/>
                    </v:group>
                  </w:pict>
                </mc:Fallback>
              </mc:AlternateContent>
            </w:r>
            <w:r w:rsidRPr="008D2C28">
              <w:rPr>
                <w:rFonts w:ascii="Arial" w:hAnsi="Arial"/>
                <w:b/>
                <w:sz w:val="18"/>
              </w:rPr>
              <w:t>Indicator 2</w:t>
            </w:r>
          </w:p>
          <w:p w14:paraId="1DCC16A9" w14:textId="6C7DB1DD" w:rsidR="007F71DD" w:rsidRPr="008D2C28" w:rsidRDefault="00DA364C" w:rsidP="006D02AA">
            <w:pPr>
              <w:pStyle w:val="TableParagraph"/>
              <w:spacing w:line="266" w:lineRule="auto"/>
              <w:jc w:val="center"/>
              <w:rPr>
                <w:rFonts w:ascii="Arial" w:hAnsi="Arial" w:cs="Arial"/>
                <w:b/>
                <w:sz w:val="18"/>
                <w:szCs w:val="18"/>
              </w:rPr>
            </w:pPr>
            <w:r w:rsidRPr="008D2C28">
              <w:rPr>
                <w:rFonts w:ascii="Arial" w:hAnsi="Arial"/>
                <w:b/>
                <w:sz w:val="18"/>
              </w:rPr>
              <w:t>Level B</w:t>
            </w:r>
          </w:p>
        </w:tc>
        <w:tc>
          <w:tcPr>
            <w:tcW w:w="3476" w:type="dxa"/>
            <w:tcBorders>
              <w:top w:val="single" w:sz="7" w:space="0" w:color="000000"/>
              <w:left w:val="single" w:sz="7" w:space="0" w:color="000000"/>
              <w:bottom w:val="single" w:sz="7" w:space="0" w:color="000000"/>
              <w:right w:val="single" w:sz="7" w:space="0" w:color="000000"/>
            </w:tcBorders>
          </w:tcPr>
          <w:p w14:paraId="398E1B93" w14:textId="27A48481" w:rsidR="007F71DD" w:rsidRPr="008D2C28" w:rsidRDefault="00DA364C" w:rsidP="00752E57">
            <w:pPr>
              <w:pStyle w:val="TableParagraph"/>
              <w:spacing w:before="19"/>
              <w:ind w:left="99" w:right="95"/>
              <w:rPr>
                <w:rFonts w:ascii="Arial" w:hAnsi="Arial" w:cs="Arial"/>
                <w:sz w:val="18"/>
                <w:szCs w:val="18"/>
              </w:rPr>
            </w:pPr>
            <w:r w:rsidRPr="008D2C28">
              <w:rPr>
                <w:rFonts w:ascii="Arial" w:hAnsi="Arial"/>
                <w:sz w:val="18"/>
              </w:rPr>
              <w:t>Has a facility-level biodiversity conservation plan OR management system been developed that includes:</w:t>
            </w:r>
          </w:p>
          <w:p w14:paraId="1BC4A980" w14:textId="0CA8196A" w:rsidR="007F71DD" w:rsidRPr="008D2C28" w:rsidRDefault="00DA364C" w:rsidP="00752E57">
            <w:pPr>
              <w:pStyle w:val="Luettelokappale"/>
              <w:numPr>
                <w:ilvl w:val="0"/>
                <w:numId w:val="10"/>
              </w:numPr>
              <w:tabs>
                <w:tab w:val="left" w:pos="460"/>
              </w:tabs>
              <w:spacing w:before="17"/>
              <w:ind w:right="158"/>
              <w:rPr>
                <w:rFonts w:ascii="Arial" w:eastAsia="Arial" w:hAnsi="Arial" w:cs="Arial"/>
                <w:sz w:val="18"/>
                <w:szCs w:val="18"/>
              </w:rPr>
            </w:pPr>
            <w:r w:rsidRPr="008D2C28">
              <w:rPr>
                <w:rFonts w:ascii="Arial" w:hAnsi="Arial"/>
                <w:color w:val="000000"/>
                <w:sz w:val="18"/>
              </w:rPr>
              <w:t>Assessment of facility-level baseline data?</w:t>
            </w:r>
          </w:p>
        </w:tc>
        <w:tc>
          <w:tcPr>
            <w:tcW w:w="576" w:type="dxa"/>
            <w:tcBorders>
              <w:top w:val="single" w:sz="7" w:space="0" w:color="000000"/>
              <w:left w:val="single" w:sz="7" w:space="0" w:color="000000"/>
              <w:bottom w:val="single" w:sz="7" w:space="0" w:color="000000"/>
              <w:right w:val="single" w:sz="7" w:space="0" w:color="000000"/>
            </w:tcBorders>
          </w:tcPr>
          <w:p w14:paraId="62A757D5"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E17965"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CFAEA91"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1056C1C" w14:textId="77777777" w:rsidR="007F71DD" w:rsidRPr="008D2C28" w:rsidRDefault="007F71DD">
            <w:pPr>
              <w:rPr>
                <w:rFonts w:ascii="Arial" w:hAnsi="Arial" w:cs="Arial"/>
                <w:sz w:val="18"/>
                <w:szCs w:val="18"/>
              </w:rPr>
            </w:pPr>
          </w:p>
        </w:tc>
      </w:tr>
      <w:tr w:rsidR="007F71DD" w:rsidRPr="008D2C28" w14:paraId="4F5A0C12" w14:textId="77777777" w:rsidTr="002249A7">
        <w:trPr>
          <w:trHeight w:val="531"/>
        </w:trPr>
        <w:tc>
          <w:tcPr>
            <w:tcW w:w="850" w:type="dxa"/>
            <w:vMerge/>
            <w:tcBorders>
              <w:left w:val="single" w:sz="7" w:space="0" w:color="000000"/>
              <w:right w:val="single" w:sz="7" w:space="0" w:color="000000"/>
            </w:tcBorders>
            <w:textDirection w:val="btLr"/>
          </w:tcPr>
          <w:p w14:paraId="64251066"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CF2F969" w14:textId="35098F78" w:rsidR="007F71DD" w:rsidRPr="008D2C28" w:rsidRDefault="00DA364C" w:rsidP="00752E5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Facility-level monitoring of biodiversity?</w:t>
            </w:r>
          </w:p>
        </w:tc>
        <w:tc>
          <w:tcPr>
            <w:tcW w:w="576" w:type="dxa"/>
            <w:tcBorders>
              <w:top w:val="single" w:sz="7" w:space="0" w:color="000000"/>
              <w:left w:val="single" w:sz="7" w:space="0" w:color="000000"/>
              <w:bottom w:val="single" w:sz="7" w:space="0" w:color="000000"/>
              <w:right w:val="single" w:sz="7" w:space="0" w:color="000000"/>
            </w:tcBorders>
          </w:tcPr>
          <w:p w14:paraId="1057219D"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9B1503C"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600396"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87659A6" w14:textId="77777777" w:rsidR="007F71DD" w:rsidRPr="008D2C28" w:rsidRDefault="007F71DD">
            <w:pPr>
              <w:rPr>
                <w:rFonts w:ascii="Arial" w:hAnsi="Arial" w:cs="Arial"/>
                <w:sz w:val="18"/>
                <w:szCs w:val="18"/>
              </w:rPr>
            </w:pPr>
          </w:p>
        </w:tc>
      </w:tr>
      <w:tr w:rsidR="007F71DD" w:rsidRPr="008D2C28" w14:paraId="128FDEB1" w14:textId="77777777" w:rsidTr="002249A7">
        <w:trPr>
          <w:trHeight w:val="554"/>
        </w:trPr>
        <w:tc>
          <w:tcPr>
            <w:tcW w:w="850" w:type="dxa"/>
            <w:vMerge/>
            <w:tcBorders>
              <w:left w:val="single" w:sz="7" w:space="0" w:color="000000"/>
              <w:right w:val="single" w:sz="7" w:space="0" w:color="000000"/>
            </w:tcBorders>
            <w:textDirection w:val="btLr"/>
          </w:tcPr>
          <w:p w14:paraId="4C8DF56A"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D0CCC67" w14:textId="6DF7B15C" w:rsidR="007F71DD" w:rsidRPr="008D2C28" w:rsidRDefault="002D3568" w:rsidP="00752E5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Identification of significant biodiversity aspects?</w:t>
            </w:r>
            <w:r w:rsidRPr="008D2C28">
              <w:rPr>
                <w:rStyle w:val="Alaviitteenviite"/>
                <w:rFonts w:ascii="Arial" w:hAnsi="Arial"/>
                <w:color w:val="000000"/>
                <w:sz w:val="18"/>
              </w:rPr>
              <w:footnoteReference w:id="3"/>
            </w:r>
          </w:p>
        </w:tc>
        <w:tc>
          <w:tcPr>
            <w:tcW w:w="576" w:type="dxa"/>
            <w:tcBorders>
              <w:top w:val="single" w:sz="7" w:space="0" w:color="000000"/>
              <w:left w:val="single" w:sz="7" w:space="0" w:color="000000"/>
              <w:bottom w:val="single" w:sz="7" w:space="0" w:color="000000"/>
              <w:right w:val="single" w:sz="7" w:space="0" w:color="000000"/>
            </w:tcBorders>
          </w:tcPr>
          <w:p w14:paraId="6F0A9702"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45010DB"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A34F0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A1C164A" w14:textId="77777777" w:rsidR="007F71DD" w:rsidRPr="008D2C28" w:rsidRDefault="007F71DD">
            <w:pPr>
              <w:rPr>
                <w:rFonts w:ascii="Arial" w:hAnsi="Arial" w:cs="Arial"/>
                <w:sz w:val="18"/>
                <w:szCs w:val="18"/>
              </w:rPr>
            </w:pPr>
          </w:p>
        </w:tc>
      </w:tr>
      <w:tr w:rsidR="007F71DD" w:rsidRPr="008D2C28" w14:paraId="08CF4C1E" w14:textId="77777777" w:rsidTr="002249A7">
        <w:trPr>
          <w:trHeight w:val="548"/>
        </w:trPr>
        <w:tc>
          <w:tcPr>
            <w:tcW w:w="850" w:type="dxa"/>
            <w:vMerge/>
            <w:tcBorders>
              <w:left w:val="single" w:sz="7" w:space="0" w:color="000000"/>
              <w:right w:val="single" w:sz="7" w:space="0" w:color="000000"/>
            </w:tcBorders>
            <w:textDirection w:val="btLr"/>
          </w:tcPr>
          <w:p w14:paraId="345EDC8E"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36400C87" w14:textId="77777777" w:rsidR="007F71DD" w:rsidRPr="008D2C28" w:rsidRDefault="00DA364C" w:rsidP="00752E5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Identification of key communities of interest?</w:t>
            </w:r>
          </w:p>
        </w:tc>
        <w:tc>
          <w:tcPr>
            <w:tcW w:w="576" w:type="dxa"/>
            <w:tcBorders>
              <w:top w:val="single" w:sz="7" w:space="0" w:color="000000"/>
              <w:left w:val="single" w:sz="7" w:space="0" w:color="000000"/>
              <w:bottom w:val="single" w:sz="7" w:space="0" w:color="000000"/>
              <w:right w:val="single" w:sz="7" w:space="0" w:color="000000"/>
            </w:tcBorders>
          </w:tcPr>
          <w:p w14:paraId="522D61D2"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20E99C5"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52DE44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C9C0741" w14:textId="77777777" w:rsidR="007F71DD" w:rsidRPr="008D2C28" w:rsidRDefault="007F71DD">
            <w:pPr>
              <w:rPr>
                <w:rFonts w:ascii="Arial" w:hAnsi="Arial" w:cs="Arial"/>
                <w:sz w:val="18"/>
                <w:szCs w:val="18"/>
              </w:rPr>
            </w:pPr>
          </w:p>
        </w:tc>
      </w:tr>
      <w:tr w:rsidR="007F71DD" w:rsidRPr="008D2C28" w14:paraId="4DB2FE31" w14:textId="77777777" w:rsidTr="00E47955">
        <w:trPr>
          <w:trHeight w:hRule="exact" w:val="445"/>
        </w:trPr>
        <w:tc>
          <w:tcPr>
            <w:tcW w:w="850" w:type="dxa"/>
            <w:vMerge/>
            <w:tcBorders>
              <w:left w:val="single" w:sz="7" w:space="0" w:color="000000"/>
              <w:right w:val="single" w:sz="7" w:space="0" w:color="000000"/>
            </w:tcBorders>
            <w:textDirection w:val="btLr"/>
          </w:tcPr>
          <w:p w14:paraId="13A7C5FC"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26631909" w14:textId="77777777" w:rsidR="007F71DD" w:rsidRPr="008D2C28" w:rsidRDefault="00DA364C" w:rsidP="00752E57">
            <w:pPr>
              <w:pStyle w:val="TableParagraph"/>
              <w:spacing w:before="19"/>
              <w:ind w:left="99" w:right="95"/>
              <w:rPr>
                <w:rFonts w:ascii="Arial" w:hAnsi="Arial" w:cs="Arial"/>
                <w:sz w:val="18"/>
                <w:szCs w:val="18"/>
              </w:rPr>
            </w:pPr>
            <w:r w:rsidRPr="008D2C28">
              <w:rPr>
                <w:rFonts w:ascii="Arial" w:hAnsi="Arial"/>
                <w:sz w:val="18"/>
              </w:rPr>
              <w:t>Has the plan been approved by facility-level senior management?</w:t>
            </w:r>
          </w:p>
        </w:tc>
        <w:tc>
          <w:tcPr>
            <w:tcW w:w="576" w:type="dxa"/>
            <w:tcBorders>
              <w:top w:val="single" w:sz="7" w:space="0" w:color="000000"/>
              <w:left w:val="single" w:sz="7" w:space="0" w:color="000000"/>
              <w:bottom w:val="single" w:sz="7" w:space="0" w:color="000000"/>
              <w:right w:val="single" w:sz="7" w:space="0" w:color="000000"/>
            </w:tcBorders>
          </w:tcPr>
          <w:p w14:paraId="42C4227F"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96C2CC3"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5FE31BF"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3C73E6F" w14:textId="77777777" w:rsidR="007F71DD" w:rsidRPr="008D2C28" w:rsidRDefault="007F71DD">
            <w:pPr>
              <w:rPr>
                <w:rFonts w:ascii="Arial" w:hAnsi="Arial" w:cs="Arial"/>
                <w:sz w:val="18"/>
                <w:szCs w:val="18"/>
              </w:rPr>
            </w:pPr>
          </w:p>
        </w:tc>
      </w:tr>
      <w:tr w:rsidR="007F71DD" w:rsidRPr="008D2C28" w14:paraId="3C0B9250" w14:textId="77777777" w:rsidTr="00E47955">
        <w:trPr>
          <w:trHeight w:hRule="exact" w:val="423"/>
        </w:trPr>
        <w:tc>
          <w:tcPr>
            <w:tcW w:w="850" w:type="dxa"/>
            <w:vMerge/>
            <w:tcBorders>
              <w:left w:val="single" w:sz="7" w:space="0" w:color="000000"/>
              <w:right w:val="single" w:sz="7" w:space="0" w:color="000000"/>
            </w:tcBorders>
            <w:textDirection w:val="btLr"/>
          </w:tcPr>
          <w:p w14:paraId="66CE7DC8"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1ABC55A6" w14:textId="77777777" w:rsidR="007F71DD" w:rsidRPr="008D2C28" w:rsidRDefault="00DA364C" w:rsidP="00752E57">
            <w:pPr>
              <w:pStyle w:val="TableParagraph"/>
              <w:spacing w:before="19"/>
              <w:ind w:left="99" w:right="95"/>
              <w:rPr>
                <w:rFonts w:ascii="Arial" w:hAnsi="Arial" w:cs="Arial"/>
                <w:sz w:val="18"/>
                <w:szCs w:val="18"/>
              </w:rPr>
            </w:pPr>
            <w:r w:rsidRPr="008D2C28">
              <w:rPr>
                <w:rFonts w:ascii="Arial" w:hAnsi="Arial"/>
                <w:sz w:val="18"/>
              </w:rPr>
              <w:t>Is the plan under implementation?</w:t>
            </w:r>
          </w:p>
        </w:tc>
        <w:tc>
          <w:tcPr>
            <w:tcW w:w="576" w:type="dxa"/>
            <w:tcBorders>
              <w:top w:val="single" w:sz="7" w:space="0" w:color="000000"/>
              <w:left w:val="single" w:sz="7" w:space="0" w:color="000000"/>
              <w:bottom w:val="single" w:sz="7" w:space="0" w:color="000000"/>
              <w:right w:val="single" w:sz="7" w:space="0" w:color="000000"/>
            </w:tcBorders>
          </w:tcPr>
          <w:p w14:paraId="462E7BAC"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4B626F"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70BF3D8"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0969629" w14:textId="77777777" w:rsidR="007F71DD" w:rsidRPr="008D2C28" w:rsidRDefault="007F71DD">
            <w:pPr>
              <w:rPr>
                <w:rFonts w:ascii="Arial" w:hAnsi="Arial" w:cs="Arial"/>
                <w:sz w:val="18"/>
                <w:szCs w:val="18"/>
              </w:rPr>
            </w:pPr>
          </w:p>
        </w:tc>
      </w:tr>
      <w:tr w:rsidR="007F71DD" w:rsidRPr="008D2C28" w14:paraId="50A7C5AB" w14:textId="77777777" w:rsidTr="002249A7">
        <w:trPr>
          <w:trHeight w:hRule="exact" w:val="539"/>
        </w:trPr>
        <w:tc>
          <w:tcPr>
            <w:tcW w:w="850" w:type="dxa"/>
            <w:vMerge/>
            <w:tcBorders>
              <w:left w:val="single" w:sz="7" w:space="0" w:color="000000"/>
              <w:bottom w:val="single" w:sz="7" w:space="0" w:color="000000"/>
              <w:right w:val="single" w:sz="7" w:space="0" w:color="000000"/>
            </w:tcBorders>
            <w:textDirection w:val="btLr"/>
          </w:tcPr>
          <w:p w14:paraId="22F8E4BA" w14:textId="77777777" w:rsidR="007F71DD" w:rsidRPr="008D2C28" w:rsidRDefault="007F71DD">
            <w:pPr>
              <w:rPr>
                <w:rFonts w:ascii="Arial" w:hAnsi="Arial" w:cs="Arial"/>
                <w:sz w:val="16"/>
                <w:szCs w:val="16"/>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416B68FF" w14:textId="77777777" w:rsidR="007F71DD" w:rsidRPr="008D2C28" w:rsidRDefault="00DA364C">
            <w:pPr>
              <w:pStyle w:val="TableParagraph"/>
              <w:spacing w:before="16"/>
              <w:ind w:left="2867" w:right="21" w:hanging="2688"/>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B questions, continue to the Level 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B questions, the facility is a Level C facility.</w:t>
            </w:r>
          </w:p>
        </w:tc>
      </w:tr>
      <w:tr w:rsidR="00852937" w:rsidRPr="008D2C28" w14:paraId="722409DD" w14:textId="77777777" w:rsidTr="002249A7">
        <w:trPr>
          <w:trHeight w:hRule="exact" w:val="737"/>
        </w:trPr>
        <w:tc>
          <w:tcPr>
            <w:tcW w:w="850" w:type="dxa"/>
            <w:vMerge w:val="restart"/>
            <w:tcBorders>
              <w:top w:val="single" w:sz="8" w:space="0" w:color="000000"/>
              <w:left w:val="single" w:sz="7" w:space="0" w:color="000000"/>
              <w:right w:val="single" w:sz="7" w:space="0" w:color="000000"/>
            </w:tcBorders>
            <w:textDirection w:val="btLr"/>
          </w:tcPr>
          <w:p w14:paraId="74AABDA3" w14:textId="77777777" w:rsidR="006D02AA" w:rsidRDefault="00852937" w:rsidP="006D02AA">
            <w:pPr>
              <w:pStyle w:val="TableParagraph"/>
              <w:spacing w:before="120" w:line="266" w:lineRule="auto"/>
              <w:jc w:val="center"/>
              <w:rPr>
                <w:rFonts w:ascii="Arial" w:hAnsi="Arial"/>
                <w:b/>
                <w:sz w:val="18"/>
              </w:rPr>
            </w:pPr>
            <w:r w:rsidRPr="008D2C28">
              <w:rPr>
                <w:rFonts w:ascii="Arial" w:hAnsi="Arial"/>
                <w:b/>
                <w:sz w:val="18"/>
              </w:rPr>
              <w:t>Indicator 2</w:t>
            </w:r>
          </w:p>
          <w:p w14:paraId="4F571274" w14:textId="5AB1DE51" w:rsidR="00852937" w:rsidRPr="008D2C28" w:rsidRDefault="00852937" w:rsidP="006D02AA">
            <w:pPr>
              <w:pStyle w:val="TableParagraph"/>
              <w:spacing w:line="266" w:lineRule="auto"/>
              <w:jc w:val="center"/>
              <w:rPr>
                <w:rFonts w:ascii="Arial" w:hAnsi="Arial" w:cs="Arial"/>
                <w:b/>
                <w:sz w:val="18"/>
                <w:szCs w:val="18"/>
              </w:rPr>
            </w:pPr>
            <w:r w:rsidRPr="008D2C28">
              <w:rPr>
                <w:rFonts w:ascii="Arial" w:hAnsi="Arial"/>
                <w:b/>
                <w:sz w:val="18"/>
              </w:rPr>
              <w:t>Level A</w:t>
            </w:r>
          </w:p>
        </w:tc>
        <w:tc>
          <w:tcPr>
            <w:tcW w:w="3476" w:type="dxa"/>
            <w:tcBorders>
              <w:top w:val="single" w:sz="8" w:space="0" w:color="000000"/>
              <w:left w:val="single" w:sz="7" w:space="0" w:color="000000"/>
              <w:bottom w:val="single" w:sz="7" w:space="0" w:color="000000"/>
              <w:right w:val="single" w:sz="7" w:space="0" w:color="000000"/>
            </w:tcBorders>
          </w:tcPr>
          <w:p w14:paraId="5A6BC41B" w14:textId="318190F6" w:rsidR="00852937" w:rsidRPr="008D2C28" w:rsidRDefault="00852937" w:rsidP="00852937">
            <w:pPr>
              <w:pStyle w:val="TableParagraph"/>
              <w:spacing w:before="19"/>
              <w:ind w:left="99" w:right="95"/>
              <w:rPr>
                <w:rFonts w:ascii="Arial" w:eastAsia="Arial" w:hAnsi="Arial" w:cs="Arial"/>
                <w:sz w:val="18"/>
                <w:szCs w:val="18"/>
              </w:rPr>
            </w:pPr>
            <w:r w:rsidRPr="008D2C28">
              <w:rPr>
                <w:rFonts w:ascii="Arial" w:hAnsi="Arial"/>
                <w:sz w:val="18"/>
              </w:rPr>
              <w:t>Does the facility-level plan OR management system include, at a minimum, the following elements:</w:t>
            </w:r>
          </w:p>
        </w:tc>
        <w:tc>
          <w:tcPr>
            <w:tcW w:w="576" w:type="dxa"/>
            <w:tcBorders>
              <w:top w:val="single" w:sz="8" w:space="0" w:color="000000"/>
              <w:left w:val="single" w:sz="7" w:space="0" w:color="000000"/>
              <w:bottom w:val="single" w:sz="7" w:space="0" w:color="000000"/>
              <w:right w:val="single" w:sz="7" w:space="0" w:color="000000"/>
            </w:tcBorders>
          </w:tcPr>
          <w:p w14:paraId="734F2316"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3E01F6AF"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C615C6E" w14:textId="77777777" w:rsidR="00852937" w:rsidRPr="008D2C28" w:rsidRDefault="00852937" w:rsidP="00852937">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6E23E563" w14:textId="77777777" w:rsidR="00852937" w:rsidRPr="008D2C28" w:rsidRDefault="00852937" w:rsidP="00852937">
            <w:pPr>
              <w:rPr>
                <w:rFonts w:ascii="Arial" w:hAnsi="Arial" w:cs="Arial"/>
                <w:sz w:val="18"/>
                <w:szCs w:val="18"/>
              </w:rPr>
            </w:pPr>
          </w:p>
        </w:tc>
      </w:tr>
      <w:tr w:rsidR="00852937" w:rsidRPr="008D2C28" w14:paraId="25EB3499" w14:textId="77777777" w:rsidTr="002249A7">
        <w:trPr>
          <w:trHeight w:val="524"/>
        </w:trPr>
        <w:tc>
          <w:tcPr>
            <w:tcW w:w="850" w:type="dxa"/>
            <w:vMerge/>
            <w:tcBorders>
              <w:left w:val="single" w:sz="7" w:space="0" w:color="000000"/>
              <w:right w:val="single" w:sz="7" w:space="0" w:color="000000"/>
            </w:tcBorders>
            <w:textDirection w:val="btLr"/>
          </w:tcPr>
          <w:p w14:paraId="6B9B49B6"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3F67B0A5" w14:textId="2C813F50"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An assessment of potential impacts on/risks to biodiversity?</w:t>
            </w:r>
          </w:p>
        </w:tc>
        <w:tc>
          <w:tcPr>
            <w:tcW w:w="576" w:type="dxa"/>
            <w:tcBorders>
              <w:top w:val="single" w:sz="7" w:space="0" w:color="000000"/>
              <w:left w:val="single" w:sz="7" w:space="0" w:color="000000"/>
              <w:bottom w:val="single" w:sz="7" w:space="0" w:color="000000"/>
              <w:right w:val="single" w:sz="7" w:space="0" w:color="000000"/>
            </w:tcBorders>
          </w:tcPr>
          <w:p w14:paraId="07F08894"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1B4590D"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EC925E8"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C01B7C" w14:textId="77777777" w:rsidR="00852937" w:rsidRPr="008D2C28" w:rsidRDefault="00852937" w:rsidP="00852937">
            <w:pPr>
              <w:rPr>
                <w:rFonts w:ascii="Arial" w:hAnsi="Arial" w:cs="Arial"/>
                <w:sz w:val="18"/>
                <w:szCs w:val="18"/>
              </w:rPr>
            </w:pPr>
          </w:p>
        </w:tc>
      </w:tr>
      <w:tr w:rsidR="00852937" w:rsidRPr="008D2C28" w14:paraId="7F434B4D" w14:textId="77777777" w:rsidTr="002249A7">
        <w:trPr>
          <w:trHeight w:hRule="exact" w:val="580"/>
        </w:trPr>
        <w:tc>
          <w:tcPr>
            <w:tcW w:w="850" w:type="dxa"/>
            <w:vMerge/>
            <w:tcBorders>
              <w:left w:val="single" w:sz="7" w:space="0" w:color="000000"/>
              <w:right w:val="single" w:sz="7" w:space="0" w:color="000000"/>
            </w:tcBorders>
            <w:textDirection w:val="btLr"/>
          </w:tcPr>
          <w:p w14:paraId="4B4D8F2C"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97A70A9" w14:textId="11759D49"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Specific targets for significant biodiversity aspects?</w:t>
            </w:r>
          </w:p>
        </w:tc>
        <w:tc>
          <w:tcPr>
            <w:tcW w:w="576" w:type="dxa"/>
            <w:tcBorders>
              <w:top w:val="single" w:sz="7" w:space="0" w:color="000000"/>
              <w:left w:val="single" w:sz="7" w:space="0" w:color="000000"/>
              <w:bottom w:val="single" w:sz="7" w:space="0" w:color="000000"/>
              <w:right w:val="single" w:sz="7" w:space="0" w:color="000000"/>
            </w:tcBorders>
          </w:tcPr>
          <w:p w14:paraId="6940EFE3"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3FD843"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588BC2"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EF67068" w14:textId="77777777" w:rsidR="00852937" w:rsidRPr="008D2C28" w:rsidRDefault="00852937" w:rsidP="00852937">
            <w:pPr>
              <w:rPr>
                <w:rFonts w:ascii="Arial" w:hAnsi="Arial" w:cs="Arial"/>
                <w:sz w:val="18"/>
                <w:szCs w:val="18"/>
              </w:rPr>
            </w:pPr>
          </w:p>
        </w:tc>
      </w:tr>
      <w:tr w:rsidR="00852937" w:rsidRPr="008D2C28" w14:paraId="76F667D5" w14:textId="77777777" w:rsidTr="002249A7">
        <w:trPr>
          <w:trHeight w:hRule="exact" w:val="857"/>
        </w:trPr>
        <w:tc>
          <w:tcPr>
            <w:tcW w:w="850" w:type="dxa"/>
            <w:vMerge/>
            <w:tcBorders>
              <w:left w:val="single" w:sz="7" w:space="0" w:color="000000"/>
              <w:right w:val="single" w:sz="7" w:space="0" w:color="000000"/>
            </w:tcBorders>
            <w:textDirection w:val="btLr"/>
          </w:tcPr>
          <w:p w14:paraId="53ACBD30"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24E2A9CA" w14:textId="1D31E575"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Action plans for specifically addressing biodiversity</w:t>
            </w:r>
            <w:r>
              <w:rPr>
                <w:rFonts w:ascii="Arial" w:hAnsi="Arial"/>
                <w:color w:val="000000"/>
                <w:sz w:val="18"/>
              </w:rPr>
              <w:t xml:space="preserve"> </w:t>
            </w:r>
            <w:proofErr w:type="gramStart"/>
            <w:r w:rsidRPr="008D2C28">
              <w:rPr>
                <w:rFonts w:ascii="Arial" w:hAnsi="Arial"/>
                <w:color w:val="000000"/>
                <w:sz w:val="18"/>
              </w:rPr>
              <w:t>targets?</w:t>
            </w:r>
            <w:proofErr w:type="gramEnd"/>
            <w:r>
              <w:rPr>
                <w:rFonts w:ascii="Arial" w:hAnsi="Arial"/>
                <w:color w:val="000000"/>
                <w:sz w:val="18"/>
              </w:rPr>
              <w:t xml:space="preserve"> </w:t>
            </w:r>
            <w:r w:rsidRPr="008D2C28">
              <w:rPr>
                <w:rFonts w:ascii="Arial" w:hAnsi="Arial"/>
                <w:color w:val="000000"/>
                <w:sz w:val="18"/>
              </w:rPr>
              <w:t>If yes, are these action plans being implemented?</w:t>
            </w:r>
          </w:p>
        </w:tc>
        <w:tc>
          <w:tcPr>
            <w:tcW w:w="576" w:type="dxa"/>
            <w:tcBorders>
              <w:top w:val="single" w:sz="7" w:space="0" w:color="000000"/>
              <w:left w:val="single" w:sz="7" w:space="0" w:color="000000"/>
              <w:bottom w:val="single" w:sz="7" w:space="0" w:color="000000"/>
              <w:right w:val="single" w:sz="7" w:space="0" w:color="000000"/>
            </w:tcBorders>
          </w:tcPr>
          <w:p w14:paraId="26986B93"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0639AED"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3B5C99"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85C4601" w14:textId="77777777" w:rsidR="00852937" w:rsidRPr="008D2C28" w:rsidRDefault="00852937" w:rsidP="00852937">
            <w:pPr>
              <w:rPr>
                <w:rFonts w:ascii="Arial" w:hAnsi="Arial" w:cs="Arial"/>
                <w:sz w:val="18"/>
                <w:szCs w:val="18"/>
              </w:rPr>
            </w:pPr>
          </w:p>
        </w:tc>
      </w:tr>
      <w:tr w:rsidR="00852937" w:rsidRPr="008D2C28" w14:paraId="302C339D" w14:textId="77777777" w:rsidTr="002249A7">
        <w:trPr>
          <w:trHeight w:hRule="exact" w:val="674"/>
        </w:trPr>
        <w:tc>
          <w:tcPr>
            <w:tcW w:w="850" w:type="dxa"/>
            <w:vMerge/>
            <w:tcBorders>
              <w:left w:val="single" w:sz="7" w:space="0" w:color="000000"/>
              <w:right w:val="single" w:sz="7" w:space="0" w:color="000000"/>
            </w:tcBorders>
            <w:textDirection w:val="btLr"/>
          </w:tcPr>
          <w:p w14:paraId="2C526678"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031CCA7" w14:textId="68F84A8D"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Responsibility assigned to facility-level staff for biodiversity conservation management?</w:t>
            </w:r>
          </w:p>
        </w:tc>
        <w:tc>
          <w:tcPr>
            <w:tcW w:w="576" w:type="dxa"/>
            <w:tcBorders>
              <w:top w:val="single" w:sz="7" w:space="0" w:color="000000"/>
              <w:left w:val="single" w:sz="7" w:space="0" w:color="000000"/>
              <w:bottom w:val="single" w:sz="7" w:space="0" w:color="000000"/>
              <w:right w:val="single" w:sz="7" w:space="0" w:color="000000"/>
            </w:tcBorders>
          </w:tcPr>
          <w:p w14:paraId="41851250"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1C536B"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EB8E6DE"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67DB8ED" w14:textId="77777777" w:rsidR="00852937" w:rsidRPr="008D2C28" w:rsidRDefault="00852937" w:rsidP="00852937">
            <w:pPr>
              <w:rPr>
                <w:rFonts w:ascii="Arial" w:hAnsi="Arial" w:cs="Arial"/>
                <w:sz w:val="18"/>
                <w:szCs w:val="18"/>
              </w:rPr>
            </w:pPr>
          </w:p>
        </w:tc>
      </w:tr>
      <w:tr w:rsidR="00852937" w:rsidRPr="008D2C28" w14:paraId="434FB97A" w14:textId="77777777" w:rsidTr="002249A7">
        <w:trPr>
          <w:trHeight w:hRule="exact" w:val="962"/>
        </w:trPr>
        <w:tc>
          <w:tcPr>
            <w:tcW w:w="850" w:type="dxa"/>
            <w:vMerge/>
            <w:tcBorders>
              <w:left w:val="single" w:sz="7" w:space="0" w:color="000000"/>
              <w:right w:val="single" w:sz="7" w:space="0" w:color="000000"/>
            </w:tcBorders>
            <w:textDirection w:val="btLr"/>
          </w:tcPr>
          <w:p w14:paraId="2AC4EDDF"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5FE643B3" w14:textId="51C25786"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Biodiversity conservation awareness included in facility training programmes for key personnel?</w:t>
            </w:r>
          </w:p>
        </w:tc>
        <w:tc>
          <w:tcPr>
            <w:tcW w:w="576" w:type="dxa"/>
            <w:tcBorders>
              <w:top w:val="single" w:sz="7" w:space="0" w:color="000000"/>
              <w:left w:val="single" w:sz="7" w:space="0" w:color="000000"/>
              <w:bottom w:val="single" w:sz="7" w:space="0" w:color="000000"/>
              <w:right w:val="single" w:sz="7" w:space="0" w:color="000000"/>
            </w:tcBorders>
          </w:tcPr>
          <w:p w14:paraId="1FC01301"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6A5D333"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A40A18"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A2407E6" w14:textId="77777777" w:rsidR="00852937" w:rsidRPr="008D2C28" w:rsidRDefault="00852937" w:rsidP="00852937">
            <w:pPr>
              <w:rPr>
                <w:rFonts w:ascii="Arial" w:hAnsi="Arial" w:cs="Arial"/>
                <w:sz w:val="18"/>
                <w:szCs w:val="18"/>
              </w:rPr>
            </w:pPr>
          </w:p>
        </w:tc>
      </w:tr>
      <w:tr w:rsidR="00852937" w:rsidRPr="008D2C28" w14:paraId="2FBE106B" w14:textId="77777777" w:rsidTr="002249A7">
        <w:trPr>
          <w:trHeight w:hRule="exact" w:val="1075"/>
        </w:trPr>
        <w:tc>
          <w:tcPr>
            <w:tcW w:w="850" w:type="dxa"/>
            <w:vMerge/>
            <w:tcBorders>
              <w:left w:val="single" w:sz="7" w:space="0" w:color="000000"/>
              <w:right w:val="single" w:sz="7" w:space="0" w:color="000000"/>
            </w:tcBorders>
            <w:textDirection w:val="btLr"/>
          </w:tcPr>
          <w:p w14:paraId="648B5CA1"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8" w:space="0" w:color="000000"/>
              <w:right w:val="single" w:sz="7" w:space="0" w:color="000000"/>
            </w:tcBorders>
          </w:tcPr>
          <w:p w14:paraId="28C5B2D5" w14:textId="77777777" w:rsidR="00852937" w:rsidRPr="008D2C28" w:rsidRDefault="00852937" w:rsidP="00852937">
            <w:pPr>
              <w:pStyle w:val="TableParagraph"/>
              <w:spacing w:before="19"/>
              <w:ind w:left="99" w:right="95"/>
              <w:rPr>
                <w:rFonts w:ascii="Arial" w:hAnsi="Arial" w:cs="Arial"/>
                <w:sz w:val="18"/>
                <w:szCs w:val="18"/>
              </w:rPr>
            </w:pPr>
            <w:r w:rsidRPr="008D2C28">
              <w:rPr>
                <w:rFonts w:ascii="Arial" w:hAnsi="Arial"/>
                <w:sz w:val="18"/>
              </w:rPr>
              <w:t>Has the facility consulted and/or engaged key communities of interest (e.g. authorities, Sámi communities and conservation organisations) regarding biodiversity conservation management?</w:t>
            </w:r>
          </w:p>
          <w:p w14:paraId="516D6820" w14:textId="4D8881D1" w:rsidR="00852937" w:rsidRPr="008D2C28" w:rsidRDefault="00852937" w:rsidP="00852937">
            <w:pPr>
              <w:pStyle w:val="TableParagraph"/>
              <w:spacing w:before="19"/>
              <w:ind w:left="99" w:right="95"/>
              <w:jc w:val="both"/>
              <w:rPr>
                <w:rFonts w:ascii="Arial" w:eastAsia="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6D407315"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5C8BD634"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7BA5602E"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8" w:space="0" w:color="000000"/>
              <w:right w:val="single" w:sz="7" w:space="0" w:color="000000"/>
            </w:tcBorders>
          </w:tcPr>
          <w:p w14:paraId="1267B601" w14:textId="77777777" w:rsidR="00852937" w:rsidRPr="008D2C28" w:rsidRDefault="00852937" w:rsidP="00852937">
            <w:pPr>
              <w:rPr>
                <w:rFonts w:ascii="Arial" w:hAnsi="Arial" w:cs="Arial"/>
                <w:sz w:val="18"/>
                <w:szCs w:val="18"/>
              </w:rPr>
            </w:pPr>
          </w:p>
        </w:tc>
      </w:tr>
      <w:tr w:rsidR="00852937" w:rsidRPr="008D2C28" w14:paraId="44EAC040" w14:textId="77777777" w:rsidTr="002249A7">
        <w:trPr>
          <w:trHeight w:val="1091"/>
        </w:trPr>
        <w:tc>
          <w:tcPr>
            <w:tcW w:w="850" w:type="dxa"/>
            <w:vMerge/>
            <w:tcBorders>
              <w:left w:val="single" w:sz="7" w:space="0" w:color="000000"/>
              <w:right w:val="single" w:sz="7" w:space="0" w:color="000000"/>
            </w:tcBorders>
            <w:textDirection w:val="btLr"/>
          </w:tcPr>
          <w:p w14:paraId="7686A90E" w14:textId="77777777" w:rsidR="00852937" w:rsidRPr="008D2C28" w:rsidRDefault="00852937" w:rsidP="00852937">
            <w:pPr>
              <w:rPr>
                <w:rFonts w:ascii="Arial" w:hAnsi="Arial" w:cs="Arial"/>
                <w:sz w:val="16"/>
                <w:szCs w:val="16"/>
              </w:rPr>
            </w:pPr>
          </w:p>
        </w:tc>
        <w:tc>
          <w:tcPr>
            <w:tcW w:w="3476" w:type="dxa"/>
            <w:tcBorders>
              <w:top w:val="single" w:sz="8" w:space="0" w:color="000000"/>
              <w:left w:val="single" w:sz="7" w:space="0" w:color="000000"/>
              <w:bottom w:val="single" w:sz="7" w:space="0" w:color="000000"/>
              <w:right w:val="single" w:sz="7" w:space="0" w:color="000000"/>
            </w:tcBorders>
          </w:tcPr>
          <w:p w14:paraId="27107D17" w14:textId="308B788D" w:rsidR="00852937" w:rsidRPr="008D2C28" w:rsidRDefault="00852937" w:rsidP="00852937">
            <w:pPr>
              <w:pStyle w:val="TableParagraph"/>
              <w:spacing w:before="19"/>
              <w:ind w:left="99" w:right="95"/>
              <w:rPr>
                <w:rFonts w:ascii="Arial" w:hAnsi="Arial" w:cs="Arial"/>
                <w:sz w:val="18"/>
                <w:szCs w:val="18"/>
              </w:rPr>
            </w:pPr>
            <w:r w:rsidRPr="008D2C28">
              <w:rPr>
                <w:rFonts w:ascii="Arial" w:hAnsi="Arial"/>
                <w:sz w:val="18"/>
              </w:rPr>
              <w:t>Are implementation of the facility-level biodiversity conservation plan and progress towards biodiversity targets regularly tracked and reported to facility-level senior management?</w:t>
            </w:r>
          </w:p>
        </w:tc>
        <w:tc>
          <w:tcPr>
            <w:tcW w:w="576" w:type="dxa"/>
            <w:tcBorders>
              <w:top w:val="single" w:sz="8" w:space="0" w:color="000000"/>
              <w:left w:val="single" w:sz="7" w:space="0" w:color="000000"/>
              <w:bottom w:val="single" w:sz="7" w:space="0" w:color="000000"/>
              <w:right w:val="single" w:sz="7" w:space="0" w:color="000000"/>
            </w:tcBorders>
          </w:tcPr>
          <w:p w14:paraId="3E9BB0B3"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75D69898"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44A8E9B1" w14:textId="77777777" w:rsidR="00852937" w:rsidRPr="008D2C28" w:rsidRDefault="00852937" w:rsidP="00852937">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1F1A097D" w14:textId="77777777" w:rsidR="00852937" w:rsidRPr="008D2C28" w:rsidRDefault="00852937" w:rsidP="00852937">
            <w:pPr>
              <w:rPr>
                <w:rFonts w:ascii="Arial" w:hAnsi="Arial" w:cs="Arial"/>
                <w:sz w:val="18"/>
                <w:szCs w:val="18"/>
              </w:rPr>
            </w:pPr>
          </w:p>
        </w:tc>
      </w:tr>
      <w:tr w:rsidR="00852937" w:rsidRPr="008D2C28" w14:paraId="3073B2C7" w14:textId="77777777" w:rsidTr="002249A7">
        <w:trPr>
          <w:trHeight w:val="953"/>
        </w:trPr>
        <w:tc>
          <w:tcPr>
            <w:tcW w:w="850" w:type="dxa"/>
            <w:vMerge/>
            <w:tcBorders>
              <w:left w:val="single" w:sz="7" w:space="0" w:color="000000"/>
              <w:right w:val="single" w:sz="7" w:space="0" w:color="000000"/>
            </w:tcBorders>
            <w:textDirection w:val="btLr"/>
          </w:tcPr>
          <w:p w14:paraId="692F0E6A" w14:textId="77777777" w:rsidR="00852937" w:rsidRPr="008D2C28" w:rsidRDefault="00852937" w:rsidP="00852937">
            <w:pPr>
              <w:rPr>
                <w:rFonts w:ascii="Arial" w:hAnsi="Arial" w:cs="Arial"/>
                <w:sz w:val="16"/>
                <w:szCs w:val="16"/>
              </w:rPr>
            </w:pPr>
          </w:p>
        </w:tc>
        <w:tc>
          <w:tcPr>
            <w:tcW w:w="3476" w:type="dxa"/>
            <w:tcBorders>
              <w:top w:val="single" w:sz="8" w:space="0" w:color="000000"/>
              <w:left w:val="single" w:sz="7" w:space="0" w:color="000000"/>
              <w:bottom w:val="single" w:sz="7" w:space="0" w:color="000000"/>
              <w:right w:val="single" w:sz="7" w:space="0" w:color="000000"/>
            </w:tcBorders>
          </w:tcPr>
          <w:p w14:paraId="4D48DEDC" w14:textId="72515BA5" w:rsidR="00852937" w:rsidRPr="008D2C28" w:rsidRDefault="00852937" w:rsidP="00852937">
            <w:pPr>
              <w:pStyle w:val="TableParagraph"/>
              <w:spacing w:before="19"/>
              <w:ind w:left="99" w:right="95"/>
              <w:rPr>
                <w:rFonts w:ascii="Arial" w:hAnsi="Arial" w:cs="Arial"/>
                <w:sz w:val="18"/>
                <w:szCs w:val="18"/>
              </w:rPr>
            </w:pPr>
            <w:r w:rsidRPr="008D2C28">
              <w:rPr>
                <w:rFonts w:ascii="Arial" w:hAnsi="Arial"/>
                <w:sz w:val="18"/>
              </w:rPr>
              <w:t>Are the application of the No Net Loss principle and biodiversity offsetting reflected in the operations of the company/facility?</w:t>
            </w:r>
          </w:p>
        </w:tc>
        <w:tc>
          <w:tcPr>
            <w:tcW w:w="576" w:type="dxa"/>
            <w:tcBorders>
              <w:top w:val="single" w:sz="8" w:space="0" w:color="000000"/>
              <w:left w:val="single" w:sz="7" w:space="0" w:color="000000"/>
              <w:bottom w:val="single" w:sz="7" w:space="0" w:color="000000"/>
              <w:right w:val="single" w:sz="7" w:space="0" w:color="000000"/>
            </w:tcBorders>
          </w:tcPr>
          <w:p w14:paraId="7F9A7C67"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4A37D7E"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F123133" w14:textId="77777777" w:rsidR="00852937" w:rsidRPr="008D2C28" w:rsidRDefault="00852937" w:rsidP="00852937">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27F656FB" w14:textId="77777777" w:rsidR="00852937" w:rsidRPr="008D2C28" w:rsidRDefault="00852937" w:rsidP="00852937">
            <w:pPr>
              <w:rPr>
                <w:rFonts w:ascii="Arial" w:hAnsi="Arial" w:cs="Arial"/>
                <w:sz w:val="18"/>
                <w:szCs w:val="18"/>
              </w:rPr>
            </w:pPr>
          </w:p>
        </w:tc>
      </w:tr>
      <w:tr w:rsidR="00852937" w:rsidRPr="008D2C28" w14:paraId="1394C8A5" w14:textId="77777777" w:rsidTr="002249A7">
        <w:trPr>
          <w:trHeight w:hRule="exact" w:val="468"/>
        </w:trPr>
        <w:tc>
          <w:tcPr>
            <w:tcW w:w="850" w:type="dxa"/>
            <w:vMerge/>
            <w:tcBorders>
              <w:left w:val="single" w:sz="7" w:space="0" w:color="000000"/>
              <w:bottom w:val="single" w:sz="7" w:space="0" w:color="000000"/>
              <w:right w:val="single" w:sz="7" w:space="0" w:color="000000"/>
            </w:tcBorders>
            <w:textDirection w:val="btLr"/>
          </w:tcPr>
          <w:p w14:paraId="7CDE27CB" w14:textId="77777777" w:rsidR="00852937" w:rsidRPr="008D2C28" w:rsidRDefault="00852937" w:rsidP="00852937">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71A9A110" w14:textId="77777777" w:rsidR="00852937" w:rsidRPr="008D2C28" w:rsidRDefault="00852937" w:rsidP="00852937">
            <w:pPr>
              <w:pStyle w:val="TableParagraph"/>
              <w:spacing w:before="15"/>
              <w:ind w:left="2871" w:right="17" w:hanging="2753"/>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 questions, continue to the Level 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 questions, the facility is a Level B facility.</w:t>
            </w:r>
          </w:p>
        </w:tc>
      </w:tr>
    </w:tbl>
    <w:p w14:paraId="6282DE79" w14:textId="77777777" w:rsidR="00752E57" w:rsidRDefault="00752E57">
      <w:r>
        <w:br w:type="page"/>
      </w:r>
    </w:p>
    <w:tbl>
      <w:tblPr>
        <w:tblStyle w:val="TableNormal1"/>
        <w:tblW w:w="10631" w:type="dxa"/>
        <w:tblInd w:w="417" w:type="dxa"/>
        <w:tblLayout w:type="fixed"/>
        <w:tblLook w:val="01E0" w:firstRow="1" w:lastRow="1" w:firstColumn="1" w:lastColumn="1" w:noHBand="0" w:noVBand="0"/>
      </w:tblPr>
      <w:tblGrid>
        <w:gridCol w:w="850"/>
        <w:gridCol w:w="3476"/>
        <w:gridCol w:w="576"/>
        <w:gridCol w:w="576"/>
        <w:gridCol w:w="576"/>
        <w:gridCol w:w="4577"/>
      </w:tblGrid>
      <w:tr w:rsidR="00F32B21" w:rsidRPr="008D2C28" w14:paraId="37803291" w14:textId="77777777" w:rsidTr="00F32B21">
        <w:trPr>
          <w:trHeight w:hRule="exact" w:val="601"/>
        </w:trPr>
        <w:tc>
          <w:tcPr>
            <w:tcW w:w="850" w:type="dxa"/>
            <w:tcBorders>
              <w:top w:val="single" w:sz="8" w:space="0" w:color="000000"/>
              <w:left w:val="single" w:sz="8" w:space="0" w:color="000000"/>
              <w:bottom w:val="single" w:sz="8" w:space="0" w:color="000000"/>
              <w:right w:val="single" w:sz="8" w:space="0" w:color="000000"/>
            </w:tcBorders>
            <w:shd w:val="clear" w:color="auto" w:fill="CDCDCD"/>
            <w:textDirection w:val="btLr"/>
          </w:tcPr>
          <w:p w14:paraId="76AEB573" w14:textId="77777777" w:rsidR="00F32B21" w:rsidRPr="008D2C28" w:rsidRDefault="00F32B21" w:rsidP="00F32B21">
            <w:pPr>
              <w:pStyle w:val="TableParagraph"/>
              <w:spacing w:before="123" w:line="267" w:lineRule="auto"/>
              <w:ind w:left="426" w:right="354" w:hanging="73"/>
              <w:jc w:val="center"/>
              <w:rPr>
                <w:rFonts w:ascii="Arial" w:hAnsi="Arial"/>
                <w:b/>
                <w:sz w:val="18"/>
              </w:rPr>
            </w:pPr>
          </w:p>
        </w:tc>
        <w:tc>
          <w:tcPr>
            <w:tcW w:w="3476" w:type="dxa"/>
            <w:tcBorders>
              <w:top w:val="single" w:sz="8" w:space="0" w:color="000000"/>
              <w:left w:val="single" w:sz="8" w:space="0" w:color="000000"/>
              <w:bottom w:val="single" w:sz="8" w:space="0" w:color="000000"/>
              <w:right w:val="single" w:sz="8" w:space="0" w:color="000000"/>
            </w:tcBorders>
            <w:shd w:val="clear" w:color="auto" w:fill="CDCDCD"/>
          </w:tcPr>
          <w:p w14:paraId="2204B175" w14:textId="77777777" w:rsidR="00F32B21" w:rsidRPr="008D2C28" w:rsidRDefault="00F32B21" w:rsidP="00F32B21">
            <w:pPr>
              <w:pStyle w:val="TableParagraph"/>
              <w:spacing w:before="3" w:line="180" w:lineRule="exact"/>
              <w:jc w:val="center"/>
              <w:rPr>
                <w:rFonts w:ascii="Arial" w:hAnsi="Arial" w:cs="Arial"/>
                <w:sz w:val="18"/>
                <w:szCs w:val="18"/>
              </w:rPr>
            </w:pPr>
          </w:p>
          <w:p w14:paraId="2773E84D" w14:textId="291897BE" w:rsidR="00F32B21" w:rsidRPr="00F32B21" w:rsidRDefault="00F32B21" w:rsidP="00F32B21">
            <w:pPr>
              <w:pStyle w:val="TableParagraph"/>
              <w:spacing w:before="19"/>
              <w:ind w:left="99" w:right="95"/>
              <w:jc w:val="center"/>
              <w:rPr>
                <w:rFonts w:ascii="Arial" w:hAnsi="Arial"/>
                <w:b/>
                <w:bCs/>
                <w:sz w:val="18"/>
              </w:rPr>
            </w:pPr>
            <w:r w:rsidRPr="008D2C28">
              <w:rPr>
                <w:rFonts w:ascii="Arial" w:hAnsi="Arial"/>
                <w:b/>
                <w:sz w:val="18"/>
              </w:rPr>
              <w:t>Question</w:t>
            </w:r>
          </w:p>
        </w:tc>
        <w:tc>
          <w:tcPr>
            <w:tcW w:w="576" w:type="dxa"/>
            <w:tcBorders>
              <w:top w:val="single" w:sz="8" w:space="0" w:color="000000"/>
              <w:left w:val="single" w:sz="8" w:space="0" w:color="000000"/>
              <w:bottom w:val="single" w:sz="8" w:space="0" w:color="000000"/>
              <w:right w:val="single" w:sz="8" w:space="0" w:color="000000"/>
            </w:tcBorders>
            <w:shd w:val="clear" w:color="auto" w:fill="CDCDCD"/>
          </w:tcPr>
          <w:p w14:paraId="2F821D61" w14:textId="77777777" w:rsidR="00F32B21" w:rsidRPr="008D2C28" w:rsidRDefault="00F32B21" w:rsidP="00F32B21">
            <w:pPr>
              <w:pStyle w:val="TableParagraph"/>
              <w:spacing w:before="3" w:line="180" w:lineRule="exact"/>
              <w:jc w:val="center"/>
              <w:rPr>
                <w:rFonts w:ascii="Arial" w:hAnsi="Arial" w:cs="Arial"/>
                <w:sz w:val="18"/>
                <w:szCs w:val="18"/>
              </w:rPr>
            </w:pPr>
          </w:p>
          <w:p w14:paraId="24A39EA0" w14:textId="2DADE569" w:rsidR="00F32B21" w:rsidRPr="008D2C28" w:rsidRDefault="00F32B21" w:rsidP="00F32B21">
            <w:pPr>
              <w:jc w:val="center"/>
              <w:rPr>
                <w:rFonts w:ascii="Arial" w:hAnsi="Arial" w:cs="Arial"/>
                <w:sz w:val="18"/>
                <w:szCs w:val="18"/>
              </w:rPr>
            </w:pPr>
            <w:r w:rsidRPr="008D2C28">
              <w:rPr>
                <w:rFonts w:ascii="Arial" w:hAnsi="Arial"/>
                <w:b/>
                <w:sz w:val="18"/>
              </w:rPr>
              <w:t>Y</w:t>
            </w:r>
          </w:p>
        </w:tc>
        <w:tc>
          <w:tcPr>
            <w:tcW w:w="576" w:type="dxa"/>
            <w:tcBorders>
              <w:top w:val="single" w:sz="8" w:space="0" w:color="000000"/>
              <w:left w:val="single" w:sz="8" w:space="0" w:color="000000"/>
              <w:bottom w:val="single" w:sz="8" w:space="0" w:color="000000"/>
              <w:right w:val="single" w:sz="8" w:space="0" w:color="000000"/>
            </w:tcBorders>
            <w:shd w:val="clear" w:color="auto" w:fill="CDCDCD"/>
          </w:tcPr>
          <w:p w14:paraId="0346B874" w14:textId="77777777" w:rsidR="00F32B21" w:rsidRPr="008D2C28" w:rsidRDefault="00F32B21" w:rsidP="00F32B21">
            <w:pPr>
              <w:pStyle w:val="TableParagraph"/>
              <w:spacing w:before="3" w:line="180" w:lineRule="exact"/>
              <w:jc w:val="center"/>
              <w:rPr>
                <w:rFonts w:ascii="Arial" w:hAnsi="Arial" w:cs="Arial"/>
                <w:sz w:val="18"/>
                <w:szCs w:val="18"/>
              </w:rPr>
            </w:pPr>
          </w:p>
          <w:p w14:paraId="340932FF" w14:textId="4B1EDC4F" w:rsidR="00F32B21" w:rsidRPr="008D2C28" w:rsidRDefault="00F32B21" w:rsidP="00F32B21">
            <w:pPr>
              <w:jc w:val="center"/>
              <w:rPr>
                <w:rFonts w:ascii="Arial" w:hAnsi="Arial" w:cs="Arial"/>
                <w:sz w:val="18"/>
                <w:szCs w:val="18"/>
              </w:rPr>
            </w:pPr>
            <w:r w:rsidRPr="008D2C28">
              <w:rPr>
                <w:rFonts w:ascii="Arial" w:hAnsi="Arial"/>
                <w:b/>
                <w:sz w:val="18"/>
              </w:rPr>
              <w:t>N</w:t>
            </w:r>
          </w:p>
        </w:tc>
        <w:tc>
          <w:tcPr>
            <w:tcW w:w="576" w:type="dxa"/>
            <w:tcBorders>
              <w:top w:val="single" w:sz="8" w:space="0" w:color="000000"/>
              <w:left w:val="single" w:sz="8" w:space="0" w:color="000000"/>
              <w:bottom w:val="single" w:sz="8" w:space="0" w:color="000000"/>
              <w:right w:val="single" w:sz="8" w:space="0" w:color="000000"/>
            </w:tcBorders>
            <w:shd w:val="clear" w:color="auto" w:fill="CDCDCD"/>
          </w:tcPr>
          <w:p w14:paraId="79F695F2" w14:textId="77777777" w:rsidR="00F32B21" w:rsidRPr="008D2C28" w:rsidRDefault="00F32B21" w:rsidP="00F32B21">
            <w:pPr>
              <w:pStyle w:val="TableParagraph"/>
              <w:spacing w:before="3" w:line="180" w:lineRule="exact"/>
              <w:jc w:val="center"/>
              <w:rPr>
                <w:rFonts w:ascii="Arial" w:hAnsi="Arial" w:cs="Arial"/>
                <w:sz w:val="18"/>
                <w:szCs w:val="18"/>
              </w:rPr>
            </w:pPr>
          </w:p>
          <w:p w14:paraId="5FF6366E" w14:textId="03E34E31" w:rsidR="00F32B21" w:rsidRPr="008D2C28" w:rsidRDefault="00F32B21" w:rsidP="00F32B21">
            <w:pPr>
              <w:jc w:val="center"/>
              <w:rPr>
                <w:rFonts w:ascii="Arial" w:hAnsi="Arial" w:cs="Arial"/>
                <w:sz w:val="18"/>
                <w:szCs w:val="18"/>
              </w:rPr>
            </w:pPr>
            <w:r w:rsidRPr="008D2C28">
              <w:rPr>
                <w:rFonts w:ascii="Arial" w:hAnsi="Arial"/>
                <w:b/>
                <w:sz w:val="18"/>
              </w:rPr>
              <w:t>NA</w:t>
            </w:r>
          </w:p>
        </w:tc>
        <w:tc>
          <w:tcPr>
            <w:tcW w:w="4577" w:type="dxa"/>
            <w:tcBorders>
              <w:top w:val="single" w:sz="8" w:space="0" w:color="000000"/>
              <w:left w:val="single" w:sz="8" w:space="0" w:color="000000"/>
              <w:bottom w:val="single" w:sz="8" w:space="0" w:color="000000"/>
              <w:right w:val="single" w:sz="8" w:space="0" w:color="000000"/>
            </w:tcBorders>
            <w:shd w:val="clear" w:color="auto" w:fill="CDCDCD"/>
          </w:tcPr>
          <w:p w14:paraId="423B6938" w14:textId="77777777" w:rsidR="00F32B21" w:rsidRPr="008D2C28" w:rsidRDefault="00F32B21" w:rsidP="00F32B21">
            <w:pPr>
              <w:pStyle w:val="TableParagraph"/>
              <w:spacing w:before="3" w:line="180" w:lineRule="exact"/>
              <w:jc w:val="center"/>
              <w:rPr>
                <w:rFonts w:ascii="Arial" w:hAnsi="Arial" w:cs="Arial"/>
                <w:sz w:val="18"/>
                <w:szCs w:val="18"/>
              </w:rPr>
            </w:pPr>
          </w:p>
          <w:p w14:paraId="0392F2FB" w14:textId="7C4064C1" w:rsidR="00F32B21" w:rsidRPr="008D2C28" w:rsidRDefault="00F32B21" w:rsidP="00F32B21">
            <w:pPr>
              <w:jc w:val="center"/>
              <w:rPr>
                <w:rFonts w:ascii="Arial" w:hAnsi="Arial" w:cs="Arial"/>
                <w:sz w:val="18"/>
                <w:szCs w:val="18"/>
              </w:rPr>
            </w:pPr>
            <w:r w:rsidRPr="008D2C28">
              <w:rPr>
                <w:rFonts w:ascii="Arial" w:hAnsi="Arial"/>
                <w:b/>
                <w:sz w:val="18"/>
              </w:rPr>
              <w:t>Description &amp; Evidence</w:t>
            </w:r>
          </w:p>
        </w:tc>
      </w:tr>
      <w:tr w:rsidR="00F32B21" w:rsidRPr="008D2C28" w14:paraId="18917566" w14:textId="77777777" w:rsidTr="00F32B21">
        <w:trPr>
          <w:trHeight w:hRule="exact" w:val="874"/>
        </w:trPr>
        <w:tc>
          <w:tcPr>
            <w:tcW w:w="850" w:type="dxa"/>
            <w:vMerge w:val="restart"/>
            <w:tcBorders>
              <w:top w:val="single" w:sz="8" w:space="0" w:color="000000"/>
              <w:left w:val="single" w:sz="7" w:space="0" w:color="000000"/>
              <w:right w:val="single" w:sz="7" w:space="0" w:color="000000"/>
            </w:tcBorders>
            <w:textDirection w:val="btLr"/>
          </w:tcPr>
          <w:p w14:paraId="606BC172" w14:textId="77777777" w:rsidR="006D02AA" w:rsidRDefault="00F32B21" w:rsidP="006D02AA">
            <w:pPr>
              <w:pStyle w:val="TableParagraph"/>
              <w:spacing w:before="120" w:line="266" w:lineRule="auto"/>
              <w:ind w:left="74" w:hanging="74"/>
              <w:jc w:val="center"/>
              <w:rPr>
                <w:rFonts w:ascii="Arial" w:hAnsi="Arial"/>
                <w:b/>
                <w:sz w:val="18"/>
              </w:rPr>
            </w:pPr>
            <w:r w:rsidRPr="008D2C28">
              <w:rPr>
                <w:rFonts w:ascii="Arial" w:hAnsi="Arial"/>
                <w:b/>
                <w:sz w:val="18"/>
              </w:rPr>
              <w:t>Indicator 2</w:t>
            </w:r>
          </w:p>
          <w:p w14:paraId="61ADE812" w14:textId="585217E6" w:rsidR="00F32B21" w:rsidRPr="006D02AA" w:rsidRDefault="00F32B21" w:rsidP="006D02AA">
            <w:pPr>
              <w:pStyle w:val="TableParagraph"/>
              <w:spacing w:line="266" w:lineRule="auto"/>
              <w:ind w:left="74" w:hanging="74"/>
              <w:jc w:val="center"/>
              <w:rPr>
                <w:rFonts w:ascii="Arial" w:hAnsi="Arial" w:cs="Arial"/>
                <w:b/>
                <w:sz w:val="18"/>
                <w:szCs w:val="18"/>
              </w:rPr>
            </w:pPr>
            <w:r w:rsidRPr="008D2C28">
              <w:rPr>
                <w:rFonts w:ascii="Arial" w:hAnsi="Arial"/>
                <w:b/>
                <w:sz w:val="18"/>
              </w:rPr>
              <w:t>Level AA</w:t>
            </w:r>
          </w:p>
          <w:p w14:paraId="7482055E" w14:textId="67ACF4BF" w:rsidR="00F32B21" w:rsidRPr="008D2C28" w:rsidRDefault="00F32B21" w:rsidP="00F32B21">
            <w:pPr>
              <w:rPr>
                <w:rFonts w:ascii="Arial" w:eastAsia="Arial" w:hAnsi="Arial" w:cs="Arial"/>
                <w:sz w:val="18"/>
                <w:szCs w:val="18"/>
              </w:rPr>
            </w:pPr>
            <w:r w:rsidRPr="008D2C28">
              <w:rPr>
                <w:rFonts w:ascii="Arial" w:hAnsi="Arial" w:cs="Arial"/>
                <w:noProof/>
                <w:lang w:val="en-US" w:eastAsia="en-US" w:bidi="ar-SA"/>
              </w:rPr>
              <mc:AlternateContent>
                <mc:Choice Requires="wpg">
                  <w:drawing>
                    <wp:anchor distT="0" distB="0" distL="114300" distR="114300" simplePos="0" relativeHeight="503316479" behindDoc="1" locked="0" layoutInCell="1" allowOverlap="1" wp14:anchorId="7136270A" wp14:editId="45849ACD">
                      <wp:simplePos x="0" y="0"/>
                      <wp:positionH relativeFrom="page">
                        <wp:posOffset>701040</wp:posOffset>
                      </wp:positionH>
                      <wp:positionV relativeFrom="page">
                        <wp:posOffset>9482455</wp:posOffset>
                      </wp:positionV>
                      <wp:extent cx="6369050" cy="1270"/>
                      <wp:effectExtent l="5715" t="5080" r="698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6" name="Freeform 7"/>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289CD" id="Group 6" o:spid="_x0000_s1026" style="position:absolute;margin-left:55.2pt;margin-top:746.65pt;width:501.5pt;height:.1pt;z-index:-1;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">
                      <v:shape id="Freeform 7"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" path="m,l10030,e" filled="f" strokeweight=".20497mm">
                        <v:path arrowok="t" o:connecttype="custom" o:connectlocs="0,0;10030,0" o:connectangles="0,0"/>
                      </v:shape>
                      <w10:wrap anchorx="page" anchory="page"/>
                    </v:group>
                  </w:pict>
                </mc:Fallback>
              </mc:AlternateContent>
            </w:r>
          </w:p>
        </w:tc>
        <w:tc>
          <w:tcPr>
            <w:tcW w:w="3476" w:type="dxa"/>
            <w:tcBorders>
              <w:top w:val="single" w:sz="8" w:space="0" w:color="000000"/>
              <w:left w:val="single" w:sz="7" w:space="0" w:color="000000"/>
              <w:bottom w:val="single" w:sz="7" w:space="0" w:color="000000"/>
              <w:right w:val="single" w:sz="7" w:space="0" w:color="000000"/>
            </w:tcBorders>
          </w:tcPr>
          <w:p w14:paraId="3B14ED32" w14:textId="1C3FAED7" w:rsidR="00F32B21" w:rsidRPr="008D2C28" w:rsidRDefault="00F32B21" w:rsidP="00F32B21">
            <w:pPr>
              <w:pStyle w:val="TableParagraph"/>
              <w:spacing w:before="19"/>
              <w:ind w:left="99" w:right="95"/>
              <w:rPr>
                <w:rFonts w:ascii="Arial" w:eastAsia="Arial" w:hAnsi="Arial" w:cs="Arial"/>
                <w:sz w:val="18"/>
                <w:szCs w:val="18"/>
              </w:rPr>
            </w:pPr>
            <w:r w:rsidRPr="008D2C28">
              <w:rPr>
                <w:rFonts w:ascii="Arial" w:hAnsi="Arial"/>
                <w:sz w:val="18"/>
              </w:rPr>
              <w:t>Can the facility demonstrate that biodiversity conservation management is integrated into business planning processes and tools?</w:t>
            </w:r>
          </w:p>
        </w:tc>
        <w:tc>
          <w:tcPr>
            <w:tcW w:w="576" w:type="dxa"/>
            <w:tcBorders>
              <w:top w:val="single" w:sz="8" w:space="0" w:color="000000"/>
              <w:left w:val="single" w:sz="7" w:space="0" w:color="000000"/>
              <w:bottom w:val="single" w:sz="7" w:space="0" w:color="000000"/>
              <w:right w:val="single" w:sz="7" w:space="0" w:color="000000"/>
            </w:tcBorders>
          </w:tcPr>
          <w:p w14:paraId="2CDC6F5B" w14:textId="77777777" w:rsidR="00F32B21" w:rsidRPr="008D2C28" w:rsidRDefault="00F32B21" w:rsidP="00F32B21">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1FA8C7E2" w14:textId="77777777" w:rsidR="00F32B21" w:rsidRPr="008D2C28" w:rsidRDefault="00F32B21" w:rsidP="00F32B21">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2908EA11" w14:textId="77777777" w:rsidR="00F32B21" w:rsidRPr="008D2C28" w:rsidRDefault="00F32B21" w:rsidP="00F32B21">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56085428" w14:textId="77777777" w:rsidR="00F32B21" w:rsidRPr="008D2C28" w:rsidRDefault="00F32B21" w:rsidP="00F32B21">
            <w:pPr>
              <w:rPr>
                <w:rFonts w:ascii="Arial" w:hAnsi="Arial" w:cs="Arial"/>
                <w:sz w:val="18"/>
                <w:szCs w:val="18"/>
              </w:rPr>
            </w:pPr>
          </w:p>
        </w:tc>
      </w:tr>
      <w:tr w:rsidR="00F32B21" w:rsidRPr="008D2C28" w14:paraId="6EA0D4CB" w14:textId="77777777" w:rsidTr="00852937">
        <w:trPr>
          <w:trHeight w:hRule="exact" w:val="704"/>
        </w:trPr>
        <w:tc>
          <w:tcPr>
            <w:tcW w:w="850" w:type="dxa"/>
            <w:vMerge/>
            <w:tcBorders>
              <w:left w:val="single" w:sz="7" w:space="0" w:color="000000"/>
              <w:right w:val="single" w:sz="7" w:space="0" w:color="000000"/>
            </w:tcBorders>
            <w:textDirection w:val="btLr"/>
          </w:tcPr>
          <w:p w14:paraId="1F518EFE" w14:textId="23577F86" w:rsidR="00F32B21" w:rsidRPr="008D2C28" w:rsidRDefault="00F32B21" w:rsidP="00F32B21">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450BE52E" w14:textId="45EA8E24" w:rsidR="00F32B21" w:rsidRPr="008D2C28" w:rsidRDefault="00F32B21" w:rsidP="00F32B21">
            <w:pPr>
              <w:pStyle w:val="TableParagraph"/>
              <w:spacing w:before="19"/>
              <w:ind w:left="99" w:right="95"/>
              <w:rPr>
                <w:rFonts w:ascii="Arial" w:hAnsi="Arial" w:cs="Arial"/>
                <w:sz w:val="18"/>
                <w:szCs w:val="18"/>
              </w:rPr>
            </w:pPr>
            <w:r w:rsidRPr="008D2C28">
              <w:rPr>
                <w:rFonts w:ascii="Arial" w:hAnsi="Arial"/>
                <w:sz w:val="18"/>
              </w:rPr>
              <w:t>Do these processes and tools include integration within the</w:t>
            </w:r>
            <w:r>
              <w:rPr>
                <w:rFonts w:ascii="Arial" w:hAnsi="Arial"/>
                <w:sz w:val="18"/>
              </w:rPr>
              <w:t xml:space="preserve"> a</w:t>
            </w:r>
            <w:r w:rsidRPr="008D2C28">
              <w:rPr>
                <w:rFonts w:ascii="Arial" w:hAnsi="Arial"/>
                <w:sz w:val="18"/>
              </w:rPr>
              <w:t>nnual business planning</w:t>
            </w:r>
            <w:r>
              <w:rPr>
                <w:rFonts w:ascii="Arial" w:hAnsi="Arial"/>
                <w:sz w:val="18"/>
              </w:rPr>
              <w:t xml:space="preserve"> and</w:t>
            </w:r>
            <w:r w:rsidRPr="008D2C28">
              <w:rPr>
                <w:rFonts w:ascii="Arial" w:hAnsi="Arial"/>
                <w:sz w:val="18"/>
              </w:rPr>
              <w:t xml:space="preserve"> budget process</w:t>
            </w:r>
            <w:r>
              <w:rPr>
                <w:rFonts w:ascii="Arial" w:hAnsi="Arial"/>
                <w:sz w:val="18"/>
              </w:rPr>
              <w:t>?</w:t>
            </w:r>
          </w:p>
        </w:tc>
        <w:tc>
          <w:tcPr>
            <w:tcW w:w="576" w:type="dxa"/>
            <w:tcBorders>
              <w:top w:val="single" w:sz="7" w:space="0" w:color="000000"/>
              <w:left w:val="single" w:sz="7" w:space="0" w:color="000000"/>
              <w:bottom w:val="single" w:sz="7" w:space="0" w:color="000000"/>
              <w:right w:val="single" w:sz="7" w:space="0" w:color="000000"/>
            </w:tcBorders>
          </w:tcPr>
          <w:p w14:paraId="7463EE80" w14:textId="77777777" w:rsidR="00F32B21" w:rsidRPr="008D2C28" w:rsidRDefault="00F32B21" w:rsidP="00F32B21">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8C187B5" w14:textId="77777777" w:rsidR="00F32B21" w:rsidRPr="008D2C28" w:rsidRDefault="00F32B21" w:rsidP="00F32B21">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37FF11C" w14:textId="77777777" w:rsidR="00F32B21" w:rsidRPr="008D2C28" w:rsidRDefault="00F32B21" w:rsidP="00F32B21">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E51AE85" w14:textId="77777777" w:rsidR="00F32B21" w:rsidRPr="008D2C28" w:rsidRDefault="00F32B21" w:rsidP="00F32B21">
            <w:pPr>
              <w:rPr>
                <w:rFonts w:ascii="Arial" w:hAnsi="Arial" w:cs="Arial"/>
                <w:sz w:val="18"/>
                <w:szCs w:val="18"/>
              </w:rPr>
            </w:pPr>
          </w:p>
        </w:tc>
      </w:tr>
      <w:tr w:rsidR="00F32B21" w:rsidRPr="008D2C28" w14:paraId="2DA9AFED" w14:textId="77777777" w:rsidTr="00E47955">
        <w:trPr>
          <w:trHeight w:hRule="exact" w:val="961"/>
        </w:trPr>
        <w:tc>
          <w:tcPr>
            <w:tcW w:w="850" w:type="dxa"/>
            <w:vMerge/>
            <w:tcBorders>
              <w:left w:val="single" w:sz="7" w:space="0" w:color="000000"/>
              <w:right w:val="single" w:sz="7" w:space="0" w:color="000000"/>
            </w:tcBorders>
          </w:tcPr>
          <w:p w14:paraId="7F88A1A0" w14:textId="663FE8DF"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37AD6173" w14:textId="2E85BB2D" w:rsidR="00F32B21" w:rsidRPr="008D2C28" w:rsidRDefault="00F32B21" w:rsidP="00F32B21">
            <w:pPr>
              <w:pStyle w:val="TableParagraph"/>
              <w:spacing w:before="19"/>
              <w:ind w:left="99" w:right="95"/>
              <w:rPr>
                <w:rFonts w:ascii="Arial" w:hAnsi="Arial" w:cs="Arial"/>
                <w:sz w:val="18"/>
                <w:szCs w:val="18"/>
              </w:rPr>
            </w:pPr>
            <w:r w:rsidRPr="008D2C28">
              <w:rPr>
                <w:rFonts w:ascii="Arial" w:hAnsi="Arial"/>
                <w:sz w:val="18"/>
              </w:rPr>
              <w:t xml:space="preserve">Has an independent </w:t>
            </w:r>
            <w:r>
              <w:rPr>
                <w:rFonts w:ascii="Arial" w:hAnsi="Arial"/>
                <w:sz w:val="18"/>
              </w:rPr>
              <w:t>audit</w:t>
            </w:r>
            <w:r w:rsidRPr="008D2C28">
              <w:rPr>
                <w:rFonts w:ascii="Arial" w:hAnsi="Arial"/>
                <w:sz w:val="18"/>
              </w:rPr>
              <w:t xml:space="preserve"> been conducted of </w:t>
            </w:r>
            <w:r>
              <w:rPr>
                <w:rFonts w:ascii="Arial" w:hAnsi="Arial"/>
                <w:sz w:val="18"/>
              </w:rPr>
              <w:t xml:space="preserve">the implementation of </w:t>
            </w:r>
            <w:r w:rsidRPr="008D2C28">
              <w:rPr>
                <w:rFonts w:ascii="Arial" w:hAnsi="Arial"/>
                <w:sz w:val="18"/>
              </w:rPr>
              <w:t>the biodiversity conservation management system (either internal or external)?</w:t>
            </w:r>
          </w:p>
        </w:tc>
        <w:tc>
          <w:tcPr>
            <w:tcW w:w="576" w:type="dxa"/>
            <w:tcBorders>
              <w:top w:val="single" w:sz="7" w:space="0" w:color="000000"/>
              <w:left w:val="single" w:sz="7" w:space="0" w:color="000000"/>
              <w:bottom w:val="single" w:sz="7" w:space="0" w:color="000000"/>
              <w:right w:val="single" w:sz="7" w:space="0" w:color="000000"/>
            </w:tcBorders>
          </w:tcPr>
          <w:p w14:paraId="11804907"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17E59A1"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7411EEC"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84C2EBC" w14:textId="77777777" w:rsidR="00F32B21" w:rsidRPr="008D2C28" w:rsidRDefault="00F32B21" w:rsidP="00F32B21">
            <w:pPr>
              <w:rPr>
                <w:rFonts w:ascii="Arial" w:hAnsi="Arial" w:cs="Arial"/>
              </w:rPr>
            </w:pPr>
          </w:p>
        </w:tc>
      </w:tr>
      <w:tr w:rsidR="00F32B21" w:rsidRPr="008D2C28" w14:paraId="5B704EF6" w14:textId="77777777" w:rsidTr="00E47955">
        <w:trPr>
          <w:trHeight w:hRule="exact" w:val="563"/>
        </w:trPr>
        <w:tc>
          <w:tcPr>
            <w:tcW w:w="850" w:type="dxa"/>
            <w:vMerge/>
            <w:tcBorders>
              <w:left w:val="single" w:sz="7" w:space="0" w:color="000000"/>
              <w:right w:val="single" w:sz="7" w:space="0" w:color="000000"/>
            </w:tcBorders>
          </w:tcPr>
          <w:p w14:paraId="61CED177"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5646AF2D" w14:textId="261DFBFE" w:rsidR="00F32B21" w:rsidRPr="008D2C28" w:rsidRDefault="00F32B21" w:rsidP="00F32B21">
            <w:pPr>
              <w:pStyle w:val="TableParagraph"/>
              <w:spacing w:before="19"/>
              <w:ind w:left="99" w:right="95"/>
              <w:rPr>
                <w:rFonts w:ascii="Arial" w:hAnsi="Arial" w:cs="Arial"/>
                <w:sz w:val="18"/>
                <w:szCs w:val="18"/>
              </w:rPr>
            </w:pPr>
            <w:r w:rsidRPr="008D2C28">
              <w:rPr>
                <w:rFonts w:ascii="Arial" w:hAnsi="Arial"/>
                <w:sz w:val="18"/>
              </w:rPr>
              <w:t xml:space="preserve">Was the </w:t>
            </w:r>
            <w:r>
              <w:rPr>
                <w:rFonts w:ascii="Arial" w:hAnsi="Arial"/>
                <w:sz w:val="18"/>
              </w:rPr>
              <w:t>audit</w:t>
            </w:r>
            <w:r w:rsidRPr="008D2C28">
              <w:rPr>
                <w:rFonts w:ascii="Arial" w:hAnsi="Arial"/>
                <w:sz w:val="18"/>
              </w:rPr>
              <w:t xml:space="preserve"> conducted within the last three (3) years?</w:t>
            </w:r>
          </w:p>
        </w:tc>
        <w:tc>
          <w:tcPr>
            <w:tcW w:w="576" w:type="dxa"/>
            <w:tcBorders>
              <w:top w:val="single" w:sz="7" w:space="0" w:color="000000"/>
              <w:left w:val="single" w:sz="7" w:space="0" w:color="000000"/>
              <w:bottom w:val="single" w:sz="7" w:space="0" w:color="000000"/>
              <w:right w:val="single" w:sz="7" w:space="0" w:color="000000"/>
            </w:tcBorders>
          </w:tcPr>
          <w:p w14:paraId="70BB2F3B"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80FDB20"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73563BA8"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E3B7E7D" w14:textId="77777777" w:rsidR="00F32B21" w:rsidRPr="008D2C28" w:rsidRDefault="00F32B21" w:rsidP="00F32B21">
            <w:pPr>
              <w:rPr>
                <w:rFonts w:ascii="Arial" w:hAnsi="Arial" w:cs="Arial"/>
              </w:rPr>
            </w:pPr>
          </w:p>
        </w:tc>
      </w:tr>
      <w:tr w:rsidR="00F32B21" w:rsidRPr="008D2C28" w14:paraId="56E679A3" w14:textId="77777777" w:rsidTr="00FA65F4">
        <w:trPr>
          <w:trHeight w:hRule="exact" w:val="1134"/>
        </w:trPr>
        <w:tc>
          <w:tcPr>
            <w:tcW w:w="850" w:type="dxa"/>
            <w:vMerge/>
            <w:tcBorders>
              <w:left w:val="single" w:sz="7" w:space="0" w:color="000000"/>
              <w:right w:val="single" w:sz="7" w:space="0" w:color="000000"/>
            </w:tcBorders>
          </w:tcPr>
          <w:p w14:paraId="7E920D21"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440E9C0E" w14:textId="17CA52E2" w:rsidR="00F32B21" w:rsidRPr="008D2C28" w:rsidRDefault="00F32B21" w:rsidP="00F32B21">
            <w:pPr>
              <w:pStyle w:val="TableParagraph"/>
              <w:spacing w:before="19"/>
              <w:ind w:left="99" w:right="95"/>
              <w:rPr>
                <w:rFonts w:ascii="Arial" w:hAnsi="Arial" w:cs="Arial"/>
                <w:sz w:val="18"/>
                <w:szCs w:val="18"/>
              </w:rPr>
            </w:pPr>
            <w:r w:rsidRPr="008D2C28">
              <w:rPr>
                <w:rFonts w:ascii="Arial" w:hAnsi="Arial"/>
                <w:sz w:val="18"/>
              </w:rPr>
              <w:t xml:space="preserve">Does the facility participate with COI or other biodiversity conservation organisations (local, </w:t>
            </w:r>
            <w:proofErr w:type="gramStart"/>
            <w:r w:rsidRPr="008D2C28">
              <w:rPr>
                <w:rFonts w:ascii="Arial" w:hAnsi="Arial"/>
                <w:sz w:val="18"/>
              </w:rPr>
              <w:t>regional</w:t>
            </w:r>
            <w:proofErr w:type="gramEnd"/>
            <w:r w:rsidRPr="008D2C28">
              <w:rPr>
                <w:rFonts w:ascii="Arial" w:hAnsi="Arial"/>
                <w:sz w:val="18"/>
              </w:rPr>
              <w:t xml:space="preserve"> or national) in order to support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7F85A2AB"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44BE754E"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9A6FC7D"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7631285D" w14:textId="77777777" w:rsidR="00F32B21" w:rsidRPr="008D2C28" w:rsidRDefault="00F32B21" w:rsidP="00F32B21">
            <w:pPr>
              <w:rPr>
                <w:rFonts w:ascii="Arial" w:hAnsi="Arial" w:cs="Arial"/>
              </w:rPr>
            </w:pPr>
          </w:p>
        </w:tc>
      </w:tr>
      <w:tr w:rsidR="00F32B21" w:rsidRPr="008D2C28" w14:paraId="0EC789E5" w14:textId="77777777" w:rsidTr="004E0BFF">
        <w:trPr>
          <w:trHeight w:hRule="exact" w:val="468"/>
        </w:trPr>
        <w:tc>
          <w:tcPr>
            <w:tcW w:w="850" w:type="dxa"/>
            <w:vMerge/>
            <w:tcBorders>
              <w:left w:val="single" w:sz="7" w:space="0" w:color="000000"/>
              <w:bottom w:val="single" w:sz="7" w:space="0" w:color="000000"/>
              <w:right w:val="single" w:sz="7" w:space="0" w:color="000000"/>
            </w:tcBorders>
          </w:tcPr>
          <w:p w14:paraId="62D533CF" w14:textId="77777777" w:rsidR="00F32B21" w:rsidRPr="008D2C28" w:rsidRDefault="00F32B21" w:rsidP="00F32B21">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283184FC" w14:textId="77777777" w:rsidR="00F32B21" w:rsidRPr="008D2C28" w:rsidRDefault="00F32B21" w:rsidP="00F32B21">
            <w:pPr>
              <w:pStyle w:val="TableParagraph"/>
              <w:spacing w:before="15"/>
              <w:ind w:left="2471" w:right="17" w:hanging="2132"/>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continue to the Level AAA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the facility is a Level A facility.</w:t>
            </w:r>
          </w:p>
        </w:tc>
      </w:tr>
      <w:tr w:rsidR="00F32B21" w:rsidRPr="008D2C28" w14:paraId="2B1D64A5" w14:textId="77777777" w:rsidTr="00F32B21">
        <w:trPr>
          <w:trHeight w:hRule="exact" w:val="779"/>
        </w:trPr>
        <w:tc>
          <w:tcPr>
            <w:tcW w:w="850" w:type="dxa"/>
            <w:vMerge w:val="restart"/>
            <w:tcBorders>
              <w:top w:val="single" w:sz="7" w:space="0" w:color="000000"/>
              <w:left w:val="single" w:sz="7" w:space="0" w:color="000000"/>
              <w:right w:val="single" w:sz="7" w:space="0" w:color="000000"/>
            </w:tcBorders>
            <w:textDirection w:val="btLr"/>
          </w:tcPr>
          <w:p w14:paraId="4AD2E4ED" w14:textId="77777777" w:rsidR="006D02AA" w:rsidRDefault="00F32B21" w:rsidP="006D02AA">
            <w:pPr>
              <w:pStyle w:val="TableParagraph"/>
              <w:spacing w:before="120" w:line="266" w:lineRule="auto"/>
              <w:jc w:val="center"/>
              <w:rPr>
                <w:rFonts w:ascii="Arial" w:hAnsi="Arial"/>
                <w:b/>
                <w:sz w:val="18"/>
              </w:rPr>
            </w:pPr>
            <w:r w:rsidRPr="008D2C28">
              <w:rPr>
                <w:rFonts w:ascii="Arial" w:hAnsi="Arial"/>
                <w:b/>
                <w:sz w:val="18"/>
              </w:rPr>
              <w:t>Indicator 2</w:t>
            </w:r>
          </w:p>
          <w:p w14:paraId="4FFF0C14" w14:textId="0D8BE4BD" w:rsidR="00F32B21" w:rsidRPr="008D2C28" w:rsidRDefault="00F32B21" w:rsidP="006D02AA">
            <w:pPr>
              <w:pStyle w:val="TableParagraph"/>
              <w:spacing w:line="266" w:lineRule="auto"/>
              <w:jc w:val="center"/>
              <w:rPr>
                <w:rFonts w:ascii="Arial" w:hAnsi="Arial"/>
                <w:b/>
                <w:sz w:val="18"/>
              </w:rPr>
            </w:pPr>
            <w:r w:rsidRPr="008D2C28">
              <w:rPr>
                <w:rFonts w:ascii="Arial" w:hAnsi="Arial"/>
                <w:b/>
                <w:sz w:val="18"/>
              </w:rPr>
              <w:t>Level AAA</w:t>
            </w:r>
          </w:p>
        </w:tc>
        <w:tc>
          <w:tcPr>
            <w:tcW w:w="3476" w:type="dxa"/>
            <w:tcBorders>
              <w:top w:val="single" w:sz="7" w:space="0" w:color="000000"/>
              <w:left w:val="single" w:sz="7" w:space="0" w:color="000000"/>
              <w:bottom w:val="single" w:sz="7" w:space="0" w:color="000000"/>
              <w:right w:val="single" w:sz="7" w:space="0" w:color="000000"/>
            </w:tcBorders>
          </w:tcPr>
          <w:p w14:paraId="067F2FCA" w14:textId="37425B9D" w:rsidR="00F32B21" w:rsidRPr="008D2C28" w:rsidRDefault="00F32B21" w:rsidP="00F32B21">
            <w:pPr>
              <w:pStyle w:val="TableParagraph"/>
              <w:spacing w:before="19"/>
              <w:ind w:left="99" w:right="95"/>
              <w:rPr>
                <w:rFonts w:ascii="Arial" w:hAnsi="Arial"/>
                <w:sz w:val="18"/>
              </w:rPr>
            </w:pPr>
            <w:r w:rsidRPr="008D2C28">
              <w:rPr>
                <w:rFonts w:ascii="Arial" w:hAnsi="Arial"/>
                <w:sz w:val="18"/>
              </w:rPr>
              <w:t>Is the application of the Net Positive Impact principle reflected in the operations of the company/facility?</w:t>
            </w:r>
          </w:p>
        </w:tc>
        <w:tc>
          <w:tcPr>
            <w:tcW w:w="576" w:type="dxa"/>
            <w:tcBorders>
              <w:top w:val="single" w:sz="7" w:space="0" w:color="000000"/>
              <w:left w:val="single" w:sz="7" w:space="0" w:color="000000"/>
              <w:bottom w:val="single" w:sz="7" w:space="0" w:color="000000"/>
              <w:right w:val="single" w:sz="7" w:space="0" w:color="000000"/>
            </w:tcBorders>
          </w:tcPr>
          <w:p w14:paraId="585907A9"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A87CFD5"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773D1EBA"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7ED0CB8A" w14:textId="77777777" w:rsidR="00F32B21" w:rsidRPr="008D2C28" w:rsidRDefault="00F32B21" w:rsidP="00F32B21">
            <w:pPr>
              <w:rPr>
                <w:rFonts w:ascii="Arial" w:hAnsi="Arial" w:cs="Arial"/>
              </w:rPr>
            </w:pPr>
          </w:p>
        </w:tc>
      </w:tr>
      <w:tr w:rsidR="00F32B21" w:rsidRPr="008D2C28" w14:paraId="608D1B37" w14:textId="77777777" w:rsidTr="003C07DE">
        <w:trPr>
          <w:trHeight w:hRule="exact" w:val="943"/>
        </w:trPr>
        <w:tc>
          <w:tcPr>
            <w:tcW w:w="850" w:type="dxa"/>
            <w:vMerge/>
            <w:tcBorders>
              <w:left w:val="single" w:sz="7" w:space="0" w:color="000000"/>
              <w:right w:val="single" w:sz="7" w:space="0" w:color="000000"/>
            </w:tcBorders>
            <w:textDirection w:val="btLr"/>
          </w:tcPr>
          <w:p w14:paraId="1801E192" w14:textId="665E0651" w:rsidR="00F32B21" w:rsidRPr="008D2C28" w:rsidRDefault="00F32B21" w:rsidP="00F32B21">
            <w:pPr>
              <w:pStyle w:val="TableParagraph"/>
              <w:spacing w:before="123" w:line="267" w:lineRule="auto"/>
              <w:ind w:left="113" w:right="2373"/>
              <w:jc w:val="center"/>
              <w:rPr>
                <w:rFonts w:ascii="Arial" w:eastAsia="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1B376D8A" w14:textId="086CEE50" w:rsidR="00F32B21" w:rsidRPr="008D2C28" w:rsidRDefault="00F32B21" w:rsidP="00F32B21">
            <w:pPr>
              <w:pStyle w:val="TableParagraph"/>
              <w:spacing w:before="19"/>
              <w:ind w:left="99" w:right="95"/>
              <w:rPr>
                <w:rFonts w:ascii="Arial" w:eastAsia="Arial" w:hAnsi="Arial" w:cs="Arial"/>
                <w:sz w:val="18"/>
                <w:szCs w:val="18"/>
              </w:rPr>
            </w:pPr>
            <w:r w:rsidRPr="008D2C28">
              <w:rPr>
                <w:rFonts w:ascii="Arial" w:hAnsi="Arial"/>
                <w:sz w:val="18"/>
              </w:rPr>
              <w:t xml:space="preserve">Has biodiversity conservation management been integrated into the facility’s broader business strategy that includes at least two of the </w:t>
            </w:r>
            <w:proofErr w:type="gramStart"/>
            <w:r w:rsidRPr="008D2C28">
              <w:rPr>
                <w:rFonts w:ascii="Arial" w:hAnsi="Arial"/>
                <w:sz w:val="18"/>
              </w:rPr>
              <w:t>following:</w:t>
            </w:r>
            <w:proofErr w:type="gramEnd"/>
          </w:p>
        </w:tc>
        <w:tc>
          <w:tcPr>
            <w:tcW w:w="576" w:type="dxa"/>
            <w:tcBorders>
              <w:top w:val="single" w:sz="7" w:space="0" w:color="000000"/>
              <w:left w:val="single" w:sz="7" w:space="0" w:color="000000"/>
              <w:bottom w:val="single" w:sz="7" w:space="0" w:color="000000"/>
              <w:right w:val="single" w:sz="7" w:space="0" w:color="000000"/>
            </w:tcBorders>
          </w:tcPr>
          <w:p w14:paraId="38721642"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BCCB4A0"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473A1F03"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1BC49B78" w14:textId="77777777" w:rsidR="00F32B21" w:rsidRPr="008D2C28" w:rsidRDefault="00F32B21" w:rsidP="00F32B21">
            <w:pPr>
              <w:rPr>
                <w:rFonts w:ascii="Arial" w:hAnsi="Arial" w:cs="Arial"/>
              </w:rPr>
            </w:pPr>
          </w:p>
        </w:tc>
      </w:tr>
      <w:tr w:rsidR="00F32B21" w:rsidRPr="008D2C28" w14:paraId="41BA55F8" w14:textId="77777777" w:rsidTr="00F32B21">
        <w:trPr>
          <w:trHeight w:hRule="exact" w:val="1328"/>
        </w:trPr>
        <w:tc>
          <w:tcPr>
            <w:tcW w:w="850" w:type="dxa"/>
            <w:vMerge/>
            <w:tcBorders>
              <w:left w:val="single" w:sz="7" w:space="0" w:color="000000"/>
              <w:right w:val="single" w:sz="7" w:space="0" w:color="000000"/>
            </w:tcBorders>
            <w:textDirection w:val="btLr"/>
          </w:tcPr>
          <w:p w14:paraId="2059F7E8"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36883A7A" w14:textId="522332E4" w:rsidR="00F32B21" w:rsidRPr="008D2C28" w:rsidRDefault="00F32B21" w:rsidP="00F32B21">
            <w:pPr>
              <w:pStyle w:val="Luettelokappale"/>
              <w:numPr>
                <w:ilvl w:val="0"/>
                <w:numId w:val="1"/>
              </w:numPr>
              <w:tabs>
                <w:tab w:val="left" w:pos="460"/>
              </w:tabs>
              <w:spacing w:before="47"/>
              <w:ind w:right="169"/>
              <w:rPr>
                <w:rFonts w:ascii="Arial" w:eastAsia="Arial" w:hAnsi="Arial" w:cs="Arial"/>
                <w:sz w:val="18"/>
                <w:szCs w:val="18"/>
              </w:rPr>
            </w:pPr>
            <w:r w:rsidRPr="008D2C28">
              <w:rPr>
                <w:rFonts w:ascii="Arial" w:hAnsi="Arial"/>
                <w:sz w:val="18"/>
              </w:rPr>
              <w:t xml:space="preserve">Investments in research and development that enhance the industry’s understanding of and contribution to biodiversity conservation, </w:t>
            </w:r>
            <w:proofErr w:type="gramStart"/>
            <w:r w:rsidRPr="008D2C28">
              <w:rPr>
                <w:rFonts w:ascii="Arial" w:hAnsi="Arial"/>
                <w:sz w:val="18"/>
              </w:rPr>
              <w:t>science</w:t>
            </w:r>
            <w:proofErr w:type="gramEnd"/>
            <w:r w:rsidRPr="008D2C28">
              <w:rPr>
                <w:rFonts w:ascii="Arial" w:hAnsi="Arial"/>
                <w:sz w:val="18"/>
              </w:rPr>
              <w:t xml:space="preserve"> and traditional knowledge?</w:t>
            </w:r>
          </w:p>
        </w:tc>
        <w:tc>
          <w:tcPr>
            <w:tcW w:w="576" w:type="dxa"/>
            <w:tcBorders>
              <w:top w:val="single" w:sz="7" w:space="0" w:color="000000"/>
              <w:left w:val="single" w:sz="7" w:space="0" w:color="000000"/>
              <w:bottom w:val="single" w:sz="7" w:space="0" w:color="000000"/>
              <w:right w:val="single" w:sz="7" w:space="0" w:color="000000"/>
            </w:tcBorders>
          </w:tcPr>
          <w:p w14:paraId="233820D4"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3B503BEF"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0180E47"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05E87417" w14:textId="77777777" w:rsidR="00F32B21" w:rsidRPr="008D2C28" w:rsidRDefault="00F32B21" w:rsidP="00F32B21">
            <w:pPr>
              <w:rPr>
                <w:rFonts w:ascii="Arial" w:hAnsi="Arial" w:cs="Arial"/>
              </w:rPr>
            </w:pPr>
          </w:p>
        </w:tc>
      </w:tr>
      <w:tr w:rsidR="00F32B21" w:rsidRPr="008D2C28" w14:paraId="61A4E2A3" w14:textId="77777777" w:rsidTr="004E0BFF">
        <w:trPr>
          <w:trHeight w:hRule="exact" w:val="842"/>
        </w:trPr>
        <w:tc>
          <w:tcPr>
            <w:tcW w:w="850" w:type="dxa"/>
            <w:vMerge/>
            <w:tcBorders>
              <w:left w:val="single" w:sz="7" w:space="0" w:color="000000"/>
              <w:right w:val="single" w:sz="7" w:space="0" w:color="000000"/>
            </w:tcBorders>
            <w:textDirection w:val="btLr"/>
          </w:tcPr>
          <w:p w14:paraId="2480ED1A"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0114C867" w14:textId="4C183CD3" w:rsidR="00F32B21" w:rsidRPr="008D2C28" w:rsidRDefault="00F32B21" w:rsidP="00F32B21">
            <w:pPr>
              <w:pStyle w:val="Luettelokappale"/>
              <w:numPr>
                <w:ilvl w:val="0"/>
                <w:numId w:val="7"/>
              </w:numPr>
              <w:tabs>
                <w:tab w:val="left" w:pos="460"/>
              </w:tabs>
              <w:spacing w:before="19"/>
              <w:ind w:right="667"/>
              <w:rPr>
                <w:rFonts w:ascii="Arial" w:eastAsia="Arial" w:hAnsi="Arial" w:cs="Arial"/>
                <w:sz w:val="18"/>
                <w:szCs w:val="18"/>
              </w:rPr>
            </w:pPr>
            <w:r w:rsidRPr="008D2C28">
              <w:rPr>
                <w:rFonts w:ascii="Arial" w:hAnsi="Arial"/>
                <w:color w:val="000000"/>
                <w:sz w:val="18"/>
              </w:rPr>
              <w:t>Contributing to a greater scientific understanding of the protection of biodiversity?</w:t>
            </w:r>
          </w:p>
        </w:tc>
        <w:tc>
          <w:tcPr>
            <w:tcW w:w="576" w:type="dxa"/>
            <w:tcBorders>
              <w:top w:val="single" w:sz="7" w:space="0" w:color="000000"/>
              <w:left w:val="single" w:sz="7" w:space="0" w:color="000000"/>
              <w:bottom w:val="single" w:sz="7" w:space="0" w:color="000000"/>
              <w:right w:val="single" w:sz="7" w:space="0" w:color="000000"/>
            </w:tcBorders>
          </w:tcPr>
          <w:p w14:paraId="1558D59D"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C079260"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9871D8B"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6F852337" w14:textId="77777777" w:rsidR="00F32B21" w:rsidRPr="008D2C28" w:rsidRDefault="00F32B21" w:rsidP="00F32B21">
            <w:pPr>
              <w:rPr>
                <w:rFonts w:ascii="Arial" w:hAnsi="Arial" w:cs="Arial"/>
              </w:rPr>
            </w:pPr>
          </w:p>
        </w:tc>
      </w:tr>
      <w:tr w:rsidR="00F32B21" w:rsidRPr="008D2C28" w14:paraId="4E847CDF" w14:textId="77777777" w:rsidTr="00F32B21">
        <w:trPr>
          <w:trHeight w:hRule="exact" w:val="721"/>
        </w:trPr>
        <w:tc>
          <w:tcPr>
            <w:tcW w:w="850" w:type="dxa"/>
            <w:vMerge/>
            <w:tcBorders>
              <w:left w:val="single" w:sz="7" w:space="0" w:color="000000"/>
              <w:right w:val="single" w:sz="7" w:space="0" w:color="000000"/>
            </w:tcBorders>
            <w:textDirection w:val="btLr"/>
          </w:tcPr>
          <w:p w14:paraId="0D976DCC"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055BD1C7" w14:textId="57BC7EF3" w:rsidR="00F32B21" w:rsidRPr="008D2C28" w:rsidRDefault="00F32B21" w:rsidP="00F32B21">
            <w:pPr>
              <w:pStyle w:val="Luettelokappale"/>
              <w:numPr>
                <w:ilvl w:val="0"/>
                <w:numId w:val="6"/>
              </w:numPr>
              <w:tabs>
                <w:tab w:val="left" w:pos="460"/>
              </w:tabs>
              <w:spacing w:before="17"/>
              <w:ind w:right="149"/>
              <w:rPr>
                <w:rFonts w:ascii="Arial" w:eastAsia="Arial" w:hAnsi="Arial" w:cs="Arial"/>
                <w:sz w:val="18"/>
                <w:szCs w:val="18"/>
              </w:rPr>
            </w:pPr>
            <w:r w:rsidRPr="008D2C28">
              <w:rPr>
                <w:rFonts w:ascii="Arial" w:hAnsi="Arial"/>
                <w:color w:val="000000"/>
                <w:sz w:val="18"/>
              </w:rPr>
              <w:t>Contributing to industry- or region-specific guidance documents which foster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2E8B6848"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352C5358"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08631DC"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37338510" w14:textId="77777777" w:rsidR="00F32B21" w:rsidRPr="008D2C28" w:rsidRDefault="00F32B21" w:rsidP="00F32B21">
            <w:pPr>
              <w:rPr>
                <w:rFonts w:ascii="Arial" w:hAnsi="Arial" w:cs="Arial"/>
              </w:rPr>
            </w:pPr>
          </w:p>
        </w:tc>
      </w:tr>
      <w:tr w:rsidR="00F32B21" w:rsidRPr="008D2C28" w14:paraId="6D30182F" w14:textId="77777777" w:rsidTr="00F32B21">
        <w:trPr>
          <w:trHeight w:hRule="exact" w:val="561"/>
        </w:trPr>
        <w:tc>
          <w:tcPr>
            <w:tcW w:w="850" w:type="dxa"/>
            <w:vMerge/>
            <w:tcBorders>
              <w:left w:val="single" w:sz="7" w:space="0" w:color="000000"/>
              <w:right w:val="single" w:sz="7" w:space="0" w:color="000000"/>
            </w:tcBorders>
            <w:textDirection w:val="btLr"/>
          </w:tcPr>
          <w:p w14:paraId="4BB755F2"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53690412" w14:textId="693AA87F" w:rsidR="00F32B21" w:rsidRPr="008D2C28" w:rsidRDefault="00F32B21" w:rsidP="00F32B21">
            <w:pPr>
              <w:pStyle w:val="Luettelokappale"/>
              <w:numPr>
                <w:ilvl w:val="0"/>
                <w:numId w:val="5"/>
              </w:numPr>
              <w:tabs>
                <w:tab w:val="left" w:pos="460"/>
              </w:tabs>
              <w:spacing w:before="17"/>
              <w:ind w:right="286"/>
              <w:rPr>
                <w:rFonts w:ascii="Arial" w:eastAsia="Arial" w:hAnsi="Arial" w:cs="Arial"/>
                <w:sz w:val="18"/>
                <w:szCs w:val="18"/>
              </w:rPr>
            </w:pPr>
            <w:r w:rsidRPr="008D2C28">
              <w:rPr>
                <w:rFonts w:ascii="Arial" w:hAnsi="Arial"/>
                <w:color w:val="000000"/>
                <w:sz w:val="18"/>
              </w:rPr>
              <w:t>Enhancing biodiversity in areas outside the company’s facilities?</w:t>
            </w:r>
          </w:p>
        </w:tc>
        <w:tc>
          <w:tcPr>
            <w:tcW w:w="576" w:type="dxa"/>
            <w:tcBorders>
              <w:top w:val="single" w:sz="7" w:space="0" w:color="000000"/>
              <w:left w:val="single" w:sz="7" w:space="0" w:color="000000"/>
              <w:bottom w:val="single" w:sz="7" w:space="0" w:color="000000"/>
              <w:right w:val="single" w:sz="7" w:space="0" w:color="000000"/>
            </w:tcBorders>
          </w:tcPr>
          <w:p w14:paraId="7ECE1A99"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43DF6DA5"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D7E3BC3"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1EC7AC77" w14:textId="77777777" w:rsidR="00F32B21" w:rsidRPr="008D2C28" w:rsidRDefault="00F32B21" w:rsidP="00F32B21">
            <w:pPr>
              <w:rPr>
                <w:rFonts w:ascii="Arial" w:hAnsi="Arial" w:cs="Arial"/>
              </w:rPr>
            </w:pPr>
          </w:p>
        </w:tc>
      </w:tr>
      <w:tr w:rsidR="00F32B21" w:rsidRPr="008D2C28" w14:paraId="448C9126" w14:textId="77777777" w:rsidTr="00F32B21">
        <w:trPr>
          <w:trHeight w:hRule="exact" w:val="697"/>
        </w:trPr>
        <w:tc>
          <w:tcPr>
            <w:tcW w:w="850" w:type="dxa"/>
            <w:vMerge/>
            <w:tcBorders>
              <w:left w:val="single" w:sz="7" w:space="0" w:color="000000"/>
              <w:right w:val="single" w:sz="7" w:space="0" w:color="000000"/>
            </w:tcBorders>
            <w:textDirection w:val="btLr"/>
          </w:tcPr>
          <w:p w14:paraId="691CC3CD"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0F906BB6" w14:textId="3F8EC786" w:rsidR="00F32B21" w:rsidRPr="008D2C28" w:rsidRDefault="00F32B21" w:rsidP="00F32B21">
            <w:pPr>
              <w:pStyle w:val="Luettelokappale"/>
              <w:numPr>
                <w:ilvl w:val="0"/>
                <w:numId w:val="4"/>
              </w:numPr>
              <w:tabs>
                <w:tab w:val="left" w:pos="460"/>
              </w:tabs>
              <w:spacing w:before="17"/>
              <w:ind w:right="115"/>
              <w:rPr>
                <w:rFonts w:ascii="Arial" w:eastAsia="Arial" w:hAnsi="Arial" w:cs="Arial"/>
                <w:sz w:val="18"/>
                <w:szCs w:val="18"/>
              </w:rPr>
            </w:pPr>
            <w:r w:rsidRPr="008D2C28">
              <w:rPr>
                <w:rFonts w:ascii="Arial" w:hAnsi="Arial"/>
                <w:color w:val="000000"/>
                <w:sz w:val="18"/>
              </w:rPr>
              <w:t>Achieving national or regional recognition in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3280EF99"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7748931"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CBFD0A6"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15B464D2" w14:textId="77777777" w:rsidR="00F32B21" w:rsidRPr="008D2C28" w:rsidRDefault="00F32B21" w:rsidP="00F32B21">
            <w:pPr>
              <w:rPr>
                <w:rFonts w:ascii="Arial" w:hAnsi="Arial" w:cs="Arial"/>
              </w:rPr>
            </w:pPr>
          </w:p>
        </w:tc>
      </w:tr>
      <w:tr w:rsidR="00F32B21" w:rsidRPr="008D2C28" w14:paraId="4857E2D7" w14:textId="77777777" w:rsidTr="00F32B21">
        <w:trPr>
          <w:trHeight w:hRule="exact" w:val="863"/>
        </w:trPr>
        <w:tc>
          <w:tcPr>
            <w:tcW w:w="850" w:type="dxa"/>
            <w:vMerge/>
            <w:tcBorders>
              <w:left w:val="single" w:sz="7" w:space="0" w:color="000000"/>
              <w:right w:val="single" w:sz="7" w:space="0" w:color="000000"/>
            </w:tcBorders>
            <w:textDirection w:val="btLr"/>
          </w:tcPr>
          <w:p w14:paraId="7891EC71"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112898E6" w14:textId="2D428D38" w:rsidR="00F32B21" w:rsidRPr="008D2C28" w:rsidRDefault="00F32B21" w:rsidP="00F32B21">
            <w:pPr>
              <w:pStyle w:val="Luettelokappale"/>
              <w:numPr>
                <w:ilvl w:val="0"/>
                <w:numId w:val="3"/>
              </w:numPr>
              <w:rPr>
                <w:rFonts w:ascii="Arial" w:eastAsia="Arial" w:hAnsi="Arial" w:cs="Arial"/>
                <w:sz w:val="18"/>
                <w:szCs w:val="18"/>
              </w:rPr>
            </w:pPr>
            <w:r w:rsidRPr="00F32B21">
              <w:rPr>
                <w:rFonts w:ascii="Arial" w:hAnsi="Arial"/>
                <w:color w:val="000000"/>
                <w:sz w:val="18"/>
              </w:rPr>
              <w:t>Conducting an ecosystem service valuation within the area affected and supporting the conservation of ecosystem services</w:t>
            </w:r>
            <w:r>
              <w:rPr>
                <w:rFonts w:ascii="Arial" w:hAnsi="Arial"/>
                <w:color w:val="000000"/>
                <w:sz w:val="18"/>
              </w:rPr>
              <w:t>?</w:t>
            </w:r>
          </w:p>
        </w:tc>
        <w:tc>
          <w:tcPr>
            <w:tcW w:w="576" w:type="dxa"/>
            <w:tcBorders>
              <w:top w:val="single" w:sz="7" w:space="0" w:color="000000"/>
              <w:left w:val="single" w:sz="7" w:space="0" w:color="000000"/>
              <w:bottom w:val="single" w:sz="7" w:space="0" w:color="000000"/>
              <w:right w:val="single" w:sz="7" w:space="0" w:color="000000"/>
            </w:tcBorders>
          </w:tcPr>
          <w:p w14:paraId="5D7E6E1E"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6536870"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8DA6DF9"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EB9C8C4" w14:textId="77777777" w:rsidR="00F32B21" w:rsidRPr="008D2C28" w:rsidRDefault="00F32B21" w:rsidP="00F32B21">
            <w:pPr>
              <w:rPr>
                <w:rFonts w:ascii="Arial" w:hAnsi="Arial" w:cs="Arial"/>
              </w:rPr>
            </w:pPr>
          </w:p>
        </w:tc>
      </w:tr>
      <w:tr w:rsidR="00F32B21" w:rsidRPr="008D2C28" w14:paraId="437D6609" w14:textId="77777777" w:rsidTr="00F32B21">
        <w:trPr>
          <w:trHeight w:hRule="exact" w:val="784"/>
        </w:trPr>
        <w:tc>
          <w:tcPr>
            <w:tcW w:w="850" w:type="dxa"/>
            <w:vMerge/>
            <w:tcBorders>
              <w:left w:val="single" w:sz="7" w:space="0" w:color="000000"/>
              <w:right w:val="single" w:sz="7" w:space="0" w:color="000000"/>
            </w:tcBorders>
            <w:textDirection w:val="btLr"/>
          </w:tcPr>
          <w:p w14:paraId="6EA63190"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78C84AE2" w14:textId="19C8B480" w:rsidR="00F32B21" w:rsidRPr="008D2C28" w:rsidRDefault="00F32B21" w:rsidP="00F32B21">
            <w:pPr>
              <w:pStyle w:val="Luettelokappale"/>
              <w:numPr>
                <w:ilvl w:val="0"/>
                <w:numId w:val="2"/>
              </w:numPr>
              <w:tabs>
                <w:tab w:val="left" w:pos="460"/>
              </w:tabs>
              <w:spacing w:before="17"/>
              <w:ind w:right="157"/>
              <w:rPr>
                <w:rFonts w:ascii="Arial" w:eastAsia="Arial" w:hAnsi="Arial" w:cs="Arial"/>
                <w:sz w:val="18"/>
                <w:szCs w:val="18"/>
              </w:rPr>
            </w:pPr>
            <w:r w:rsidRPr="008D2C28">
              <w:rPr>
                <w:rFonts w:ascii="Arial" w:hAnsi="Arial"/>
                <w:color w:val="000000"/>
                <w:sz w:val="18"/>
              </w:rPr>
              <w:t xml:space="preserve">Encouraging employee volunteerism in </w:t>
            </w:r>
            <w:proofErr w:type="gramStart"/>
            <w:r w:rsidRPr="008D2C28">
              <w:rPr>
                <w:rFonts w:ascii="Arial" w:hAnsi="Arial"/>
                <w:color w:val="000000"/>
                <w:sz w:val="18"/>
              </w:rPr>
              <w:t>community based</w:t>
            </w:r>
            <w:proofErr w:type="gramEnd"/>
            <w:r w:rsidRPr="008D2C28">
              <w:rPr>
                <w:rFonts w:ascii="Arial" w:hAnsi="Arial"/>
                <w:color w:val="000000"/>
                <w:sz w:val="18"/>
              </w:rPr>
              <w:t xml:space="preserve"> biodiversity initiatives?</w:t>
            </w:r>
          </w:p>
        </w:tc>
        <w:tc>
          <w:tcPr>
            <w:tcW w:w="576" w:type="dxa"/>
            <w:tcBorders>
              <w:top w:val="single" w:sz="7" w:space="0" w:color="000000"/>
              <w:left w:val="single" w:sz="7" w:space="0" w:color="000000"/>
              <w:bottom w:val="single" w:sz="7" w:space="0" w:color="000000"/>
              <w:right w:val="single" w:sz="7" w:space="0" w:color="000000"/>
            </w:tcBorders>
          </w:tcPr>
          <w:p w14:paraId="36EDBDC2"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995867B"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854EFB4"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D7CB01F" w14:textId="77777777" w:rsidR="00F32B21" w:rsidRPr="008D2C28" w:rsidRDefault="00F32B21" w:rsidP="00F32B21">
            <w:pPr>
              <w:rPr>
                <w:rFonts w:ascii="Arial" w:hAnsi="Arial" w:cs="Arial"/>
              </w:rPr>
            </w:pPr>
          </w:p>
        </w:tc>
      </w:tr>
      <w:tr w:rsidR="00F32B21" w:rsidRPr="008D2C28" w14:paraId="61C8CE92" w14:textId="77777777" w:rsidTr="004E0BFF">
        <w:trPr>
          <w:trHeight w:hRule="exact" w:val="470"/>
        </w:trPr>
        <w:tc>
          <w:tcPr>
            <w:tcW w:w="850" w:type="dxa"/>
            <w:vMerge/>
            <w:tcBorders>
              <w:left w:val="single" w:sz="7" w:space="0" w:color="000000"/>
              <w:bottom w:val="single" w:sz="7" w:space="0" w:color="000000"/>
              <w:right w:val="single" w:sz="7" w:space="0" w:color="000000"/>
            </w:tcBorders>
            <w:textDirection w:val="btLr"/>
          </w:tcPr>
          <w:p w14:paraId="3CC039C4" w14:textId="77777777" w:rsidR="00F32B21" w:rsidRPr="008D2C28" w:rsidRDefault="00F32B21" w:rsidP="00F32B21">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3574ED85" w14:textId="77777777" w:rsidR="00F32B21" w:rsidRPr="008D2C28" w:rsidRDefault="00F32B21" w:rsidP="00F32B21">
            <w:pPr>
              <w:pStyle w:val="TableParagraph"/>
              <w:spacing w:before="16"/>
              <w:ind w:left="1628" w:right="17" w:hanging="1220"/>
              <w:rPr>
                <w:rFonts w:ascii="Arial" w:eastAsia="Arial" w:hAnsi="Arial" w:cs="Arial"/>
                <w:sz w:val="18"/>
                <w:szCs w:val="18"/>
              </w:rPr>
            </w:pPr>
            <w:r w:rsidRPr="008D2C28">
              <w:rPr>
                <w:rFonts w:ascii="Arial" w:hAnsi="Arial"/>
                <w:i/>
                <w:sz w:val="18"/>
              </w:rPr>
              <w:t>If you have answered “Yes” to two or more of the Level AAA questions, the facility is a Level AAA facility. If you have not answered “Yes” to at least two of the Level AAA questions, the facility is a Level AA facility.</w:t>
            </w:r>
          </w:p>
        </w:tc>
      </w:tr>
      <w:tr w:rsidR="00F32B21" w:rsidRPr="008D2C28" w14:paraId="105BAF0D" w14:textId="77777777" w:rsidTr="004E0BFF">
        <w:trPr>
          <w:trHeight w:hRule="exact" w:val="648"/>
        </w:trPr>
        <w:tc>
          <w:tcPr>
            <w:tcW w:w="850" w:type="dxa"/>
            <w:tcBorders>
              <w:top w:val="single" w:sz="7" w:space="0" w:color="000000"/>
              <w:left w:val="single" w:sz="7" w:space="0" w:color="000000"/>
              <w:bottom w:val="single" w:sz="7" w:space="0" w:color="000000"/>
              <w:right w:val="single" w:sz="7" w:space="0" w:color="000000"/>
            </w:tcBorders>
          </w:tcPr>
          <w:p w14:paraId="6FA9AD46" w14:textId="77777777" w:rsidR="00F32B21" w:rsidRPr="008D2C28" w:rsidRDefault="00F32B21" w:rsidP="00F32B21">
            <w:pPr>
              <w:rPr>
                <w:rFonts w:ascii="Arial" w:hAnsi="Arial" w:cs="Arial"/>
                <w:sz w:val="18"/>
                <w:szCs w:val="18"/>
              </w:rPr>
            </w:pPr>
          </w:p>
        </w:tc>
        <w:tc>
          <w:tcPr>
            <w:tcW w:w="5204" w:type="dxa"/>
            <w:gridSpan w:val="4"/>
            <w:tcBorders>
              <w:top w:val="single" w:sz="7" w:space="0" w:color="000000"/>
              <w:left w:val="single" w:sz="7" w:space="0" w:color="000000"/>
              <w:bottom w:val="single" w:sz="7" w:space="0" w:color="000000"/>
              <w:right w:val="single" w:sz="7" w:space="0" w:color="000000"/>
            </w:tcBorders>
          </w:tcPr>
          <w:p w14:paraId="710B2F2B" w14:textId="285B2393" w:rsidR="00F32B21" w:rsidRPr="008D2C28" w:rsidRDefault="00F32B21" w:rsidP="00F32B21">
            <w:pPr>
              <w:pStyle w:val="TableParagraph"/>
              <w:spacing w:before="91"/>
              <w:ind w:right="73"/>
              <w:rPr>
                <w:rFonts w:ascii="Arial" w:eastAsia="Arial" w:hAnsi="Arial" w:cs="Arial"/>
                <w:sz w:val="18"/>
                <w:szCs w:val="18"/>
              </w:rPr>
            </w:pPr>
            <w:r w:rsidRPr="008D2C28">
              <w:rPr>
                <w:rFonts w:ascii="Arial" w:hAnsi="Arial"/>
                <w:b/>
                <w:sz w:val="18"/>
              </w:rPr>
              <w:t>ASSESSED LEVEL OF THE COMPANY’S PERFORMANCE FOR INDICATOR 2</w:t>
            </w:r>
          </w:p>
        </w:tc>
        <w:tc>
          <w:tcPr>
            <w:tcW w:w="4577" w:type="dxa"/>
            <w:tcBorders>
              <w:top w:val="single" w:sz="7" w:space="0" w:color="000000"/>
              <w:left w:val="single" w:sz="7" w:space="0" w:color="000000"/>
              <w:bottom w:val="single" w:sz="7" w:space="0" w:color="000000"/>
              <w:right w:val="single" w:sz="7" w:space="0" w:color="000000"/>
            </w:tcBorders>
          </w:tcPr>
          <w:p w14:paraId="551D74B6" w14:textId="77777777" w:rsidR="00F32B21" w:rsidRPr="008D2C28" w:rsidRDefault="00F32B21" w:rsidP="00F32B21">
            <w:pPr>
              <w:pStyle w:val="TableParagraph"/>
              <w:spacing w:before="5" w:line="200" w:lineRule="exact"/>
              <w:rPr>
                <w:rFonts w:ascii="Arial" w:hAnsi="Arial" w:cs="Arial"/>
                <w:sz w:val="20"/>
                <w:szCs w:val="20"/>
              </w:rPr>
            </w:pPr>
          </w:p>
          <w:p w14:paraId="66136021" w14:textId="33F40ABC" w:rsidR="00F32B21" w:rsidRPr="008D2C28" w:rsidRDefault="00F32B21" w:rsidP="00F32B21">
            <w:pPr>
              <w:pStyle w:val="TableParagraph"/>
              <w:tabs>
                <w:tab w:val="left" w:pos="1974"/>
              </w:tabs>
              <w:ind w:left="99"/>
              <w:rPr>
                <w:rFonts w:ascii="Arial" w:eastAsia="Arial" w:hAnsi="Arial" w:cs="Arial"/>
                <w:sz w:val="18"/>
                <w:szCs w:val="18"/>
              </w:rPr>
            </w:pPr>
            <w:r w:rsidRPr="008D2C28">
              <w:rPr>
                <w:rFonts w:ascii="Arial" w:hAnsi="Arial"/>
                <w:b/>
                <w:sz w:val="18"/>
              </w:rPr>
              <w:t xml:space="preserve">Level: </w:t>
            </w:r>
            <w:r w:rsidRPr="008D2C28">
              <w:tab/>
            </w:r>
          </w:p>
        </w:tc>
      </w:tr>
    </w:tbl>
    <w:p w14:paraId="28575021" w14:textId="34B003D4" w:rsidR="00845F0B" w:rsidRDefault="00845F0B">
      <w:pPr>
        <w:rPr>
          <w:rFonts w:ascii="Arial" w:eastAsia="Arial" w:hAnsi="Arial" w:cs="Arial"/>
          <w:sz w:val="18"/>
          <w:szCs w:val="18"/>
        </w:rPr>
      </w:pPr>
    </w:p>
    <w:p w14:paraId="5F8FBDAF" w14:textId="77777777" w:rsidR="00845F0B" w:rsidRDefault="00845F0B">
      <w:pPr>
        <w:rPr>
          <w:rFonts w:ascii="Arial" w:eastAsia="Arial" w:hAnsi="Arial" w:cs="Arial"/>
          <w:sz w:val="18"/>
          <w:szCs w:val="18"/>
        </w:rPr>
      </w:pPr>
      <w:r>
        <w:rPr>
          <w:rFonts w:ascii="Arial" w:eastAsia="Arial" w:hAnsi="Arial" w:cs="Arial"/>
          <w:sz w:val="18"/>
          <w:szCs w:val="18"/>
        </w:rPr>
        <w:br w:type="page"/>
      </w:r>
    </w:p>
    <w:p w14:paraId="35925E9B" w14:textId="3A380E01" w:rsidR="007F71DD" w:rsidRPr="008D2C28" w:rsidRDefault="007F71DD" w:rsidP="00DA28D6">
      <w:pPr>
        <w:tabs>
          <w:tab w:val="left" w:pos="1227"/>
        </w:tabs>
        <w:rPr>
          <w:rFonts w:ascii="Arial" w:eastAsia="Arial" w:hAnsi="Arial" w:cs="Arial"/>
          <w:sz w:val="18"/>
          <w:szCs w:val="18"/>
        </w:rPr>
        <w:sectPr w:rsidR="007F71DD" w:rsidRPr="008D2C28" w:rsidSect="00621D5C">
          <w:type w:val="continuous"/>
          <w:pgSz w:w="11907" w:h="16839" w:code="9"/>
          <w:pgMar w:top="1560" w:right="380" w:bottom="760" w:left="380" w:header="0" w:footer="568" w:gutter="0"/>
          <w:cols w:space="708"/>
        </w:sectPr>
      </w:pPr>
    </w:p>
    <w:tbl>
      <w:tblPr>
        <w:tblStyle w:val="TableNormal1"/>
        <w:tblpPr w:leftFromText="141" w:rightFromText="141" w:horzAnchor="margin" w:tblpY="-13548"/>
        <w:tblW w:w="0" w:type="auto"/>
        <w:tblLayout w:type="fixed"/>
        <w:tblLook w:val="01E0" w:firstRow="1" w:lastRow="1" w:firstColumn="1" w:lastColumn="1" w:noHBand="0" w:noVBand="0"/>
      </w:tblPr>
      <w:tblGrid>
        <w:gridCol w:w="708"/>
        <w:gridCol w:w="3618"/>
        <w:gridCol w:w="576"/>
        <w:gridCol w:w="576"/>
        <w:gridCol w:w="576"/>
        <w:gridCol w:w="4577"/>
      </w:tblGrid>
      <w:tr w:rsidR="007F71DD" w:rsidRPr="008D2C28" w14:paraId="511702F9" w14:textId="77777777" w:rsidTr="00621D5C">
        <w:trPr>
          <w:trHeight w:hRule="exact" w:val="602"/>
        </w:trPr>
        <w:tc>
          <w:tcPr>
            <w:tcW w:w="708" w:type="dxa"/>
            <w:shd w:val="clear" w:color="auto" w:fill="auto"/>
          </w:tcPr>
          <w:p w14:paraId="63C2AF75" w14:textId="77777777" w:rsidR="007F71DD" w:rsidRPr="008D2C28" w:rsidRDefault="007F71DD" w:rsidP="00DA28D6">
            <w:pPr>
              <w:rPr>
                <w:rFonts w:ascii="Arial" w:hAnsi="Arial" w:cs="Arial"/>
                <w:sz w:val="16"/>
                <w:szCs w:val="16"/>
              </w:rPr>
            </w:pPr>
          </w:p>
        </w:tc>
        <w:tc>
          <w:tcPr>
            <w:tcW w:w="3618" w:type="dxa"/>
            <w:shd w:val="clear" w:color="auto" w:fill="auto"/>
          </w:tcPr>
          <w:p w14:paraId="1BAEF540" w14:textId="412E7DB7" w:rsidR="007F71DD" w:rsidRPr="008D2C28" w:rsidRDefault="007F71DD" w:rsidP="00567BCE">
            <w:pPr>
              <w:pStyle w:val="TableParagraph"/>
              <w:ind w:left="1525" w:right="1525" w:hanging="239"/>
              <w:jc w:val="center"/>
              <w:rPr>
                <w:rFonts w:ascii="Arial" w:eastAsia="Arial" w:hAnsi="Arial" w:cs="Arial"/>
                <w:sz w:val="18"/>
                <w:szCs w:val="18"/>
              </w:rPr>
            </w:pPr>
          </w:p>
        </w:tc>
        <w:tc>
          <w:tcPr>
            <w:tcW w:w="576" w:type="dxa"/>
            <w:shd w:val="clear" w:color="auto" w:fill="auto"/>
          </w:tcPr>
          <w:p w14:paraId="751DBD7D" w14:textId="4E30CCD2" w:rsidR="007F71DD" w:rsidRPr="008D2C28" w:rsidRDefault="007F71DD" w:rsidP="00DA28D6">
            <w:pPr>
              <w:pStyle w:val="TableParagraph"/>
              <w:tabs>
                <w:tab w:val="left" w:pos="576"/>
                <w:tab w:val="left" w:pos="653"/>
              </w:tabs>
              <w:jc w:val="center"/>
              <w:rPr>
                <w:rFonts w:ascii="Arial" w:eastAsia="Arial" w:hAnsi="Arial" w:cs="Arial"/>
                <w:sz w:val="18"/>
                <w:szCs w:val="18"/>
              </w:rPr>
            </w:pPr>
          </w:p>
        </w:tc>
        <w:tc>
          <w:tcPr>
            <w:tcW w:w="576" w:type="dxa"/>
            <w:shd w:val="clear" w:color="auto" w:fill="auto"/>
          </w:tcPr>
          <w:p w14:paraId="13EE73C9" w14:textId="74B49122" w:rsidR="007F71DD" w:rsidRPr="008D2C28" w:rsidRDefault="007F71DD" w:rsidP="00DA28D6">
            <w:pPr>
              <w:pStyle w:val="TableParagraph"/>
              <w:ind w:left="195" w:right="74"/>
              <w:jc w:val="center"/>
              <w:rPr>
                <w:rFonts w:ascii="Arial" w:eastAsia="Arial" w:hAnsi="Arial" w:cs="Arial"/>
                <w:sz w:val="18"/>
                <w:szCs w:val="18"/>
              </w:rPr>
            </w:pPr>
          </w:p>
        </w:tc>
        <w:tc>
          <w:tcPr>
            <w:tcW w:w="576" w:type="dxa"/>
            <w:shd w:val="clear" w:color="auto" w:fill="auto"/>
          </w:tcPr>
          <w:p w14:paraId="56EA616A" w14:textId="204AE80A" w:rsidR="007F71DD" w:rsidRPr="008D2C28" w:rsidRDefault="007F71DD" w:rsidP="00DA28D6">
            <w:pPr>
              <w:pStyle w:val="TableParagraph"/>
              <w:ind w:left="150"/>
              <w:rPr>
                <w:rFonts w:ascii="Arial" w:eastAsia="Arial" w:hAnsi="Arial" w:cs="Arial"/>
                <w:sz w:val="18"/>
                <w:szCs w:val="18"/>
              </w:rPr>
            </w:pPr>
          </w:p>
        </w:tc>
        <w:tc>
          <w:tcPr>
            <w:tcW w:w="4577" w:type="dxa"/>
            <w:shd w:val="clear" w:color="auto" w:fill="auto"/>
          </w:tcPr>
          <w:p w14:paraId="60B66A40" w14:textId="7E73171E" w:rsidR="007F71DD" w:rsidRPr="008D2C28" w:rsidRDefault="007F71DD" w:rsidP="00DA28D6">
            <w:pPr>
              <w:pStyle w:val="TableParagraph"/>
              <w:ind w:left="1434"/>
              <w:rPr>
                <w:rFonts w:ascii="Arial" w:eastAsia="Arial" w:hAnsi="Arial" w:cs="Arial"/>
                <w:sz w:val="18"/>
                <w:szCs w:val="18"/>
              </w:rPr>
            </w:pPr>
          </w:p>
        </w:tc>
      </w:tr>
      <w:tr w:rsidR="007F71DD" w:rsidRPr="008D2C28" w14:paraId="15CA15C2" w14:textId="77777777" w:rsidTr="00621D5C">
        <w:trPr>
          <w:trHeight w:hRule="exact" w:val="446"/>
        </w:trPr>
        <w:tc>
          <w:tcPr>
            <w:tcW w:w="10631" w:type="dxa"/>
            <w:gridSpan w:val="6"/>
          </w:tcPr>
          <w:p w14:paraId="7AD9EF9B" w14:textId="2F999EC3" w:rsidR="007F71DD" w:rsidRPr="008D2C28" w:rsidRDefault="007F71DD" w:rsidP="00DA28D6">
            <w:pPr>
              <w:pStyle w:val="TableParagraph"/>
              <w:spacing w:before="97"/>
              <w:ind w:left="102"/>
              <w:rPr>
                <w:rFonts w:ascii="Arial" w:eastAsia="Arial" w:hAnsi="Arial" w:cs="Arial"/>
                <w:sz w:val="18"/>
                <w:szCs w:val="18"/>
              </w:rPr>
            </w:pPr>
          </w:p>
        </w:tc>
      </w:tr>
      <w:tr w:rsidR="00EC3DEC" w:rsidRPr="008D2C28" w14:paraId="124C79FE" w14:textId="77777777" w:rsidTr="00621D5C">
        <w:trPr>
          <w:trHeight w:hRule="exact" w:val="712"/>
        </w:trPr>
        <w:tc>
          <w:tcPr>
            <w:tcW w:w="708" w:type="dxa"/>
            <w:tcBorders>
              <w:left w:val="single" w:sz="8" w:space="0" w:color="000000"/>
              <w:right w:val="single" w:sz="8" w:space="0" w:color="000000"/>
            </w:tcBorders>
            <w:shd w:val="clear" w:color="auto" w:fill="BFBFBF" w:themeFill="background1" w:themeFillShade="BF"/>
          </w:tcPr>
          <w:p w14:paraId="6FCAACD1" w14:textId="77777777" w:rsidR="00EC3DEC" w:rsidRPr="008D2C28" w:rsidRDefault="00EC3DEC" w:rsidP="00EC3DEC">
            <w:pPr>
              <w:pStyle w:val="TableParagraph"/>
              <w:spacing w:before="123" w:line="267" w:lineRule="auto"/>
              <w:ind w:left="476" w:hanging="135"/>
              <w:rPr>
                <w:rFonts w:ascii="Arial" w:hAnsi="Arial"/>
                <w:b/>
                <w:sz w:val="18"/>
              </w:rPr>
            </w:pPr>
          </w:p>
        </w:tc>
        <w:tc>
          <w:tcPr>
            <w:tcW w:w="3618" w:type="dxa"/>
            <w:tcBorders>
              <w:left w:val="single" w:sz="8" w:space="0" w:color="000000"/>
              <w:bottom w:val="single" w:sz="7" w:space="0" w:color="000000"/>
              <w:right w:val="single" w:sz="8" w:space="0" w:color="000000"/>
            </w:tcBorders>
            <w:shd w:val="clear" w:color="auto" w:fill="BFBFBF" w:themeFill="background1" w:themeFillShade="BF"/>
          </w:tcPr>
          <w:p w14:paraId="3A8A6FE9" w14:textId="77777777" w:rsidR="00EC3DEC" w:rsidRPr="008D2C28" w:rsidRDefault="00EC3DEC" w:rsidP="00845F0B">
            <w:pPr>
              <w:pStyle w:val="TableParagraph"/>
              <w:spacing w:before="3" w:line="180" w:lineRule="exact"/>
              <w:jc w:val="center"/>
              <w:rPr>
                <w:rFonts w:ascii="Arial" w:hAnsi="Arial" w:cs="Arial"/>
                <w:sz w:val="18"/>
                <w:szCs w:val="18"/>
              </w:rPr>
            </w:pPr>
          </w:p>
          <w:p w14:paraId="4D54CEE0" w14:textId="6BF4074C" w:rsidR="00EC3DEC" w:rsidRPr="008D2C28" w:rsidRDefault="00EC3DEC" w:rsidP="00845F0B">
            <w:pPr>
              <w:pStyle w:val="TableParagraph"/>
              <w:spacing w:before="19"/>
              <w:ind w:left="99" w:right="95"/>
              <w:jc w:val="center"/>
              <w:rPr>
                <w:rFonts w:ascii="Arial" w:hAnsi="Arial"/>
                <w:sz w:val="18"/>
              </w:rPr>
            </w:pPr>
            <w:r w:rsidRPr="008D2C28">
              <w:rPr>
                <w:rFonts w:ascii="Arial" w:hAnsi="Arial"/>
                <w:b/>
                <w:sz w:val="18"/>
              </w:rPr>
              <w:t>Question</w:t>
            </w:r>
          </w:p>
        </w:tc>
        <w:tc>
          <w:tcPr>
            <w:tcW w:w="576" w:type="dxa"/>
            <w:tcBorders>
              <w:left w:val="single" w:sz="8" w:space="0" w:color="000000"/>
              <w:bottom w:val="single" w:sz="7" w:space="0" w:color="000000"/>
              <w:right w:val="single" w:sz="8" w:space="0" w:color="000000"/>
            </w:tcBorders>
            <w:shd w:val="clear" w:color="auto" w:fill="BFBFBF" w:themeFill="background1" w:themeFillShade="BF"/>
          </w:tcPr>
          <w:p w14:paraId="0BC8DDA8" w14:textId="77777777" w:rsidR="00EC3DEC" w:rsidRPr="008D2C28" w:rsidRDefault="00EC3DEC" w:rsidP="00845F0B">
            <w:pPr>
              <w:pStyle w:val="TableParagraph"/>
              <w:spacing w:before="3" w:line="180" w:lineRule="exact"/>
              <w:jc w:val="center"/>
              <w:rPr>
                <w:rFonts w:ascii="Arial" w:hAnsi="Arial" w:cs="Arial"/>
                <w:sz w:val="18"/>
                <w:szCs w:val="18"/>
              </w:rPr>
            </w:pPr>
          </w:p>
          <w:p w14:paraId="49915871" w14:textId="33EC30DA" w:rsidR="00EC3DEC" w:rsidRPr="008D2C28" w:rsidRDefault="00EC3DEC" w:rsidP="00845F0B">
            <w:pPr>
              <w:jc w:val="center"/>
              <w:rPr>
                <w:rFonts w:ascii="Arial" w:hAnsi="Arial" w:cs="Arial"/>
                <w:sz w:val="18"/>
                <w:szCs w:val="18"/>
              </w:rPr>
            </w:pPr>
            <w:r w:rsidRPr="008D2C28">
              <w:rPr>
                <w:rFonts w:ascii="Arial" w:hAnsi="Arial"/>
                <w:b/>
                <w:sz w:val="18"/>
              </w:rPr>
              <w:t>Y</w:t>
            </w:r>
          </w:p>
        </w:tc>
        <w:tc>
          <w:tcPr>
            <w:tcW w:w="576" w:type="dxa"/>
            <w:tcBorders>
              <w:left w:val="single" w:sz="8" w:space="0" w:color="000000"/>
              <w:bottom w:val="single" w:sz="7" w:space="0" w:color="000000"/>
              <w:right w:val="single" w:sz="8" w:space="0" w:color="000000"/>
            </w:tcBorders>
            <w:shd w:val="clear" w:color="auto" w:fill="BFBFBF" w:themeFill="background1" w:themeFillShade="BF"/>
          </w:tcPr>
          <w:p w14:paraId="071AE53A" w14:textId="77777777" w:rsidR="00EC3DEC" w:rsidRPr="008D2C28" w:rsidRDefault="00EC3DEC" w:rsidP="00845F0B">
            <w:pPr>
              <w:pStyle w:val="TableParagraph"/>
              <w:spacing w:before="3" w:line="180" w:lineRule="exact"/>
              <w:jc w:val="center"/>
              <w:rPr>
                <w:rFonts w:ascii="Arial" w:hAnsi="Arial" w:cs="Arial"/>
                <w:sz w:val="18"/>
                <w:szCs w:val="18"/>
              </w:rPr>
            </w:pPr>
          </w:p>
          <w:p w14:paraId="67FAC48F" w14:textId="2DD8A73B" w:rsidR="00EC3DEC" w:rsidRPr="008D2C28" w:rsidRDefault="00EC3DEC" w:rsidP="00845F0B">
            <w:pPr>
              <w:jc w:val="center"/>
              <w:rPr>
                <w:rFonts w:ascii="Arial" w:hAnsi="Arial" w:cs="Arial"/>
                <w:sz w:val="18"/>
                <w:szCs w:val="18"/>
              </w:rPr>
            </w:pPr>
            <w:r w:rsidRPr="008D2C28">
              <w:rPr>
                <w:rFonts w:ascii="Arial" w:hAnsi="Arial"/>
                <w:b/>
                <w:sz w:val="18"/>
              </w:rPr>
              <w:t>N</w:t>
            </w:r>
          </w:p>
        </w:tc>
        <w:tc>
          <w:tcPr>
            <w:tcW w:w="576" w:type="dxa"/>
            <w:tcBorders>
              <w:left w:val="single" w:sz="8" w:space="0" w:color="000000"/>
              <w:bottom w:val="single" w:sz="7" w:space="0" w:color="000000"/>
              <w:right w:val="single" w:sz="8" w:space="0" w:color="000000"/>
            </w:tcBorders>
            <w:shd w:val="clear" w:color="auto" w:fill="BFBFBF" w:themeFill="background1" w:themeFillShade="BF"/>
          </w:tcPr>
          <w:p w14:paraId="6B944F02" w14:textId="77777777" w:rsidR="00EC3DEC" w:rsidRPr="008D2C28" w:rsidRDefault="00EC3DEC" w:rsidP="00845F0B">
            <w:pPr>
              <w:pStyle w:val="TableParagraph"/>
              <w:spacing w:before="3" w:line="180" w:lineRule="exact"/>
              <w:jc w:val="center"/>
              <w:rPr>
                <w:rFonts w:ascii="Arial" w:hAnsi="Arial" w:cs="Arial"/>
                <w:sz w:val="18"/>
                <w:szCs w:val="18"/>
              </w:rPr>
            </w:pPr>
          </w:p>
          <w:p w14:paraId="1A53962A" w14:textId="33A7F1FE" w:rsidR="00EC3DEC" w:rsidRPr="008D2C28" w:rsidRDefault="00EC3DEC" w:rsidP="00845F0B">
            <w:pPr>
              <w:jc w:val="center"/>
              <w:rPr>
                <w:rFonts w:ascii="Arial" w:hAnsi="Arial" w:cs="Arial"/>
                <w:sz w:val="18"/>
                <w:szCs w:val="18"/>
              </w:rPr>
            </w:pPr>
            <w:r w:rsidRPr="008D2C28">
              <w:rPr>
                <w:rFonts w:ascii="Arial" w:hAnsi="Arial"/>
                <w:b/>
                <w:sz w:val="18"/>
              </w:rPr>
              <w:t>NA</w:t>
            </w:r>
          </w:p>
        </w:tc>
        <w:tc>
          <w:tcPr>
            <w:tcW w:w="4577" w:type="dxa"/>
            <w:tcBorders>
              <w:left w:val="single" w:sz="8" w:space="0" w:color="000000"/>
              <w:bottom w:val="single" w:sz="7" w:space="0" w:color="000000"/>
              <w:right w:val="single" w:sz="8" w:space="0" w:color="000000"/>
            </w:tcBorders>
            <w:shd w:val="clear" w:color="auto" w:fill="BFBFBF" w:themeFill="background1" w:themeFillShade="BF"/>
          </w:tcPr>
          <w:p w14:paraId="4CFB7743" w14:textId="77777777" w:rsidR="00EC3DEC" w:rsidRPr="008D2C28" w:rsidRDefault="00EC3DEC" w:rsidP="00845F0B">
            <w:pPr>
              <w:pStyle w:val="TableParagraph"/>
              <w:spacing w:before="3" w:line="180" w:lineRule="exact"/>
              <w:jc w:val="center"/>
              <w:rPr>
                <w:rFonts w:ascii="Arial" w:hAnsi="Arial" w:cs="Arial"/>
                <w:sz w:val="18"/>
                <w:szCs w:val="18"/>
              </w:rPr>
            </w:pPr>
          </w:p>
          <w:p w14:paraId="13B49889" w14:textId="661B24F2" w:rsidR="00EC3DEC" w:rsidRPr="008D2C28" w:rsidRDefault="00EC3DEC" w:rsidP="00845F0B">
            <w:pPr>
              <w:jc w:val="center"/>
              <w:rPr>
                <w:rFonts w:ascii="Arial" w:hAnsi="Arial" w:cs="Arial"/>
                <w:sz w:val="18"/>
                <w:szCs w:val="18"/>
              </w:rPr>
            </w:pPr>
            <w:r w:rsidRPr="008D2C28">
              <w:rPr>
                <w:rFonts w:ascii="Arial" w:hAnsi="Arial"/>
                <w:b/>
                <w:sz w:val="18"/>
              </w:rPr>
              <w:t>Description &amp; Evidence</w:t>
            </w:r>
          </w:p>
        </w:tc>
      </w:tr>
      <w:tr w:rsidR="00EC3DEC" w:rsidRPr="008D2C28" w14:paraId="3F9D5C1A" w14:textId="77777777" w:rsidTr="00C02F30">
        <w:trPr>
          <w:trHeight w:hRule="exact" w:val="448"/>
        </w:trPr>
        <w:tc>
          <w:tcPr>
            <w:tcW w:w="10631" w:type="dxa"/>
            <w:gridSpan w:val="6"/>
            <w:tcBorders>
              <w:top w:val="single" w:sz="7" w:space="0" w:color="000000"/>
              <w:left w:val="single" w:sz="7" w:space="0" w:color="000000"/>
              <w:right w:val="single" w:sz="7" w:space="0" w:color="000000"/>
            </w:tcBorders>
          </w:tcPr>
          <w:p w14:paraId="35DB7828" w14:textId="0DF23FA2" w:rsidR="00EC3DEC" w:rsidRPr="00C02F30" w:rsidRDefault="00EC3DEC" w:rsidP="00C02F30">
            <w:pPr>
              <w:pStyle w:val="TableParagraph"/>
              <w:spacing w:before="97"/>
              <w:ind w:left="102"/>
              <w:rPr>
                <w:rFonts w:ascii="Arial" w:hAnsi="Arial"/>
                <w:b/>
                <w:sz w:val="18"/>
              </w:rPr>
            </w:pPr>
            <w:r w:rsidRPr="008D2C28">
              <w:rPr>
                <w:rFonts w:ascii="Arial" w:hAnsi="Arial"/>
                <w:b/>
                <w:sz w:val="18"/>
              </w:rPr>
              <w:t>INDICATOR 3: BIODIVERSITY CONSERVATION REPORTING</w:t>
            </w:r>
          </w:p>
        </w:tc>
      </w:tr>
      <w:tr w:rsidR="007F71DD" w:rsidRPr="008D2C28" w14:paraId="75FFC3D8" w14:textId="77777777" w:rsidTr="005D3985">
        <w:trPr>
          <w:trHeight w:hRule="exact" w:val="1053"/>
        </w:trPr>
        <w:tc>
          <w:tcPr>
            <w:tcW w:w="708" w:type="dxa"/>
            <w:vMerge w:val="restart"/>
            <w:tcBorders>
              <w:top w:val="single" w:sz="7" w:space="0" w:color="000000"/>
              <w:left w:val="single" w:sz="7" w:space="0" w:color="000000"/>
              <w:right w:val="single" w:sz="7" w:space="0" w:color="000000"/>
            </w:tcBorders>
            <w:textDirection w:val="btLr"/>
          </w:tcPr>
          <w:p w14:paraId="5905B947" w14:textId="137E0293" w:rsidR="00C1741A" w:rsidRPr="008D2C28" w:rsidRDefault="00081C48" w:rsidP="006D02AA">
            <w:pPr>
              <w:pStyle w:val="TableParagraph"/>
              <w:spacing w:before="120" w:line="267" w:lineRule="auto"/>
              <w:ind w:hanging="135"/>
              <w:jc w:val="center"/>
              <w:rPr>
                <w:rFonts w:ascii="Arial" w:hAnsi="Arial" w:cs="Arial"/>
                <w:b/>
                <w:sz w:val="18"/>
                <w:szCs w:val="18"/>
              </w:rPr>
            </w:pPr>
            <w:r w:rsidRPr="008D2C28">
              <w:rPr>
                <w:rFonts w:ascii="Arial" w:hAnsi="Arial"/>
                <w:b/>
                <w:sz w:val="18"/>
              </w:rPr>
              <w:t>Indicator 3</w:t>
            </w:r>
          </w:p>
          <w:p w14:paraId="04B15E1D" w14:textId="4BA1CC08" w:rsidR="007F71DD" w:rsidRPr="008D2C28" w:rsidRDefault="00DA364C" w:rsidP="006D02AA">
            <w:pPr>
              <w:pStyle w:val="TableParagraph"/>
              <w:spacing w:line="266" w:lineRule="auto"/>
              <w:ind w:left="136" w:hanging="136"/>
              <w:jc w:val="center"/>
              <w:rPr>
                <w:rFonts w:ascii="Arial" w:eastAsia="Arial" w:hAnsi="Arial" w:cs="Arial"/>
                <w:sz w:val="18"/>
                <w:szCs w:val="18"/>
              </w:rPr>
            </w:pPr>
            <w:r w:rsidRPr="008D2C28">
              <w:rPr>
                <w:rFonts w:ascii="Arial" w:hAnsi="Arial"/>
                <w:b/>
                <w:sz w:val="18"/>
              </w:rPr>
              <w:t>Level B</w:t>
            </w:r>
          </w:p>
        </w:tc>
        <w:tc>
          <w:tcPr>
            <w:tcW w:w="3618" w:type="dxa"/>
            <w:tcBorders>
              <w:top w:val="single" w:sz="7" w:space="0" w:color="000000"/>
              <w:left w:val="single" w:sz="7" w:space="0" w:color="000000"/>
              <w:bottom w:val="single" w:sz="7" w:space="0" w:color="000000"/>
              <w:right w:val="single" w:sz="7" w:space="0" w:color="000000"/>
            </w:tcBorders>
          </w:tcPr>
          <w:p w14:paraId="23743F93" w14:textId="362DC4D5" w:rsidR="007F71DD" w:rsidRPr="008D2C28" w:rsidRDefault="00DA364C" w:rsidP="006D02AA">
            <w:pPr>
              <w:pStyle w:val="TableParagraph"/>
              <w:spacing w:before="19"/>
              <w:ind w:left="99" w:right="95"/>
              <w:rPr>
                <w:rFonts w:ascii="Arial" w:hAnsi="Arial" w:cs="Arial"/>
                <w:sz w:val="18"/>
                <w:szCs w:val="18"/>
              </w:rPr>
            </w:pPr>
            <w:r w:rsidRPr="008D2C28">
              <w:rPr>
                <w:rFonts w:ascii="Arial" w:hAnsi="Arial"/>
                <w:sz w:val="18"/>
              </w:rPr>
              <w:t>Does the facility report on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3DB7B75B"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C01E670"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F2425B"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BE89DF0" w14:textId="77777777" w:rsidR="007F71DD" w:rsidRPr="008D2C28" w:rsidRDefault="007F71DD" w:rsidP="00DA28D6">
            <w:pPr>
              <w:rPr>
                <w:rFonts w:ascii="Arial" w:hAnsi="Arial" w:cs="Arial"/>
                <w:sz w:val="18"/>
                <w:szCs w:val="18"/>
              </w:rPr>
            </w:pPr>
          </w:p>
        </w:tc>
      </w:tr>
      <w:tr w:rsidR="007F71DD" w:rsidRPr="008D2C28" w14:paraId="3C20AB26" w14:textId="77777777" w:rsidTr="00DA28D6">
        <w:trPr>
          <w:trHeight w:hRule="exact" w:val="470"/>
        </w:trPr>
        <w:tc>
          <w:tcPr>
            <w:tcW w:w="708" w:type="dxa"/>
            <w:vMerge/>
            <w:tcBorders>
              <w:left w:val="single" w:sz="7" w:space="0" w:color="000000"/>
              <w:bottom w:val="single" w:sz="7" w:space="0" w:color="000000"/>
              <w:right w:val="single" w:sz="7" w:space="0" w:color="000000"/>
            </w:tcBorders>
            <w:textDirection w:val="btLr"/>
          </w:tcPr>
          <w:p w14:paraId="3C7DD9E3" w14:textId="77777777" w:rsidR="007F71DD" w:rsidRPr="008D2C28" w:rsidRDefault="007F71DD" w:rsidP="00DA28D6">
            <w:pP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431C9F86" w14:textId="77777777" w:rsidR="007F71DD" w:rsidRPr="008D2C28" w:rsidRDefault="00DA364C" w:rsidP="00DA28D6">
            <w:pPr>
              <w:pStyle w:val="TableParagraph"/>
              <w:spacing w:before="15"/>
              <w:ind w:left="2867" w:right="21" w:hanging="2688"/>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B questions, continue to the Level 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B questions, the facility is a Level C facility.</w:t>
            </w:r>
          </w:p>
        </w:tc>
      </w:tr>
      <w:tr w:rsidR="004F6510" w:rsidRPr="008D2C28" w14:paraId="4E3B30A2" w14:textId="77777777" w:rsidTr="005D3985">
        <w:trPr>
          <w:trHeight w:hRule="exact" w:val="943"/>
        </w:trPr>
        <w:tc>
          <w:tcPr>
            <w:tcW w:w="708" w:type="dxa"/>
            <w:vMerge w:val="restart"/>
            <w:tcBorders>
              <w:top w:val="single" w:sz="7" w:space="0" w:color="000000"/>
              <w:left w:val="single" w:sz="7" w:space="0" w:color="000000"/>
              <w:right w:val="single" w:sz="7" w:space="0" w:color="000000"/>
            </w:tcBorders>
            <w:textDirection w:val="btLr"/>
          </w:tcPr>
          <w:p w14:paraId="4D9F5035" w14:textId="77777777" w:rsidR="006D02AA" w:rsidRDefault="004F6510" w:rsidP="006D02AA">
            <w:pPr>
              <w:pStyle w:val="TableParagraph"/>
              <w:spacing w:before="123" w:line="267" w:lineRule="auto"/>
              <w:ind w:left="930" w:right="794" w:hanging="135"/>
              <w:jc w:val="center"/>
              <w:rPr>
                <w:rFonts w:ascii="Arial" w:hAnsi="Arial" w:cs="Arial"/>
                <w:b/>
                <w:sz w:val="18"/>
                <w:szCs w:val="18"/>
              </w:rPr>
            </w:pPr>
            <w:r w:rsidRPr="008D2C28">
              <w:rPr>
                <w:rFonts w:ascii="Arial" w:hAnsi="Arial"/>
                <w:b/>
                <w:sz w:val="18"/>
              </w:rPr>
              <w:t>Indicator 3</w:t>
            </w:r>
          </w:p>
          <w:p w14:paraId="1C68F699" w14:textId="40EC8B0D" w:rsidR="004F6510" w:rsidRPr="006D02AA" w:rsidRDefault="004F6510" w:rsidP="006D02AA">
            <w:pPr>
              <w:pStyle w:val="TableParagraph"/>
              <w:spacing w:line="266" w:lineRule="auto"/>
              <w:ind w:left="136" w:hanging="136"/>
              <w:jc w:val="center"/>
              <w:rPr>
                <w:rFonts w:ascii="Arial" w:hAnsi="Arial" w:cs="Arial"/>
                <w:b/>
                <w:sz w:val="18"/>
                <w:szCs w:val="18"/>
              </w:rPr>
            </w:pPr>
            <w:r w:rsidRPr="008D2C28">
              <w:rPr>
                <w:rFonts w:ascii="Arial" w:hAnsi="Arial"/>
                <w:b/>
                <w:sz w:val="18"/>
              </w:rPr>
              <w:t>Level A</w:t>
            </w:r>
          </w:p>
        </w:tc>
        <w:tc>
          <w:tcPr>
            <w:tcW w:w="3618" w:type="dxa"/>
            <w:tcBorders>
              <w:top w:val="single" w:sz="7" w:space="0" w:color="000000"/>
              <w:left w:val="single" w:sz="7" w:space="0" w:color="000000"/>
              <w:right w:val="single" w:sz="7" w:space="0" w:color="000000"/>
            </w:tcBorders>
          </w:tcPr>
          <w:p w14:paraId="13133943" w14:textId="4419A692" w:rsidR="004F6510" w:rsidRPr="008D2C28" w:rsidRDefault="004F6510" w:rsidP="00845F0B">
            <w:pPr>
              <w:pStyle w:val="TableParagraph"/>
              <w:spacing w:before="19"/>
              <w:ind w:left="99" w:right="95"/>
              <w:rPr>
                <w:rFonts w:ascii="Arial" w:eastAsia="Arial" w:hAnsi="Arial" w:cs="Arial"/>
                <w:sz w:val="18"/>
                <w:szCs w:val="18"/>
              </w:rPr>
            </w:pPr>
            <w:r w:rsidRPr="008D2C28">
              <w:rPr>
                <w:rFonts w:ascii="Arial" w:hAnsi="Arial"/>
                <w:sz w:val="18"/>
              </w:rPr>
              <w:t>Has a reporting system on biodiversity conservation been established?</w:t>
            </w:r>
          </w:p>
          <w:p w14:paraId="638888C5" w14:textId="792E4513" w:rsidR="004F6510" w:rsidRDefault="004F6510" w:rsidP="00845F0B">
            <w:pPr>
              <w:pStyle w:val="TableParagraph"/>
              <w:spacing w:before="19"/>
              <w:ind w:left="99" w:right="95"/>
              <w:rPr>
                <w:rFonts w:ascii="Arial" w:hAnsi="Arial"/>
                <w:sz w:val="18"/>
              </w:rPr>
            </w:pPr>
            <w:r w:rsidRPr="008D2C28">
              <w:rPr>
                <w:rFonts w:ascii="Arial" w:hAnsi="Arial"/>
                <w:sz w:val="18"/>
              </w:rPr>
              <w:t>If yes, does the report system include:</w:t>
            </w:r>
          </w:p>
          <w:p w14:paraId="01C8F9F7" w14:textId="54C482A5" w:rsidR="004F6510" w:rsidRPr="005D3985" w:rsidRDefault="004F6510" w:rsidP="005D3985">
            <w:pPr>
              <w:tabs>
                <w:tab w:val="left" w:pos="460"/>
              </w:tabs>
              <w:spacing w:before="17"/>
              <w:ind w:right="157"/>
              <w:rPr>
                <w:rFonts w:ascii="Arial" w:eastAsia="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2A3CEB" w14:textId="77777777" w:rsidR="004F6510" w:rsidRPr="008D2C28" w:rsidRDefault="004F6510"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D6FC216" w14:textId="77777777" w:rsidR="004F6510" w:rsidRPr="008D2C28" w:rsidRDefault="004F6510"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375B81B" w14:textId="77777777" w:rsidR="004F6510" w:rsidRPr="008D2C28" w:rsidRDefault="004F6510"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624D63A" w14:textId="77777777" w:rsidR="004F6510" w:rsidRPr="008D2C28" w:rsidRDefault="004F6510" w:rsidP="00DA28D6">
            <w:pPr>
              <w:rPr>
                <w:rFonts w:ascii="Arial" w:hAnsi="Arial" w:cs="Arial"/>
                <w:sz w:val="18"/>
                <w:szCs w:val="18"/>
              </w:rPr>
            </w:pPr>
          </w:p>
        </w:tc>
      </w:tr>
      <w:tr w:rsidR="005D3985" w:rsidRPr="008D2C28" w14:paraId="459D402F" w14:textId="77777777" w:rsidTr="005D3985">
        <w:trPr>
          <w:trHeight w:hRule="exact" w:val="986"/>
        </w:trPr>
        <w:tc>
          <w:tcPr>
            <w:tcW w:w="708" w:type="dxa"/>
            <w:vMerge/>
            <w:tcBorders>
              <w:top w:val="single" w:sz="7" w:space="0" w:color="000000"/>
              <w:left w:val="single" w:sz="7" w:space="0" w:color="000000"/>
              <w:right w:val="single" w:sz="7" w:space="0" w:color="000000"/>
            </w:tcBorders>
            <w:textDirection w:val="btLr"/>
          </w:tcPr>
          <w:p w14:paraId="00D8BEA8" w14:textId="77777777" w:rsidR="005D3985" w:rsidRPr="008D2C28" w:rsidRDefault="005D3985" w:rsidP="006D02AA">
            <w:pPr>
              <w:pStyle w:val="TableParagraph"/>
              <w:spacing w:before="123" w:line="267" w:lineRule="auto"/>
              <w:ind w:left="930" w:right="794" w:hanging="135"/>
              <w:jc w:val="center"/>
              <w:rPr>
                <w:rFonts w:ascii="Arial" w:hAnsi="Arial"/>
                <w:b/>
                <w:sz w:val="18"/>
              </w:rPr>
            </w:pPr>
          </w:p>
        </w:tc>
        <w:tc>
          <w:tcPr>
            <w:tcW w:w="3618" w:type="dxa"/>
            <w:tcBorders>
              <w:top w:val="single" w:sz="7" w:space="0" w:color="000000"/>
              <w:left w:val="single" w:sz="7" w:space="0" w:color="000000"/>
              <w:right w:val="single" w:sz="7" w:space="0" w:color="000000"/>
            </w:tcBorders>
          </w:tcPr>
          <w:p w14:paraId="036CF2CC" w14:textId="77777777" w:rsidR="005D3985" w:rsidRPr="005D3985" w:rsidRDefault="005D3985" w:rsidP="005D3985">
            <w:pPr>
              <w:pStyle w:val="Luettelokappale"/>
              <w:numPr>
                <w:ilvl w:val="0"/>
                <w:numId w:val="30"/>
              </w:numPr>
              <w:tabs>
                <w:tab w:val="left" w:pos="460"/>
              </w:tabs>
              <w:spacing w:before="17"/>
              <w:ind w:right="157"/>
              <w:rPr>
                <w:rFonts w:ascii="Arial" w:eastAsia="Arial" w:hAnsi="Arial" w:cs="Arial"/>
                <w:sz w:val="18"/>
                <w:szCs w:val="18"/>
              </w:rPr>
            </w:pPr>
            <w:r w:rsidRPr="008D2C28">
              <w:rPr>
                <w:rFonts w:ascii="Arial" w:hAnsi="Arial"/>
                <w:color w:val="000000"/>
                <w:sz w:val="18"/>
              </w:rPr>
              <w:t>Internal reporting on biodiversity conservation which supports decision-making processes at the facility?</w:t>
            </w:r>
          </w:p>
          <w:p w14:paraId="1616EB9B" w14:textId="77777777" w:rsidR="005D3985" w:rsidRPr="008D2C28" w:rsidRDefault="005D3985" w:rsidP="00845F0B">
            <w:pPr>
              <w:pStyle w:val="TableParagraph"/>
              <w:spacing w:before="19"/>
              <w:ind w:left="99" w:right="95"/>
              <w:rPr>
                <w:rFonts w:ascii="Arial" w:hAnsi="Arial"/>
                <w:sz w:val="18"/>
              </w:rPr>
            </w:pPr>
          </w:p>
        </w:tc>
        <w:tc>
          <w:tcPr>
            <w:tcW w:w="576" w:type="dxa"/>
            <w:tcBorders>
              <w:top w:val="single" w:sz="7" w:space="0" w:color="000000"/>
              <w:left w:val="single" w:sz="7" w:space="0" w:color="000000"/>
              <w:bottom w:val="single" w:sz="7" w:space="0" w:color="000000"/>
              <w:right w:val="single" w:sz="7" w:space="0" w:color="000000"/>
            </w:tcBorders>
          </w:tcPr>
          <w:p w14:paraId="0859521C" w14:textId="77777777" w:rsidR="005D3985" w:rsidRPr="008D2C28" w:rsidRDefault="005D3985"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5AFAF02" w14:textId="77777777" w:rsidR="005D3985" w:rsidRPr="008D2C28" w:rsidRDefault="005D3985"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FD9D614" w14:textId="77777777" w:rsidR="005D3985" w:rsidRPr="008D2C28" w:rsidRDefault="005D3985"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2F6801B" w14:textId="77777777" w:rsidR="005D3985" w:rsidRPr="008D2C28" w:rsidRDefault="005D3985" w:rsidP="00DA28D6">
            <w:pPr>
              <w:rPr>
                <w:rFonts w:ascii="Arial" w:hAnsi="Arial" w:cs="Arial"/>
                <w:sz w:val="18"/>
                <w:szCs w:val="18"/>
              </w:rPr>
            </w:pPr>
          </w:p>
        </w:tc>
      </w:tr>
      <w:tr w:rsidR="005D3985" w:rsidRPr="008D2C28" w14:paraId="6392C5A2" w14:textId="77777777" w:rsidTr="005D3985">
        <w:trPr>
          <w:trHeight w:hRule="exact" w:val="835"/>
        </w:trPr>
        <w:tc>
          <w:tcPr>
            <w:tcW w:w="708" w:type="dxa"/>
            <w:vMerge/>
            <w:tcBorders>
              <w:top w:val="single" w:sz="7" w:space="0" w:color="000000"/>
              <w:left w:val="single" w:sz="7" w:space="0" w:color="000000"/>
              <w:right w:val="single" w:sz="7" w:space="0" w:color="000000"/>
            </w:tcBorders>
            <w:textDirection w:val="btLr"/>
          </w:tcPr>
          <w:p w14:paraId="29B81C82" w14:textId="77777777" w:rsidR="005D3985" w:rsidRPr="008D2C28" w:rsidRDefault="005D3985" w:rsidP="006D02AA">
            <w:pPr>
              <w:pStyle w:val="TableParagraph"/>
              <w:spacing w:before="123" w:line="267" w:lineRule="auto"/>
              <w:ind w:left="930" w:right="794" w:hanging="135"/>
              <w:jc w:val="center"/>
              <w:rPr>
                <w:rFonts w:ascii="Arial" w:hAnsi="Arial"/>
                <w:b/>
                <w:sz w:val="18"/>
              </w:rPr>
            </w:pPr>
          </w:p>
        </w:tc>
        <w:tc>
          <w:tcPr>
            <w:tcW w:w="3618" w:type="dxa"/>
            <w:tcBorders>
              <w:top w:val="single" w:sz="7" w:space="0" w:color="000000"/>
              <w:left w:val="single" w:sz="7" w:space="0" w:color="000000"/>
              <w:right w:val="single" w:sz="7" w:space="0" w:color="000000"/>
            </w:tcBorders>
          </w:tcPr>
          <w:p w14:paraId="172A6F89" w14:textId="0F34D5EB" w:rsidR="005D3985" w:rsidRPr="008D2C28" w:rsidRDefault="005D3985" w:rsidP="005D3985">
            <w:pPr>
              <w:pStyle w:val="Luettelokappale"/>
              <w:numPr>
                <w:ilvl w:val="0"/>
                <w:numId w:val="30"/>
              </w:numPr>
              <w:tabs>
                <w:tab w:val="left" w:pos="460"/>
              </w:tabs>
              <w:spacing w:before="17"/>
              <w:ind w:right="157"/>
              <w:rPr>
                <w:rFonts w:ascii="Arial" w:hAnsi="Arial"/>
                <w:sz w:val="18"/>
              </w:rPr>
            </w:pPr>
            <w:r w:rsidRPr="008D2C28">
              <w:rPr>
                <w:rFonts w:ascii="Arial" w:hAnsi="Arial"/>
                <w:color w:val="000000"/>
                <w:sz w:val="18"/>
              </w:rPr>
              <w:t>Regular public reporting on biodiversity conservation performance?</w:t>
            </w:r>
          </w:p>
        </w:tc>
        <w:tc>
          <w:tcPr>
            <w:tcW w:w="576" w:type="dxa"/>
            <w:tcBorders>
              <w:top w:val="single" w:sz="7" w:space="0" w:color="000000"/>
              <w:left w:val="single" w:sz="7" w:space="0" w:color="000000"/>
              <w:bottom w:val="single" w:sz="7" w:space="0" w:color="000000"/>
              <w:right w:val="single" w:sz="7" w:space="0" w:color="000000"/>
            </w:tcBorders>
          </w:tcPr>
          <w:p w14:paraId="5205991C" w14:textId="77777777" w:rsidR="005D3985" w:rsidRPr="008D2C28" w:rsidRDefault="005D3985"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BCFA5CF" w14:textId="77777777" w:rsidR="005D3985" w:rsidRPr="008D2C28" w:rsidRDefault="005D3985"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18B97D" w14:textId="77777777" w:rsidR="005D3985" w:rsidRPr="008D2C28" w:rsidRDefault="005D3985"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790A83B" w14:textId="77777777" w:rsidR="005D3985" w:rsidRPr="008D2C28" w:rsidRDefault="005D3985" w:rsidP="00DA28D6">
            <w:pPr>
              <w:rPr>
                <w:rFonts w:ascii="Arial" w:hAnsi="Arial" w:cs="Arial"/>
                <w:sz w:val="18"/>
                <w:szCs w:val="18"/>
              </w:rPr>
            </w:pPr>
          </w:p>
        </w:tc>
      </w:tr>
      <w:tr w:rsidR="007F71DD" w:rsidRPr="008D2C28" w14:paraId="0D2867EE" w14:textId="77777777" w:rsidTr="00DA28D6">
        <w:trPr>
          <w:trHeight w:hRule="exact" w:val="468"/>
        </w:trPr>
        <w:tc>
          <w:tcPr>
            <w:tcW w:w="708" w:type="dxa"/>
            <w:vMerge/>
            <w:tcBorders>
              <w:left w:val="single" w:sz="7" w:space="0" w:color="000000"/>
              <w:bottom w:val="single" w:sz="7" w:space="0" w:color="000000"/>
              <w:right w:val="single" w:sz="7" w:space="0" w:color="000000"/>
            </w:tcBorders>
            <w:textDirection w:val="btLr"/>
          </w:tcPr>
          <w:p w14:paraId="67F27D66" w14:textId="77777777" w:rsidR="007F71DD" w:rsidRPr="008D2C28" w:rsidRDefault="007F71DD" w:rsidP="00DA28D6">
            <w:pP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CC1AD76" w14:textId="77777777" w:rsidR="007F71DD" w:rsidRPr="008D2C28" w:rsidRDefault="00DA364C" w:rsidP="00DA28D6">
            <w:pPr>
              <w:pStyle w:val="TableParagraph"/>
              <w:spacing w:before="15"/>
              <w:ind w:left="2871" w:right="17" w:hanging="2753"/>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 questions, continue to the Level 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 questions, the facility is a Level B facility.</w:t>
            </w:r>
          </w:p>
        </w:tc>
      </w:tr>
      <w:tr w:rsidR="007F71DD" w:rsidRPr="008D2C28" w14:paraId="0FEC707B" w14:textId="77777777" w:rsidTr="005D3985">
        <w:trPr>
          <w:trHeight w:hRule="exact" w:val="1103"/>
        </w:trPr>
        <w:tc>
          <w:tcPr>
            <w:tcW w:w="708" w:type="dxa"/>
            <w:vMerge w:val="restart"/>
            <w:tcBorders>
              <w:top w:val="single" w:sz="7" w:space="0" w:color="000000"/>
              <w:left w:val="single" w:sz="7" w:space="0" w:color="000000"/>
              <w:right w:val="single" w:sz="7" w:space="0" w:color="000000"/>
            </w:tcBorders>
            <w:textDirection w:val="btLr"/>
          </w:tcPr>
          <w:p w14:paraId="173A073F" w14:textId="77777777" w:rsidR="006D02AA" w:rsidRDefault="00081C48" w:rsidP="006D02AA">
            <w:pPr>
              <w:pStyle w:val="TableParagraph"/>
              <w:spacing w:before="123" w:line="267" w:lineRule="auto"/>
              <w:ind w:left="243" w:right="239" w:hanging="5"/>
              <w:jc w:val="center"/>
              <w:rPr>
                <w:rFonts w:ascii="Arial" w:hAnsi="Arial" w:cs="Arial"/>
                <w:b/>
                <w:sz w:val="18"/>
                <w:szCs w:val="18"/>
              </w:rPr>
            </w:pPr>
            <w:r w:rsidRPr="008D2C28">
              <w:rPr>
                <w:rFonts w:ascii="Arial" w:hAnsi="Arial"/>
                <w:b/>
                <w:sz w:val="18"/>
              </w:rPr>
              <w:t>Indicator 3</w:t>
            </w:r>
          </w:p>
          <w:p w14:paraId="2A8B39EA" w14:textId="23809753" w:rsidR="007F71DD" w:rsidRPr="006D02AA" w:rsidRDefault="00DA364C" w:rsidP="006D02AA">
            <w:pPr>
              <w:pStyle w:val="TableParagraph"/>
              <w:spacing w:line="266" w:lineRule="auto"/>
              <w:ind w:left="244" w:right="238" w:hanging="6"/>
              <w:jc w:val="center"/>
              <w:rPr>
                <w:rFonts w:ascii="Arial" w:hAnsi="Arial" w:cs="Arial"/>
                <w:b/>
                <w:sz w:val="18"/>
                <w:szCs w:val="18"/>
              </w:rPr>
            </w:pPr>
            <w:r w:rsidRPr="008D2C28">
              <w:rPr>
                <w:rFonts w:ascii="Arial" w:hAnsi="Arial"/>
                <w:b/>
                <w:sz w:val="18"/>
              </w:rPr>
              <w:t>Level AA</w:t>
            </w:r>
          </w:p>
        </w:tc>
        <w:tc>
          <w:tcPr>
            <w:tcW w:w="3618" w:type="dxa"/>
            <w:tcBorders>
              <w:top w:val="single" w:sz="7" w:space="0" w:color="000000"/>
              <w:left w:val="single" w:sz="7" w:space="0" w:color="000000"/>
              <w:bottom w:val="single" w:sz="7" w:space="0" w:color="000000"/>
              <w:right w:val="single" w:sz="7" w:space="0" w:color="000000"/>
            </w:tcBorders>
          </w:tcPr>
          <w:p w14:paraId="3A398CF7" w14:textId="580F9F6C" w:rsidR="007F71DD" w:rsidRPr="008D2C28" w:rsidRDefault="00DA364C" w:rsidP="00845F0B">
            <w:pPr>
              <w:pStyle w:val="TableParagraph"/>
              <w:spacing w:before="19"/>
              <w:ind w:left="99" w:right="95"/>
              <w:rPr>
                <w:rFonts w:ascii="Arial" w:hAnsi="Arial" w:cs="Arial"/>
                <w:sz w:val="18"/>
                <w:szCs w:val="18"/>
              </w:rPr>
            </w:pPr>
            <w:r w:rsidRPr="008D2C28">
              <w:rPr>
                <w:rFonts w:ascii="Arial" w:hAnsi="Arial"/>
                <w:sz w:val="18"/>
              </w:rPr>
              <w:t xml:space="preserve">Has the facility’s public reporting on biodiversity conservation been independently </w:t>
            </w:r>
            <w:r w:rsidR="005D3985">
              <w:rPr>
                <w:rFonts w:ascii="Arial" w:hAnsi="Arial"/>
                <w:sz w:val="18"/>
              </w:rPr>
              <w:t>audited</w:t>
            </w:r>
            <w:r w:rsidRPr="008D2C28">
              <w:rPr>
                <w:rFonts w:ascii="Arial" w:hAnsi="Arial"/>
                <w:sz w:val="18"/>
              </w:rPr>
              <w:t xml:space="preserve"> (either internally or externally)?</w:t>
            </w:r>
          </w:p>
        </w:tc>
        <w:tc>
          <w:tcPr>
            <w:tcW w:w="576" w:type="dxa"/>
            <w:tcBorders>
              <w:top w:val="single" w:sz="7" w:space="0" w:color="000000"/>
              <w:left w:val="single" w:sz="7" w:space="0" w:color="000000"/>
              <w:bottom w:val="single" w:sz="7" w:space="0" w:color="000000"/>
              <w:right w:val="single" w:sz="7" w:space="0" w:color="000000"/>
            </w:tcBorders>
          </w:tcPr>
          <w:p w14:paraId="4CE1BA18"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AAD06CF"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AEAEFBE"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1FC1CE0" w14:textId="77777777" w:rsidR="007F71DD" w:rsidRPr="008D2C28" w:rsidRDefault="007F71DD" w:rsidP="00DA28D6">
            <w:pPr>
              <w:rPr>
                <w:rFonts w:ascii="Arial" w:hAnsi="Arial" w:cs="Arial"/>
                <w:sz w:val="18"/>
                <w:szCs w:val="18"/>
              </w:rPr>
            </w:pPr>
          </w:p>
        </w:tc>
      </w:tr>
      <w:tr w:rsidR="007F71DD" w:rsidRPr="008D2C28" w14:paraId="7EDA54AB" w14:textId="77777777" w:rsidTr="005D3985">
        <w:trPr>
          <w:trHeight w:hRule="exact" w:val="722"/>
        </w:trPr>
        <w:tc>
          <w:tcPr>
            <w:tcW w:w="708" w:type="dxa"/>
            <w:vMerge/>
            <w:tcBorders>
              <w:left w:val="single" w:sz="7" w:space="0" w:color="000000"/>
              <w:right w:val="single" w:sz="7" w:space="0" w:color="000000"/>
            </w:tcBorders>
            <w:textDirection w:val="btLr"/>
          </w:tcPr>
          <w:p w14:paraId="7CA3CD83" w14:textId="77777777" w:rsidR="007F71DD" w:rsidRPr="008D2C28" w:rsidRDefault="007F71DD" w:rsidP="00845F0B">
            <w:pPr>
              <w:jc w:val="center"/>
              <w:rPr>
                <w:rFonts w:ascii="Arial" w:hAnsi="Arial" w:cs="Arial"/>
                <w:sz w:val="18"/>
                <w:szCs w:val="18"/>
              </w:rPr>
            </w:pPr>
          </w:p>
        </w:tc>
        <w:tc>
          <w:tcPr>
            <w:tcW w:w="3618" w:type="dxa"/>
            <w:tcBorders>
              <w:top w:val="single" w:sz="7" w:space="0" w:color="000000"/>
              <w:left w:val="single" w:sz="7" w:space="0" w:color="000000"/>
              <w:bottom w:val="single" w:sz="7" w:space="0" w:color="000000"/>
              <w:right w:val="single" w:sz="7" w:space="0" w:color="000000"/>
            </w:tcBorders>
          </w:tcPr>
          <w:p w14:paraId="33100896" w14:textId="3D0D6C94" w:rsidR="007F71DD" w:rsidRPr="008D2C28" w:rsidRDefault="00DA364C" w:rsidP="00845F0B">
            <w:pPr>
              <w:pStyle w:val="TableParagraph"/>
              <w:spacing w:before="19"/>
              <w:ind w:left="99" w:right="95"/>
              <w:rPr>
                <w:rFonts w:ascii="Arial" w:hAnsi="Arial" w:cs="Arial"/>
                <w:sz w:val="18"/>
                <w:szCs w:val="18"/>
              </w:rPr>
            </w:pPr>
            <w:r w:rsidRPr="008D2C28">
              <w:rPr>
                <w:rFonts w:ascii="Arial" w:hAnsi="Arial"/>
                <w:sz w:val="18"/>
              </w:rPr>
              <w:t xml:space="preserve">Was the </w:t>
            </w:r>
            <w:r w:rsidR="005D3985">
              <w:rPr>
                <w:rFonts w:ascii="Arial" w:hAnsi="Arial"/>
                <w:sz w:val="18"/>
              </w:rPr>
              <w:t>audit</w:t>
            </w:r>
            <w:r w:rsidRPr="008D2C28">
              <w:rPr>
                <w:rFonts w:ascii="Arial" w:hAnsi="Arial"/>
                <w:sz w:val="18"/>
              </w:rPr>
              <w:t xml:space="preserve"> conducted within the last three (3) years?</w:t>
            </w:r>
          </w:p>
        </w:tc>
        <w:tc>
          <w:tcPr>
            <w:tcW w:w="576" w:type="dxa"/>
            <w:tcBorders>
              <w:top w:val="single" w:sz="7" w:space="0" w:color="000000"/>
              <w:left w:val="single" w:sz="7" w:space="0" w:color="000000"/>
              <w:bottom w:val="single" w:sz="7" w:space="0" w:color="000000"/>
              <w:right w:val="single" w:sz="7" w:space="0" w:color="000000"/>
            </w:tcBorders>
          </w:tcPr>
          <w:p w14:paraId="09262ED9"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8DFF1D5"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24D384A"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7756CC3" w14:textId="77777777" w:rsidR="007F71DD" w:rsidRPr="008D2C28" w:rsidRDefault="007F71DD" w:rsidP="00DA28D6">
            <w:pPr>
              <w:rPr>
                <w:rFonts w:ascii="Arial" w:hAnsi="Arial" w:cs="Arial"/>
                <w:sz w:val="18"/>
                <w:szCs w:val="18"/>
              </w:rPr>
            </w:pPr>
          </w:p>
        </w:tc>
      </w:tr>
      <w:tr w:rsidR="007F71DD" w:rsidRPr="008D2C28" w14:paraId="673184F6" w14:textId="77777777" w:rsidTr="00DA28D6">
        <w:trPr>
          <w:trHeight w:hRule="exact" w:val="468"/>
        </w:trPr>
        <w:tc>
          <w:tcPr>
            <w:tcW w:w="708" w:type="dxa"/>
            <w:vMerge/>
            <w:tcBorders>
              <w:left w:val="single" w:sz="7" w:space="0" w:color="000000"/>
              <w:bottom w:val="single" w:sz="7" w:space="0" w:color="000000"/>
              <w:right w:val="single" w:sz="7" w:space="0" w:color="000000"/>
            </w:tcBorders>
            <w:textDirection w:val="btLr"/>
          </w:tcPr>
          <w:p w14:paraId="18EF308A" w14:textId="77777777" w:rsidR="007F71DD" w:rsidRPr="008D2C28" w:rsidRDefault="007F71DD" w:rsidP="00845F0B">
            <w:pPr>
              <w:jc w:val="cente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B25E0E5" w14:textId="77777777" w:rsidR="007F71DD" w:rsidRPr="008D2C28" w:rsidRDefault="00DA364C" w:rsidP="00DA28D6">
            <w:pPr>
              <w:pStyle w:val="TableParagraph"/>
              <w:spacing w:before="15"/>
              <w:ind w:left="2924" w:right="17" w:hanging="2782"/>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continue to the Level AAA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the facility is a Level A facility.</w:t>
            </w:r>
          </w:p>
        </w:tc>
      </w:tr>
      <w:tr w:rsidR="007F71DD" w:rsidRPr="008D2C28" w14:paraId="18851063" w14:textId="77777777" w:rsidTr="005D3985">
        <w:trPr>
          <w:trHeight w:hRule="exact" w:val="810"/>
        </w:trPr>
        <w:tc>
          <w:tcPr>
            <w:tcW w:w="708" w:type="dxa"/>
            <w:vMerge w:val="restart"/>
            <w:tcBorders>
              <w:top w:val="single" w:sz="7" w:space="0" w:color="000000"/>
              <w:left w:val="single" w:sz="7" w:space="0" w:color="000000"/>
              <w:right w:val="single" w:sz="7" w:space="0" w:color="000000"/>
            </w:tcBorders>
            <w:textDirection w:val="btLr"/>
          </w:tcPr>
          <w:p w14:paraId="71C6AE0D" w14:textId="5CF7E51E" w:rsidR="007F71DD" w:rsidRPr="008D2C28" w:rsidRDefault="00081C48" w:rsidP="00845F0B">
            <w:pPr>
              <w:pStyle w:val="TableParagraph"/>
              <w:spacing w:before="123" w:line="267" w:lineRule="auto"/>
              <w:ind w:left="243" w:right="239" w:hanging="5"/>
              <w:jc w:val="center"/>
              <w:rPr>
                <w:rFonts w:ascii="Arial" w:eastAsia="Arial" w:hAnsi="Arial" w:cs="Arial"/>
                <w:sz w:val="18"/>
                <w:szCs w:val="18"/>
              </w:rPr>
            </w:pPr>
            <w:r w:rsidRPr="008D2C28">
              <w:rPr>
                <w:rFonts w:ascii="Arial" w:hAnsi="Arial"/>
                <w:b/>
                <w:sz w:val="18"/>
              </w:rPr>
              <w:t>Indicator 3 Level</w:t>
            </w:r>
            <w:r w:rsidR="00621D5C" w:rsidRPr="008D2C28">
              <w:rPr>
                <w:rFonts w:ascii="Arial" w:hAnsi="Arial"/>
                <w:b/>
                <w:sz w:val="18"/>
              </w:rPr>
              <w:t> </w:t>
            </w:r>
            <w:r w:rsidRPr="008D2C28">
              <w:rPr>
                <w:rFonts w:ascii="Arial" w:hAnsi="Arial"/>
                <w:b/>
                <w:sz w:val="18"/>
              </w:rPr>
              <w:t>AAA</w:t>
            </w:r>
          </w:p>
        </w:tc>
        <w:tc>
          <w:tcPr>
            <w:tcW w:w="3618" w:type="dxa"/>
            <w:tcBorders>
              <w:top w:val="single" w:sz="7" w:space="0" w:color="000000"/>
              <w:left w:val="single" w:sz="7" w:space="0" w:color="000000"/>
              <w:bottom w:val="single" w:sz="7" w:space="0" w:color="000000"/>
              <w:right w:val="single" w:sz="7" w:space="0" w:color="000000"/>
            </w:tcBorders>
          </w:tcPr>
          <w:p w14:paraId="6E101D02" w14:textId="0207314F" w:rsidR="007F71DD" w:rsidRPr="008D2C28" w:rsidRDefault="00DA364C" w:rsidP="00845F0B">
            <w:pPr>
              <w:pStyle w:val="TableParagraph"/>
              <w:spacing w:before="19"/>
              <w:ind w:left="99" w:right="95"/>
              <w:rPr>
                <w:rFonts w:ascii="Arial" w:hAnsi="Arial" w:cs="Arial"/>
                <w:sz w:val="18"/>
                <w:szCs w:val="18"/>
              </w:rPr>
            </w:pPr>
            <w:r w:rsidRPr="008D2C28">
              <w:rPr>
                <w:rFonts w:ascii="Arial" w:hAnsi="Arial"/>
                <w:sz w:val="18"/>
              </w:rPr>
              <w:t>Has COI feedback on biodiversity conservation and the related reporting been actively sought?</w:t>
            </w:r>
          </w:p>
        </w:tc>
        <w:tc>
          <w:tcPr>
            <w:tcW w:w="576" w:type="dxa"/>
            <w:tcBorders>
              <w:top w:val="single" w:sz="7" w:space="0" w:color="000000"/>
              <w:left w:val="single" w:sz="7" w:space="0" w:color="000000"/>
              <w:bottom w:val="single" w:sz="7" w:space="0" w:color="000000"/>
              <w:right w:val="single" w:sz="7" w:space="0" w:color="000000"/>
            </w:tcBorders>
          </w:tcPr>
          <w:p w14:paraId="7B35D254"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AD2E36A"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76B3FEF"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8809948" w14:textId="77777777" w:rsidR="007F71DD" w:rsidRPr="008D2C28" w:rsidRDefault="007F71DD" w:rsidP="00DA28D6">
            <w:pPr>
              <w:rPr>
                <w:rFonts w:ascii="Arial" w:hAnsi="Arial" w:cs="Arial"/>
                <w:sz w:val="18"/>
                <w:szCs w:val="18"/>
              </w:rPr>
            </w:pPr>
          </w:p>
        </w:tc>
      </w:tr>
      <w:tr w:rsidR="007F71DD" w:rsidRPr="008D2C28" w14:paraId="6B5D0F68" w14:textId="77777777" w:rsidTr="00DA28D6">
        <w:trPr>
          <w:trHeight w:hRule="exact" w:val="712"/>
        </w:trPr>
        <w:tc>
          <w:tcPr>
            <w:tcW w:w="708" w:type="dxa"/>
            <w:vMerge/>
            <w:tcBorders>
              <w:left w:val="single" w:sz="7" w:space="0" w:color="000000"/>
              <w:right w:val="single" w:sz="7" w:space="0" w:color="000000"/>
            </w:tcBorders>
            <w:textDirection w:val="btLr"/>
          </w:tcPr>
          <w:p w14:paraId="43D26667" w14:textId="77777777" w:rsidR="007F71DD" w:rsidRPr="008D2C28" w:rsidRDefault="007F71DD" w:rsidP="00DA28D6">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79AF5F59" w14:textId="77777777" w:rsidR="007F71DD" w:rsidRPr="008D2C28" w:rsidRDefault="00DA364C" w:rsidP="00845F0B">
            <w:pPr>
              <w:pStyle w:val="TableParagraph"/>
              <w:spacing w:before="19"/>
              <w:ind w:left="99" w:right="95"/>
              <w:rPr>
                <w:rFonts w:ascii="Arial" w:hAnsi="Arial" w:cs="Arial"/>
                <w:sz w:val="18"/>
                <w:szCs w:val="18"/>
              </w:rPr>
            </w:pPr>
            <w:r w:rsidRPr="008D2C28">
              <w:rPr>
                <w:rFonts w:ascii="Arial" w:hAnsi="Arial"/>
                <w:sz w:val="18"/>
              </w:rPr>
              <w:t>If yes, has COI feedback been used in the development of activities and has it been reported publicly?</w:t>
            </w:r>
          </w:p>
        </w:tc>
        <w:tc>
          <w:tcPr>
            <w:tcW w:w="576" w:type="dxa"/>
            <w:tcBorders>
              <w:top w:val="single" w:sz="7" w:space="0" w:color="000000"/>
              <w:left w:val="single" w:sz="7" w:space="0" w:color="000000"/>
              <w:bottom w:val="single" w:sz="7" w:space="0" w:color="000000"/>
              <w:right w:val="single" w:sz="7" w:space="0" w:color="000000"/>
            </w:tcBorders>
          </w:tcPr>
          <w:p w14:paraId="57E9C2AE"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DDE7609"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A631588"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63DC936" w14:textId="77777777" w:rsidR="007F71DD" w:rsidRPr="008D2C28" w:rsidRDefault="007F71DD" w:rsidP="00DA28D6">
            <w:pPr>
              <w:rPr>
                <w:rFonts w:ascii="Arial" w:hAnsi="Arial" w:cs="Arial"/>
                <w:sz w:val="18"/>
                <w:szCs w:val="18"/>
              </w:rPr>
            </w:pPr>
          </w:p>
        </w:tc>
      </w:tr>
      <w:tr w:rsidR="007F71DD" w:rsidRPr="008D2C28" w14:paraId="783FA759" w14:textId="77777777" w:rsidTr="00DA28D6">
        <w:trPr>
          <w:trHeight w:hRule="exact" w:val="468"/>
        </w:trPr>
        <w:tc>
          <w:tcPr>
            <w:tcW w:w="708" w:type="dxa"/>
            <w:vMerge/>
            <w:tcBorders>
              <w:left w:val="single" w:sz="7" w:space="0" w:color="000000"/>
              <w:bottom w:val="single" w:sz="7" w:space="0" w:color="000000"/>
              <w:right w:val="single" w:sz="7" w:space="0" w:color="000000"/>
            </w:tcBorders>
            <w:textDirection w:val="btLr"/>
          </w:tcPr>
          <w:p w14:paraId="6C24ED1C" w14:textId="77777777" w:rsidR="007F71DD" w:rsidRPr="008D2C28" w:rsidRDefault="007F71DD" w:rsidP="00DA28D6">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FA92D67" w14:textId="77777777" w:rsidR="007F71DD" w:rsidRPr="008D2C28" w:rsidRDefault="00DA364C" w:rsidP="00DA28D6">
            <w:pPr>
              <w:pStyle w:val="TableParagraph"/>
              <w:spacing w:before="15"/>
              <w:ind w:left="2591" w:right="17" w:hanging="2451"/>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AAA questions, the facility is a Level AAA facility.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AAA questions, the facility is a Level AA facility.</w:t>
            </w:r>
          </w:p>
        </w:tc>
      </w:tr>
      <w:tr w:rsidR="007F71DD" w:rsidRPr="008D2C28" w14:paraId="40EE39EF" w14:textId="77777777" w:rsidTr="00DA28D6">
        <w:trPr>
          <w:trHeight w:hRule="exact" w:val="648"/>
        </w:trPr>
        <w:tc>
          <w:tcPr>
            <w:tcW w:w="708" w:type="dxa"/>
            <w:tcBorders>
              <w:top w:val="single" w:sz="7" w:space="0" w:color="000000"/>
              <w:left w:val="single" w:sz="7" w:space="0" w:color="000000"/>
              <w:bottom w:val="single" w:sz="7" w:space="0" w:color="000000"/>
              <w:right w:val="single" w:sz="7" w:space="0" w:color="000000"/>
            </w:tcBorders>
          </w:tcPr>
          <w:p w14:paraId="3D0406DB" w14:textId="77777777" w:rsidR="007F71DD" w:rsidRPr="008D2C28" w:rsidRDefault="007F71DD" w:rsidP="00DA28D6">
            <w:pPr>
              <w:rPr>
                <w:rFonts w:ascii="Arial" w:hAnsi="Arial" w:cs="Arial"/>
                <w:sz w:val="16"/>
                <w:szCs w:val="16"/>
              </w:rPr>
            </w:pPr>
          </w:p>
        </w:tc>
        <w:tc>
          <w:tcPr>
            <w:tcW w:w="5346" w:type="dxa"/>
            <w:gridSpan w:val="4"/>
            <w:tcBorders>
              <w:top w:val="single" w:sz="7" w:space="0" w:color="000000"/>
              <w:left w:val="single" w:sz="7" w:space="0" w:color="000000"/>
              <w:bottom w:val="single" w:sz="7" w:space="0" w:color="000000"/>
              <w:right w:val="single" w:sz="7" w:space="0" w:color="000000"/>
            </w:tcBorders>
          </w:tcPr>
          <w:p w14:paraId="1AE0046C" w14:textId="3F929846" w:rsidR="007F71DD" w:rsidRPr="008D2C28" w:rsidRDefault="004F6510" w:rsidP="00DA28D6">
            <w:pPr>
              <w:pStyle w:val="TableParagraph"/>
              <w:spacing w:before="94"/>
              <w:ind w:right="73"/>
              <w:rPr>
                <w:rFonts w:ascii="Arial" w:eastAsia="Arial" w:hAnsi="Arial" w:cs="Arial"/>
                <w:sz w:val="18"/>
                <w:szCs w:val="18"/>
              </w:rPr>
            </w:pPr>
            <w:r w:rsidRPr="008D2C28">
              <w:rPr>
                <w:rFonts w:ascii="Arial" w:hAnsi="Arial"/>
                <w:b/>
                <w:sz w:val="18"/>
              </w:rPr>
              <w:t>ASSESSED LEVEL OF THE COMPANY’S PERFORMANCE FOR INDICATOR 3</w:t>
            </w:r>
          </w:p>
        </w:tc>
        <w:tc>
          <w:tcPr>
            <w:tcW w:w="4577" w:type="dxa"/>
            <w:tcBorders>
              <w:top w:val="single" w:sz="7" w:space="0" w:color="000000"/>
              <w:left w:val="single" w:sz="7" w:space="0" w:color="000000"/>
              <w:bottom w:val="single" w:sz="7" w:space="0" w:color="000000"/>
              <w:right w:val="single" w:sz="7" w:space="0" w:color="000000"/>
            </w:tcBorders>
          </w:tcPr>
          <w:p w14:paraId="1F165D75" w14:textId="77777777" w:rsidR="007F71DD" w:rsidRPr="008D2C28" w:rsidRDefault="007F71DD" w:rsidP="00DA28D6">
            <w:pPr>
              <w:pStyle w:val="TableParagraph"/>
              <w:spacing w:before="7" w:line="200" w:lineRule="exact"/>
              <w:rPr>
                <w:rFonts w:ascii="Arial" w:hAnsi="Arial" w:cs="Arial"/>
                <w:sz w:val="18"/>
                <w:szCs w:val="18"/>
              </w:rPr>
            </w:pPr>
          </w:p>
          <w:p w14:paraId="380C0A27" w14:textId="3967F1B3" w:rsidR="007F71DD" w:rsidRPr="008D2C28" w:rsidRDefault="00DA364C" w:rsidP="00DA28D6">
            <w:pPr>
              <w:pStyle w:val="TableParagraph"/>
              <w:tabs>
                <w:tab w:val="left" w:pos="1974"/>
              </w:tabs>
              <w:ind w:left="99"/>
              <w:rPr>
                <w:rFonts w:ascii="Arial" w:eastAsia="Arial" w:hAnsi="Arial" w:cs="Arial"/>
                <w:sz w:val="18"/>
                <w:szCs w:val="18"/>
              </w:rPr>
            </w:pPr>
            <w:r w:rsidRPr="008D2C28">
              <w:rPr>
                <w:rFonts w:ascii="Arial" w:hAnsi="Arial"/>
                <w:b/>
                <w:sz w:val="18"/>
              </w:rPr>
              <w:t xml:space="preserve">Level: </w:t>
            </w:r>
            <w:r w:rsidRPr="008D2C28">
              <w:tab/>
            </w:r>
          </w:p>
        </w:tc>
      </w:tr>
    </w:tbl>
    <w:p w14:paraId="0E314F68" w14:textId="77777777" w:rsidR="007F71DD" w:rsidRPr="008D2C28" w:rsidRDefault="007F71DD">
      <w:pPr>
        <w:rPr>
          <w:rFonts w:ascii="Arial" w:eastAsia="Arial" w:hAnsi="Arial" w:cs="Arial"/>
          <w:sz w:val="18"/>
          <w:szCs w:val="18"/>
        </w:rPr>
        <w:sectPr w:rsidR="007F71DD" w:rsidRPr="008D2C28" w:rsidSect="00621D5C">
          <w:type w:val="continuous"/>
          <w:pgSz w:w="11907" w:h="16839" w:code="9"/>
          <w:pgMar w:top="780" w:right="380" w:bottom="760" w:left="380" w:header="0" w:footer="568" w:gutter="0"/>
          <w:cols w:space="708"/>
        </w:sectPr>
      </w:pPr>
    </w:p>
    <w:p w14:paraId="4987867A" w14:textId="77777777" w:rsidR="000302EA" w:rsidRPr="008D2C28" w:rsidRDefault="000302EA">
      <w:pPr>
        <w:rPr>
          <w:rFonts w:ascii="Arial" w:eastAsia="Arial" w:hAnsi="Arial" w:cs="Arial"/>
          <w:b/>
          <w:bCs/>
          <w:sz w:val="24"/>
          <w:szCs w:val="24"/>
        </w:rPr>
      </w:pPr>
      <w:bookmarkStart w:id="58" w:name="APPENDIX_3:_USEFUL_REFERENCES"/>
      <w:bookmarkEnd w:id="58"/>
      <w:r w:rsidRPr="008D2C28">
        <w:br w:type="page"/>
      </w:r>
    </w:p>
    <w:p w14:paraId="14C00A7F" w14:textId="412F2ABE" w:rsidR="007F71DD" w:rsidRPr="008D2C28" w:rsidRDefault="00DA364C">
      <w:pPr>
        <w:pStyle w:val="Otsikko1"/>
        <w:ind w:left="112"/>
        <w:rPr>
          <w:rFonts w:cs="Arial"/>
          <w:b w:val="0"/>
          <w:bCs w:val="0"/>
          <w:sz w:val="24"/>
          <w:szCs w:val="24"/>
        </w:rPr>
      </w:pPr>
      <w:r w:rsidRPr="008D2C28">
        <w:rPr>
          <w:sz w:val="24"/>
        </w:rPr>
        <w:lastRenderedPageBreak/>
        <w:t>APPENDIX 3: USEFUL REFERENCES</w:t>
      </w:r>
    </w:p>
    <w:p w14:paraId="265F6914" w14:textId="380B2675" w:rsidR="007F71DD" w:rsidRPr="008D2C28" w:rsidRDefault="002D3568">
      <w:pPr>
        <w:spacing w:before="219"/>
        <w:ind w:left="112"/>
        <w:rPr>
          <w:rFonts w:ascii="Arial" w:hAnsi="Arial" w:cs="Arial"/>
          <w:b/>
          <w:sz w:val="24"/>
          <w:szCs w:val="24"/>
        </w:rPr>
      </w:pPr>
      <w:bookmarkStart w:id="59" w:name="Biodiversity_Conservation_Management"/>
      <w:bookmarkEnd w:id="59"/>
      <w:r w:rsidRPr="008D2C28">
        <w:rPr>
          <w:rFonts w:ascii="Arial" w:hAnsi="Arial"/>
          <w:b/>
          <w:sz w:val="24"/>
        </w:rPr>
        <w:t>Biodiversity Conservation Management</w:t>
      </w:r>
    </w:p>
    <w:p w14:paraId="29330A67" w14:textId="57317BB7" w:rsidR="00755B4F" w:rsidRPr="008D2C28" w:rsidRDefault="001A4CB9">
      <w:pPr>
        <w:spacing w:before="219"/>
        <w:ind w:left="112"/>
        <w:rPr>
          <w:rFonts w:ascii="Arial" w:hAnsi="Arial" w:cs="Arial"/>
          <w:b/>
          <w:sz w:val="20"/>
          <w:szCs w:val="20"/>
        </w:rPr>
      </w:pPr>
      <w:r w:rsidRPr="008D2C28">
        <w:rPr>
          <w:rFonts w:ascii="Arial" w:hAnsi="Arial"/>
          <w:b/>
          <w:sz w:val="20"/>
        </w:rPr>
        <w:t xml:space="preserve">Finnish sources of information: </w:t>
      </w:r>
    </w:p>
    <w:p w14:paraId="4EB5941F" w14:textId="77777777" w:rsidR="00FE65FA" w:rsidRPr="00457D96" w:rsidRDefault="00FE65FA" w:rsidP="00FE65FA">
      <w:pPr>
        <w:pStyle w:val="Luettelokappale"/>
        <w:numPr>
          <w:ilvl w:val="0"/>
          <w:numId w:val="31"/>
        </w:numPr>
        <w:jc w:val="both"/>
        <w:rPr>
          <w:rFonts w:ascii="Arial" w:hAnsi="Arial" w:cs="Arial"/>
          <w:sz w:val="20"/>
          <w:szCs w:val="20"/>
          <w:lang w:val="fi-FI"/>
        </w:rPr>
      </w:pPr>
      <w:r w:rsidRPr="00457D96">
        <w:rPr>
          <w:rFonts w:ascii="Arial" w:hAnsi="Arial"/>
          <w:sz w:val="20"/>
          <w:lang w:val="fi-FI"/>
        </w:rPr>
        <w:t>Artikla 8(j) –työryhmän loppuraportti. (</w:t>
      </w:r>
      <w:hyperlink r:id="rId16">
        <w:r w:rsidRPr="00457D96">
          <w:rPr>
            <w:rStyle w:val="Hyperlinkki"/>
            <w:rFonts w:ascii="Arial" w:hAnsi="Arial"/>
            <w:color w:val="auto"/>
            <w:sz w:val="20"/>
            <w:u w:val="none"/>
            <w:lang w:val="fi-FI"/>
          </w:rPr>
          <w:t>www.samediggi.fi/index.php?option=com_docman&amp;task</w:t>
        </w:r>
      </w:hyperlink>
    </w:p>
    <w:p w14:paraId="27003A69" w14:textId="77777777" w:rsidR="00FE65FA" w:rsidRPr="008D2C28" w:rsidRDefault="00FE65FA" w:rsidP="00656ED2">
      <w:pPr>
        <w:pStyle w:val="Luettelokappale"/>
        <w:ind w:left="756"/>
        <w:jc w:val="both"/>
        <w:rPr>
          <w:rFonts w:ascii="Arial" w:hAnsi="Arial" w:cs="Arial"/>
          <w:sz w:val="20"/>
          <w:szCs w:val="20"/>
        </w:rPr>
      </w:pPr>
      <w:r w:rsidRPr="008D2C28">
        <w:rPr>
          <w:rFonts w:ascii="Arial" w:hAnsi="Arial"/>
          <w:sz w:val="20"/>
        </w:rPr>
        <w:t>=</w:t>
      </w:r>
      <w:proofErr w:type="spellStart"/>
      <w:r w:rsidRPr="008D2C28">
        <w:rPr>
          <w:rFonts w:ascii="Arial" w:hAnsi="Arial"/>
          <w:sz w:val="20"/>
        </w:rPr>
        <w:t>doc_download&amp;gid</w:t>
      </w:r>
      <w:proofErr w:type="spellEnd"/>
      <w:r w:rsidRPr="008D2C28">
        <w:rPr>
          <w:rFonts w:ascii="Arial" w:hAnsi="Arial"/>
          <w:sz w:val="20"/>
        </w:rPr>
        <w:t>=1566&amp;Itemid=)</w:t>
      </w:r>
    </w:p>
    <w:p w14:paraId="4ECD9D1E" w14:textId="77777777" w:rsidR="00FE65FA" w:rsidRPr="008D2C28" w:rsidRDefault="00FE65FA" w:rsidP="00FE65FA">
      <w:pPr>
        <w:pStyle w:val="Luettelokappale"/>
        <w:numPr>
          <w:ilvl w:val="0"/>
          <w:numId w:val="31"/>
        </w:numPr>
        <w:jc w:val="both"/>
        <w:rPr>
          <w:rFonts w:ascii="Arial" w:hAnsi="Arial" w:cs="Arial"/>
          <w:sz w:val="20"/>
          <w:szCs w:val="20"/>
        </w:rPr>
      </w:pPr>
      <w:proofErr w:type="spellStart"/>
      <w:r w:rsidRPr="008D2C28">
        <w:rPr>
          <w:rFonts w:ascii="Arial" w:hAnsi="Arial"/>
          <w:sz w:val="20"/>
        </w:rPr>
        <w:t>Akwé</w:t>
      </w:r>
      <w:proofErr w:type="spellEnd"/>
      <w:r w:rsidRPr="008D2C28">
        <w:rPr>
          <w:rFonts w:ascii="Arial" w:hAnsi="Arial"/>
          <w:sz w:val="20"/>
        </w:rPr>
        <w:t>: Kon –</w:t>
      </w:r>
      <w:proofErr w:type="spellStart"/>
      <w:r w:rsidRPr="008D2C28">
        <w:rPr>
          <w:rFonts w:ascii="Arial" w:hAnsi="Arial"/>
          <w:sz w:val="20"/>
        </w:rPr>
        <w:t>ohjeet</w:t>
      </w:r>
      <w:proofErr w:type="spellEnd"/>
      <w:r w:rsidRPr="008D2C28">
        <w:rPr>
          <w:rFonts w:ascii="Arial" w:hAnsi="Arial"/>
          <w:sz w:val="20"/>
        </w:rPr>
        <w:t xml:space="preserve">. </w:t>
      </w:r>
      <w:proofErr w:type="spellStart"/>
      <w:r w:rsidRPr="008D2C28">
        <w:rPr>
          <w:rFonts w:ascii="Arial" w:hAnsi="Arial"/>
          <w:sz w:val="20"/>
        </w:rPr>
        <w:t>Ympäristöministeriö</w:t>
      </w:r>
      <w:proofErr w:type="spellEnd"/>
      <w:r w:rsidRPr="008D2C28">
        <w:rPr>
          <w:rFonts w:ascii="Arial" w:hAnsi="Arial"/>
          <w:sz w:val="20"/>
        </w:rPr>
        <w:t xml:space="preserve"> (Ministry of the Environment). 2011. </w:t>
      </w:r>
      <w:proofErr w:type="spellStart"/>
      <w:r w:rsidRPr="008D2C28">
        <w:rPr>
          <w:rFonts w:ascii="Arial" w:hAnsi="Arial"/>
          <w:sz w:val="20"/>
        </w:rPr>
        <w:t>Ympäristöhallinnon</w:t>
      </w:r>
      <w:proofErr w:type="spellEnd"/>
      <w:r w:rsidRPr="008D2C28">
        <w:rPr>
          <w:rFonts w:ascii="Arial" w:hAnsi="Arial"/>
          <w:sz w:val="20"/>
        </w:rPr>
        <w:t xml:space="preserve"> </w:t>
      </w:r>
      <w:proofErr w:type="spellStart"/>
      <w:r w:rsidRPr="008D2C28">
        <w:rPr>
          <w:rFonts w:ascii="Arial" w:hAnsi="Arial"/>
          <w:sz w:val="20"/>
        </w:rPr>
        <w:t>ohjeita</w:t>
      </w:r>
      <w:proofErr w:type="spellEnd"/>
      <w:r w:rsidRPr="008D2C28">
        <w:rPr>
          <w:rFonts w:ascii="Arial" w:hAnsi="Arial"/>
          <w:sz w:val="20"/>
        </w:rPr>
        <w:t xml:space="preserve"> I. (http://www.google.fi/url?sa=t&amp;rct=j&amp;q=&amp;esrc=s&amp;source=web&amp;cd=1&amp;ved=0CB4QFjAA&amp;url=http%3A%2F%2Fwww.ym.fi%2Fdownload%2Fnoname%2F%257BD22D7132-DAC9-47CA-AB84-086018D0AEA8%257D%2F37511&amp;ei=ibduVb6vBMH6sAHYuoHgCg&amp;usg=AFQjCNFvWVVtbodGPmugczPx7c5uMGN8LQ&amp;sig2=alxThPwgt0JL7WamRnZwLQ) (translation from the </w:t>
      </w:r>
      <w:proofErr w:type="spellStart"/>
      <w:r w:rsidRPr="008D2C28">
        <w:rPr>
          <w:rFonts w:ascii="Arial" w:hAnsi="Arial"/>
          <w:sz w:val="20"/>
        </w:rPr>
        <w:t>Akwé</w:t>
      </w:r>
      <w:proofErr w:type="spellEnd"/>
      <w:r w:rsidRPr="008D2C28">
        <w:rPr>
          <w:rFonts w:ascii="Arial" w:hAnsi="Arial"/>
          <w:sz w:val="20"/>
        </w:rPr>
        <w:t>: Kon Guidelines published by the Secretariat of the Convention on Biological Diversity, available in English at https://www.cbd.int/doc/publications/akwe-brochure-en.pdf)</w:t>
      </w:r>
    </w:p>
    <w:p w14:paraId="307888D6" w14:textId="4150F2BB" w:rsidR="00FE65FA" w:rsidRPr="008D2C28" w:rsidRDefault="00FE65FA" w:rsidP="00FE65FA">
      <w:pPr>
        <w:pStyle w:val="Luettelokappale"/>
        <w:numPr>
          <w:ilvl w:val="0"/>
          <w:numId w:val="31"/>
        </w:numPr>
        <w:jc w:val="both"/>
        <w:rPr>
          <w:rFonts w:ascii="Arial" w:hAnsi="Arial" w:cs="Arial"/>
          <w:sz w:val="20"/>
          <w:szCs w:val="20"/>
        </w:rPr>
      </w:pPr>
      <w:proofErr w:type="spellStart"/>
      <w:r w:rsidRPr="008D2C28">
        <w:rPr>
          <w:rFonts w:ascii="Arial" w:hAnsi="Arial"/>
          <w:sz w:val="20"/>
        </w:rPr>
        <w:t>Akwé</w:t>
      </w:r>
      <w:proofErr w:type="spellEnd"/>
      <w:r w:rsidRPr="008D2C28">
        <w:rPr>
          <w:rFonts w:ascii="Arial" w:hAnsi="Arial"/>
          <w:sz w:val="20"/>
        </w:rPr>
        <w:t xml:space="preserve">: Kon. Application of Guidelines in the Management and Land Use Plan for the </w:t>
      </w:r>
      <w:proofErr w:type="spellStart"/>
      <w:r w:rsidRPr="008D2C28">
        <w:rPr>
          <w:rFonts w:ascii="Arial" w:hAnsi="Arial"/>
          <w:sz w:val="20"/>
        </w:rPr>
        <w:t>Hammastunturi</w:t>
      </w:r>
      <w:proofErr w:type="spellEnd"/>
      <w:r w:rsidRPr="008D2C28">
        <w:rPr>
          <w:rFonts w:ascii="Arial" w:hAnsi="Arial"/>
          <w:sz w:val="20"/>
        </w:rPr>
        <w:t xml:space="preserve"> Wilderness Area. (</w:t>
      </w:r>
      <w:hyperlink r:id="rId17">
        <w:r w:rsidRPr="008D2C28">
          <w:rPr>
            <w:rStyle w:val="Hyperlinkki"/>
            <w:rFonts w:ascii="Arial" w:hAnsi="Arial"/>
            <w:color w:val="auto"/>
            <w:sz w:val="20"/>
            <w:u w:val="none"/>
          </w:rPr>
          <w:t>http://julkaisut.metsa.fi/assets/pdf/lp/Muut/AkweKonraportti2013.pdf)</w:t>
        </w:r>
      </w:hyperlink>
    </w:p>
    <w:p w14:paraId="5A2033D6" w14:textId="77777777" w:rsidR="00FE65FA" w:rsidRPr="003C07DE" w:rsidRDefault="00FE65FA" w:rsidP="00FE65FA">
      <w:pPr>
        <w:pStyle w:val="Luettelokappale"/>
        <w:numPr>
          <w:ilvl w:val="0"/>
          <w:numId w:val="31"/>
        </w:numPr>
        <w:jc w:val="both"/>
        <w:rPr>
          <w:rFonts w:ascii="Arial" w:hAnsi="Arial" w:cs="Arial"/>
          <w:sz w:val="20"/>
          <w:szCs w:val="20"/>
          <w:lang w:val="fi-FI"/>
        </w:rPr>
      </w:pPr>
      <w:r w:rsidRPr="00457D96">
        <w:rPr>
          <w:rFonts w:ascii="Arial" w:hAnsi="Arial"/>
          <w:sz w:val="20"/>
          <w:lang w:val="fi-FI"/>
        </w:rPr>
        <w:t xml:space="preserve">Elina Helander-Renvall &amp; Inkeri Markkula. 2014. Ekologisen perinnetiedon käsikirja. </w:t>
      </w:r>
      <w:r w:rsidRPr="00A50E58">
        <w:rPr>
          <w:rFonts w:ascii="Arial" w:hAnsi="Arial"/>
          <w:sz w:val="20"/>
          <w:lang w:val="fi-FI"/>
        </w:rPr>
        <w:t>Arktinen keskus (</w:t>
      </w:r>
      <w:proofErr w:type="spellStart"/>
      <w:r w:rsidRPr="00A50E58">
        <w:rPr>
          <w:rFonts w:ascii="Arial" w:hAnsi="Arial"/>
          <w:sz w:val="20"/>
          <w:lang w:val="fi-FI"/>
        </w:rPr>
        <w:t>Arctic</w:t>
      </w:r>
      <w:proofErr w:type="spellEnd"/>
      <w:r w:rsidRPr="00A50E58">
        <w:rPr>
          <w:rFonts w:ascii="Arial" w:hAnsi="Arial"/>
          <w:sz w:val="20"/>
          <w:lang w:val="fi-FI"/>
        </w:rPr>
        <w:t xml:space="preserve"> Centre). </w:t>
      </w:r>
      <w:r w:rsidRPr="003C07DE">
        <w:rPr>
          <w:rFonts w:ascii="Arial" w:hAnsi="Arial"/>
          <w:sz w:val="20"/>
          <w:lang w:val="fi-FI"/>
        </w:rPr>
        <w:t>(</w:t>
      </w:r>
      <w:hyperlink r:id="rId18">
        <w:r w:rsidRPr="003C07DE">
          <w:rPr>
            <w:rStyle w:val="Hyperlinkki"/>
            <w:rFonts w:ascii="Arial" w:hAnsi="Arial"/>
            <w:color w:val="auto"/>
            <w:sz w:val="20"/>
            <w:u w:val="none"/>
            <w:lang w:val="fi-FI"/>
          </w:rPr>
          <w:t>http://lauda.ulapland.fi/handle/10024/59458)</w:t>
        </w:r>
      </w:hyperlink>
    </w:p>
    <w:p w14:paraId="69BC83C6" w14:textId="09F96E88" w:rsidR="00FE65FA" w:rsidRPr="008D2C28" w:rsidRDefault="00F87D1D" w:rsidP="00FE65FA">
      <w:pPr>
        <w:pStyle w:val="Luettelokappale"/>
        <w:numPr>
          <w:ilvl w:val="0"/>
          <w:numId w:val="31"/>
        </w:numPr>
        <w:jc w:val="both"/>
      </w:pPr>
      <w:r w:rsidRPr="00457D96">
        <w:rPr>
          <w:rFonts w:ascii="Arial" w:hAnsi="Arial"/>
          <w:sz w:val="20"/>
          <w:lang w:val="fi-FI"/>
        </w:rPr>
        <w:t xml:space="preserve">Idman, H. (ed.), </w:t>
      </w:r>
      <w:proofErr w:type="spellStart"/>
      <w:r w:rsidRPr="00457D96">
        <w:rPr>
          <w:rFonts w:ascii="Arial" w:hAnsi="Arial"/>
          <w:sz w:val="20"/>
          <w:lang w:val="fi-FI"/>
        </w:rPr>
        <w:t>Kahra</w:t>
      </w:r>
      <w:proofErr w:type="spellEnd"/>
      <w:r w:rsidRPr="00457D96">
        <w:rPr>
          <w:rFonts w:ascii="Arial" w:hAnsi="Arial"/>
          <w:sz w:val="20"/>
          <w:lang w:val="fi-FI"/>
        </w:rPr>
        <w:t xml:space="preserve">, A. (ed.), Heikkinen, P., Tiainen, M. &amp; Lehtinen, K. 2007. Malminetsintä ja kaivostoiminta suojelualueilla sekä saamelaisten kotiseutualueella ja poronhoitoalueella. Opas. </w:t>
      </w:r>
      <w:r w:rsidRPr="008D2C28">
        <w:rPr>
          <w:rFonts w:ascii="Arial" w:hAnsi="Arial"/>
          <w:sz w:val="20"/>
        </w:rPr>
        <w:t xml:space="preserve">KTM </w:t>
      </w:r>
      <w:proofErr w:type="spellStart"/>
      <w:r w:rsidRPr="008D2C28">
        <w:rPr>
          <w:rFonts w:ascii="Arial" w:hAnsi="Arial"/>
          <w:sz w:val="20"/>
        </w:rPr>
        <w:t>julkaisuja</w:t>
      </w:r>
      <w:proofErr w:type="spellEnd"/>
      <w:r w:rsidRPr="008D2C28">
        <w:rPr>
          <w:rFonts w:ascii="Arial" w:hAnsi="Arial"/>
          <w:sz w:val="20"/>
        </w:rPr>
        <w:t xml:space="preserve"> 28/2007. 86 p.</w:t>
      </w:r>
    </w:p>
    <w:p w14:paraId="6967C03C" w14:textId="411209D5"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Jantunen</w:t>
      </w:r>
      <w:proofErr w:type="spellEnd"/>
      <w:r w:rsidRPr="008D2C28">
        <w:rPr>
          <w:rFonts w:ascii="Arial" w:hAnsi="Arial"/>
          <w:sz w:val="20"/>
        </w:rPr>
        <w:t xml:space="preserve">, J. 2012. </w:t>
      </w:r>
      <w:proofErr w:type="spellStart"/>
      <w:r w:rsidRPr="008D2C28">
        <w:rPr>
          <w:rFonts w:ascii="Arial" w:hAnsi="Arial"/>
          <w:sz w:val="20"/>
        </w:rPr>
        <w:t>Kiviaineshankkeiden</w:t>
      </w:r>
      <w:proofErr w:type="spellEnd"/>
      <w:r w:rsidRPr="008D2C28">
        <w:rPr>
          <w:rFonts w:ascii="Arial" w:hAnsi="Arial"/>
          <w:sz w:val="20"/>
        </w:rPr>
        <w:t xml:space="preserve"> </w:t>
      </w:r>
      <w:proofErr w:type="spellStart"/>
      <w:r w:rsidRPr="008D2C28">
        <w:rPr>
          <w:rFonts w:ascii="Arial" w:hAnsi="Arial"/>
          <w:sz w:val="20"/>
        </w:rPr>
        <w:t>ympäristövaikutusten</w:t>
      </w:r>
      <w:proofErr w:type="spellEnd"/>
      <w:r w:rsidRPr="008D2C28">
        <w:rPr>
          <w:rFonts w:ascii="Arial" w:hAnsi="Arial"/>
          <w:sz w:val="20"/>
        </w:rPr>
        <w:t xml:space="preserve"> </w:t>
      </w:r>
      <w:proofErr w:type="spellStart"/>
      <w:r w:rsidRPr="008D2C28">
        <w:rPr>
          <w:rFonts w:ascii="Arial" w:hAnsi="Arial"/>
          <w:sz w:val="20"/>
        </w:rPr>
        <w:t>arviointi</w:t>
      </w:r>
      <w:proofErr w:type="spellEnd"/>
      <w:r w:rsidRPr="008D2C28">
        <w:rPr>
          <w:rFonts w:ascii="Arial" w:hAnsi="Arial"/>
          <w:sz w:val="20"/>
        </w:rPr>
        <w:t xml:space="preserve"> (English abstract: Environmental impact assessment of aggregate projects)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w:t>
      </w:r>
      <w:proofErr w:type="spellEnd"/>
      <w:r w:rsidRPr="008D2C28">
        <w:rPr>
          <w:rFonts w:ascii="Arial" w:hAnsi="Arial"/>
          <w:sz w:val="20"/>
        </w:rPr>
        <w:t xml:space="preserve"> (The Finnish Environment) 27/2012. Helsinki,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ympäristökeskus</w:t>
      </w:r>
      <w:proofErr w:type="spellEnd"/>
      <w:r w:rsidRPr="008D2C28">
        <w:rPr>
          <w:rFonts w:ascii="Arial" w:hAnsi="Arial"/>
          <w:sz w:val="20"/>
        </w:rPr>
        <w:t xml:space="preserve"> (Finnish Environment Institute). 58 p.</w:t>
      </w:r>
    </w:p>
    <w:p w14:paraId="512C0366" w14:textId="7A8DA82F" w:rsidR="00FE65FA" w:rsidRPr="008D2C28" w:rsidRDefault="00F87D1D" w:rsidP="00FE65FA">
      <w:pPr>
        <w:pStyle w:val="Luettelokappale"/>
        <w:numPr>
          <w:ilvl w:val="0"/>
          <w:numId w:val="31"/>
        </w:numPr>
        <w:jc w:val="both"/>
        <w:rPr>
          <w:rFonts w:ascii="Arial" w:eastAsia="Times New Roman" w:hAnsi="Arial" w:cs="Arial"/>
          <w:sz w:val="20"/>
          <w:szCs w:val="20"/>
        </w:rPr>
      </w:pPr>
      <w:r w:rsidRPr="00457D96">
        <w:rPr>
          <w:rFonts w:ascii="Arial" w:hAnsi="Arial"/>
          <w:sz w:val="20"/>
          <w:lang w:val="fi-FI"/>
        </w:rPr>
        <w:t>Kauppi, S. (ed.)</w:t>
      </w:r>
      <w:r w:rsidR="00B428A8" w:rsidRPr="00457D96">
        <w:rPr>
          <w:rFonts w:ascii="Arial" w:hAnsi="Arial"/>
          <w:sz w:val="20"/>
          <w:lang w:val="fi-FI"/>
        </w:rPr>
        <w:t xml:space="preserve"> </w:t>
      </w:r>
      <w:r w:rsidRPr="00457D96">
        <w:rPr>
          <w:rFonts w:ascii="Arial" w:hAnsi="Arial"/>
          <w:sz w:val="20"/>
          <w:lang w:val="fi-FI"/>
        </w:rPr>
        <w:t>2013.</w:t>
      </w:r>
      <w:r w:rsidR="00B428A8" w:rsidRPr="00457D96">
        <w:rPr>
          <w:rFonts w:ascii="Arial" w:hAnsi="Arial"/>
          <w:sz w:val="20"/>
          <w:lang w:val="fi-FI"/>
        </w:rPr>
        <w:t xml:space="preserve"> </w:t>
      </w:r>
      <w:r w:rsidRPr="00457D96">
        <w:rPr>
          <w:rFonts w:ascii="Arial" w:hAnsi="Arial"/>
          <w:sz w:val="20"/>
          <w:lang w:val="fi-FI"/>
        </w:rPr>
        <w:t xml:space="preserve">Ympäristötietoa kaivoshankkeista – taustatietoa kaivostoimintaan liittyvästä lainsäädännöstä ja eräiden kaivosten ympäristötarkkailusta (English </w:t>
      </w:r>
      <w:proofErr w:type="spellStart"/>
      <w:r w:rsidRPr="00457D96">
        <w:rPr>
          <w:rFonts w:ascii="Arial" w:hAnsi="Arial"/>
          <w:sz w:val="20"/>
          <w:lang w:val="fi-FI"/>
        </w:rPr>
        <w:t>abstract</w:t>
      </w:r>
      <w:proofErr w:type="spellEnd"/>
      <w:r w:rsidRPr="00457D96">
        <w:rPr>
          <w:rFonts w:ascii="Arial" w:hAnsi="Arial"/>
          <w:sz w:val="20"/>
          <w:lang w:val="fi-FI"/>
        </w:rPr>
        <w:t xml:space="preserve">: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information</w:t>
      </w:r>
      <w:proofErr w:type="spellEnd"/>
      <w:r w:rsidRPr="00457D96">
        <w:rPr>
          <w:rFonts w:ascii="Arial" w:hAnsi="Arial"/>
          <w:sz w:val="20"/>
          <w:lang w:val="fi-FI"/>
        </w:rPr>
        <w:t xml:space="preserve"> on </w:t>
      </w:r>
      <w:proofErr w:type="spellStart"/>
      <w:r w:rsidRPr="00457D96">
        <w:rPr>
          <w:rFonts w:ascii="Arial" w:hAnsi="Arial"/>
          <w:sz w:val="20"/>
          <w:lang w:val="fi-FI"/>
        </w:rPr>
        <w:t>mining</w:t>
      </w:r>
      <w:proofErr w:type="spellEnd"/>
      <w:r w:rsidRPr="00457D96">
        <w:rPr>
          <w:rFonts w:ascii="Arial" w:hAnsi="Arial"/>
          <w:sz w:val="20"/>
          <w:lang w:val="fi-FI"/>
        </w:rPr>
        <w:t xml:space="preserve"> </w:t>
      </w:r>
      <w:proofErr w:type="spellStart"/>
      <w:r w:rsidRPr="00457D96">
        <w:rPr>
          <w:rFonts w:ascii="Arial" w:hAnsi="Arial"/>
          <w:sz w:val="20"/>
          <w:lang w:val="fi-FI"/>
        </w:rPr>
        <w:t>projects</w:t>
      </w:r>
      <w:proofErr w:type="spellEnd"/>
      <w:r w:rsidRPr="00457D96">
        <w:rPr>
          <w:rFonts w:ascii="Arial" w:hAnsi="Arial"/>
          <w:sz w:val="20"/>
          <w:lang w:val="fi-FI"/>
        </w:rPr>
        <w:t xml:space="preserve">: </w:t>
      </w:r>
      <w:proofErr w:type="spellStart"/>
      <w:r w:rsidRPr="00457D96">
        <w:rPr>
          <w:rFonts w:ascii="Arial" w:hAnsi="Arial"/>
          <w:sz w:val="20"/>
          <w:lang w:val="fi-FI"/>
        </w:rPr>
        <w:t>background</w:t>
      </w:r>
      <w:proofErr w:type="spellEnd"/>
      <w:r w:rsidRPr="00457D96">
        <w:rPr>
          <w:rFonts w:ascii="Arial" w:hAnsi="Arial"/>
          <w:sz w:val="20"/>
          <w:lang w:val="fi-FI"/>
        </w:rPr>
        <w:t xml:space="preserve"> </w:t>
      </w:r>
      <w:proofErr w:type="spellStart"/>
      <w:r w:rsidRPr="00457D96">
        <w:rPr>
          <w:rFonts w:ascii="Arial" w:hAnsi="Arial"/>
          <w:sz w:val="20"/>
          <w:lang w:val="fi-FI"/>
        </w:rPr>
        <w:t>information</w:t>
      </w:r>
      <w:proofErr w:type="spellEnd"/>
      <w:r w:rsidRPr="00457D96">
        <w:rPr>
          <w:rFonts w:ascii="Arial" w:hAnsi="Arial"/>
          <w:sz w:val="20"/>
          <w:lang w:val="fi-FI"/>
        </w:rPr>
        <w:t xml:space="preserve"> on </w:t>
      </w:r>
      <w:proofErr w:type="spellStart"/>
      <w:r w:rsidRPr="00457D96">
        <w:rPr>
          <w:rFonts w:ascii="Arial" w:hAnsi="Arial"/>
          <w:sz w:val="20"/>
          <w:lang w:val="fi-FI"/>
        </w:rPr>
        <w:t>mining</w:t>
      </w:r>
      <w:proofErr w:type="spellEnd"/>
      <w:r w:rsidRPr="00457D96">
        <w:rPr>
          <w:rFonts w:ascii="Arial" w:hAnsi="Arial"/>
          <w:sz w:val="20"/>
          <w:lang w:val="fi-FI"/>
        </w:rPr>
        <w:t xml:space="preserve"> </w:t>
      </w:r>
      <w:proofErr w:type="spellStart"/>
      <w:r w:rsidRPr="00457D96">
        <w:rPr>
          <w:rFonts w:ascii="Arial" w:hAnsi="Arial"/>
          <w:sz w:val="20"/>
          <w:lang w:val="fi-FI"/>
        </w:rPr>
        <w:t>legislation</w:t>
      </w:r>
      <w:proofErr w:type="spellEnd"/>
      <w:r w:rsidRPr="00457D96">
        <w:rPr>
          <w:rFonts w:ascii="Arial" w:hAnsi="Arial"/>
          <w:sz w:val="20"/>
          <w:lang w:val="fi-FI"/>
        </w:rPr>
        <w:t xml:space="preserve"> and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monitoring</w:t>
      </w:r>
      <w:proofErr w:type="spellEnd"/>
      <w:r w:rsidRPr="00457D96">
        <w:rPr>
          <w:rFonts w:ascii="Arial" w:hAnsi="Arial"/>
          <w:sz w:val="20"/>
          <w:lang w:val="fi-FI"/>
        </w:rPr>
        <w:t xml:space="preserve"> in </w:t>
      </w:r>
      <w:proofErr w:type="spellStart"/>
      <w:r w:rsidRPr="00457D96">
        <w:rPr>
          <w:rFonts w:ascii="Arial" w:hAnsi="Arial"/>
          <w:sz w:val="20"/>
          <w:lang w:val="fi-FI"/>
        </w:rPr>
        <w:t>certain</w:t>
      </w:r>
      <w:proofErr w:type="spellEnd"/>
      <w:r w:rsidRPr="00457D96">
        <w:rPr>
          <w:rFonts w:ascii="Arial" w:hAnsi="Arial"/>
          <w:sz w:val="20"/>
          <w:lang w:val="fi-FI"/>
        </w:rPr>
        <w:t xml:space="preserve"> </w:t>
      </w:r>
      <w:proofErr w:type="spellStart"/>
      <w:r w:rsidRPr="00457D96">
        <w:rPr>
          <w:rFonts w:ascii="Arial" w:hAnsi="Arial"/>
          <w:sz w:val="20"/>
          <w:lang w:val="fi-FI"/>
        </w:rPr>
        <w:t>mines</w:t>
      </w:r>
      <w:proofErr w:type="spellEnd"/>
      <w:r w:rsidRPr="00457D96">
        <w:rPr>
          <w:rFonts w:ascii="Arial" w:hAnsi="Arial"/>
          <w:sz w:val="20"/>
          <w:lang w:val="fi-FI"/>
        </w:rPr>
        <w:t>).</w:t>
      </w:r>
      <w:r w:rsidR="00B428A8" w:rsidRPr="00457D96">
        <w:rPr>
          <w:rFonts w:ascii="Arial" w:hAnsi="Arial"/>
          <w:sz w:val="20"/>
          <w:lang w:val="fi-FI"/>
        </w:rPr>
        <w:t xml:space="preserve"> </w:t>
      </w:r>
      <w:r w:rsidRPr="00457D96">
        <w:rPr>
          <w:rFonts w:ascii="Arial" w:hAnsi="Arial"/>
          <w:sz w:val="20"/>
          <w:lang w:val="fi-FI"/>
        </w:rPr>
        <w:t>Suomen ympäristökeskuksen raportteja (</w:t>
      </w:r>
      <w:proofErr w:type="spellStart"/>
      <w:r w:rsidRPr="00457D96">
        <w:rPr>
          <w:rFonts w:ascii="Arial" w:hAnsi="Arial"/>
          <w:sz w:val="20"/>
          <w:lang w:val="fi-FI"/>
        </w:rPr>
        <w:t>Reports</w:t>
      </w:r>
      <w:proofErr w:type="spellEnd"/>
      <w:r w:rsidRPr="00457D96">
        <w:rPr>
          <w:rFonts w:ascii="Arial" w:hAnsi="Arial"/>
          <w:sz w:val="20"/>
          <w:lang w:val="fi-FI"/>
        </w:rPr>
        <w:t xml:space="preserve"> of </w:t>
      </w:r>
      <w:proofErr w:type="spellStart"/>
      <w:r w:rsidRPr="00457D96">
        <w:rPr>
          <w:rFonts w:ascii="Arial" w:hAnsi="Arial"/>
          <w:sz w:val="20"/>
          <w:lang w:val="fi-FI"/>
        </w:rPr>
        <w:t>the</w:t>
      </w:r>
      <w:proofErr w:type="spellEnd"/>
      <w:r w:rsidRPr="00457D96">
        <w:rPr>
          <w:rFonts w:ascii="Arial" w:hAnsi="Arial"/>
          <w:sz w:val="20"/>
          <w:lang w:val="fi-FI"/>
        </w:rPr>
        <w:t xml:space="preserve">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Institute) 10/2013. Helsinki, Suomen ympäristökeskus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Institute). </w:t>
      </w:r>
      <w:r w:rsidRPr="008D2C28">
        <w:rPr>
          <w:rFonts w:ascii="Arial" w:hAnsi="Arial"/>
          <w:sz w:val="20"/>
        </w:rPr>
        <w:t>39 p.</w:t>
      </w:r>
    </w:p>
    <w:p w14:paraId="5879130D" w14:textId="5EB73A1A" w:rsidR="00FE65FA" w:rsidRPr="008D2C28" w:rsidRDefault="00F87D1D" w:rsidP="00FE65FA">
      <w:pPr>
        <w:pStyle w:val="Luettelokappale"/>
        <w:numPr>
          <w:ilvl w:val="0"/>
          <w:numId w:val="31"/>
        </w:numPr>
        <w:jc w:val="both"/>
        <w:rPr>
          <w:rFonts w:ascii="Arial" w:eastAsia="Times New Roman" w:hAnsi="Arial" w:cs="Arial"/>
          <w:sz w:val="20"/>
          <w:szCs w:val="20"/>
        </w:rPr>
      </w:pPr>
      <w:r w:rsidRPr="00457D96">
        <w:rPr>
          <w:rFonts w:ascii="Arial" w:hAnsi="Arial"/>
          <w:sz w:val="20"/>
          <w:lang w:val="fi-FI"/>
        </w:rPr>
        <w:t>Kauppila, P., Räisänen, M. L. &amp; Myllyoja, S. (</w:t>
      </w:r>
      <w:proofErr w:type="spellStart"/>
      <w:r w:rsidRPr="00457D96">
        <w:rPr>
          <w:rFonts w:ascii="Arial" w:hAnsi="Arial"/>
          <w:sz w:val="20"/>
          <w:lang w:val="fi-FI"/>
        </w:rPr>
        <w:t>eds</w:t>
      </w:r>
      <w:proofErr w:type="spellEnd"/>
      <w:r w:rsidRPr="00457D96">
        <w:rPr>
          <w:rFonts w:ascii="Arial" w:hAnsi="Arial"/>
          <w:sz w:val="20"/>
          <w:lang w:val="fi-FI"/>
        </w:rPr>
        <w:t>.)</w:t>
      </w:r>
      <w:r w:rsidR="00B428A8" w:rsidRPr="00457D96">
        <w:rPr>
          <w:rFonts w:ascii="Arial" w:hAnsi="Arial"/>
          <w:sz w:val="20"/>
          <w:lang w:val="fi-FI"/>
        </w:rPr>
        <w:t xml:space="preserve"> </w:t>
      </w:r>
      <w:r w:rsidRPr="00457D96">
        <w:rPr>
          <w:rFonts w:ascii="Arial" w:hAnsi="Arial"/>
          <w:sz w:val="20"/>
          <w:lang w:val="fi-FI"/>
        </w:rPr>
        <w:t>2011.</w:t>
      </w:r>
      <w:r w:rsidR="00B428A8" w:rsidRPr="00457D96">
        <w:rPr>
          <w:rFonts w:ascii="Arial" w:hAnsi="Arial"/>
          <w:sz w:val="20"/>
          <w:lang w:val="fi-FI"/>
        </w:rPr>
        <w:t xml:space="preserve"> </w:t>
      </w:r>
      <w:r w:rsidRPr="00457D96">
        <w:rPr>
          <w:rFonts w:ascii="Arial" w:hAnsi="Arial"/>
          <w:sz w:val="20"/>
          <w:lang w:val="fi-FI"/>
        </w:rPr>
        <w:t xml:space="preserve">Metallikaivostoiminnan parhaat ympäristökäytännöt (English </w:t>
      </w:r>
      <w:proofErr w:type="spellStart"/>
      <w:r w:rsidRPr="00457D96">
        <w:rPr>
          <w:rFonts w:ascii="Arial" w:hAnsi="Arial"/>
          <w:sz w:val="20"/>
          <w:lang w:val="fi-FI"/>
        </w:rPr>
        <w:t>abstract</w:t>
      </w:r>
      <w:proofErr w:type="spellEnd"/>
      <w:r w:rsidRPr="00457D96">
        <w:rPr>
          <w:rFonts w:ascii="Arial" w:hAnsi="Arial"/>
          <w:sz w:val="20"/>
          <w:lang w:val="fi-FI"/>
        </w:rPr>
        <w:t xml:space="preserve">: Best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practices</w:t>
      </w:r>
      <w:proofErr w:type="spellEnd"/>
      <w:r w:rsidRPr="00457D96">
        <w:rPr>
          <w:rFonts w:ascii="Arial" w:hAnsi="Arial"/>
          <w:sz w:val="20"/>
          <w:lang w:val="fi-FI"/>
        </w:rPr>
        <w:t xml:space="preserve"> in </w:t>
      </w:r>
      <w:proofErr w:type="spellStart"/>
      <w:r w:rsidRPr="00457D96">
        <w:rPr>
          <w:rFonts w:ascii="Arial" w:hAnsi="Arial"/>
          <w:sz w:val="20"/>
          <w:lang w:val="fi-FI"/>
        </w:rPr>
        <w:t>metal</w:t>
      </w:r>
      <w:proofErr w:type="spellEnd"/>
      <w:r w:rsidRPr="00457D96">
        <w:rPr>
          <w:rFonts w:ascii="Arial" w:hAnsi="Arial"/>
          <w:sz w:val="20"/>
          <w:lang w:val="fi-FI"/>
        </w:rPr>
        <w:t xml:space="preserve"> </w:t>
      </w:r>
      <w:proofErr w:type="spellStart"/>
      <w:r w:rsidRPr="00457D96">
        <w:rPr>
          <w:rFonts w:ascii="Arial" w:hAnsi="Arial"/>
          <w:sz w:val="20"/>
          <w:lang w:val="fi-FI"/>
        </w:rPr>
        <w:t>mining</w:t>
      </w:r>
      <w:proofErr w:type="spellEnd"/>
      <w:r w:rsidRPr="00457D96">
        <w:rPr>
          <w:rFonts w:ascii="Arial" w:hAnsi="Arial"/>
          <w:sz w:val="20"/>
          <w:lang w:val="fi-FI"/>
        </w:rPr>
        <w:t xml:space="preserve"> </w:t>
      </w:r>
      <w:proofErr w:type="spellStart"/>
      <w:r w:rsidRPr="00457D96">
        <w:rPr>
          <w:rFonts w:ascii="Arial" w:hAnsi="Arial"/>
          <w:sz w:val="20"/>
          <w:lang w:val="fi-FI"/>
        </w:rPr>
        <w:t>operations</w:t>
      </w:r>
      <w:proofErr w:type="spellEnd"/>
      <w:r w:rsidRPr="00457D96">
        <w:rPr>
          <w:rFonts w:ascii="Arial" w:hAnsi="Arial"/>
          <w:sz w:val="20"/>
          <w:lang w:val="fi-FI"/>
        </w:rPr>
        <w:t>).</w:t>
      </w:r>
      <w:r w:rsidR="00B428A8" w:rsidRPr="00457D96">
        <w:rPr>
          <w:rFonts w:ascii="Arial" w:hAnsi="Arial"/>
          <w:sz w:val="20"/>
          <w:lang w:val="fi-FI"/>
        </w:rPr>
        <w:t xml:space="preserve"> </w:t>
      </w:r>
      <w:r w:rsidRPr="00457D96">
        <w:rPr>
          <w:rFonts w:ascii="Arial" w:hAnsi="Arial"/>
          <w:sz w:val="20"/>
          <w:lang w:val="fi-FI"/>
        </w:rPr>
        <w:t>Helsinki, Suomen ympäristökeskus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Institute), Suomen ympäristö (</w:t>
      </w:r>
      <w:proofErr w:type="spellStart"/>
      <w:r w:rsidRPr="00457D96">
        <w:rPr>
          <w:rFonts w:ascii="Arial" w:hAnsi="Arial"/>
          <w:sz w:val="20"/>
          <w:lang w:val="fi-FI"/>
        </w:rPr>
        <w:t>The</w:t>
      </w:r>
      <w:proofErr w:type="spellEnd"/>
      <w:r w:rsidRPr="00457D96">
        <w:rPr>
          <w:rFonts w:ascii="Arial" w:hAnsi="Arial"/>
          <w:sz w:val="20"/>
          <w:lang w:val="fi-FI"/>
        </w:rPr>
        <w:t xml:space="preserve">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29. </w:t>
      </w:r>
      <w:r w:rsidRPr="008D2C28">
        <w:rPr>
          <w:rFonts w:ascii="Arial" w:hAnsi="Arial"/>
          <w:sz w:val="20"/>
        </w:rPr>
        <w:t>213 p.</w:t>
      </w:r>
    </w:p>
    <w:p w14:paraId="124844C3" w14:textId="5AAADBD9" w:rsidR="00FE65FA" w:rsidRPr="008D2C28" w:rsidRDefault="00F87D1D" w:rsidP="00FE65FA">
      <w:pPr>
        <w:pStyle w:val="Luettelokappale"/>
        <w:numPr>
          <w:ilvl w:val="0"/>
          <w:numId w:val="31"/>
        </w:numPr>
        <w:jc w:val="both"/>
        <w:rPr>
          <w:rFonts w:ascii="Arial" w:eastAsia="Times New Roman" w:hAnsi="Arial" w:cs="Arial"/>
          <w:sz w:val="20"/>
          <w:szCs w:val="20"/>
        </w:rPr>
      </w:pPr>
      <w:r w:rsidRPr="00457D96">
        <w:rPr>
          <w:rFonts w:ascii="Arial" w:hAnsi="Arial"/>
          <w:sz w:val="20"/>
          <w:lang w:val="fi-FI"/>
        </w:rPr>
        <w:t>Kauppila, T., Komulainen, H., Makkonen, S. &amp; Tuomisto, J. (</w:t>
      </w:r>
      <w:proofErr w:type="spellStart"/>
      <w:r w:rsidRPr="00457D96">
        <w:rPr>
          <w:rFonts w:ascii="Arial" w:hAnsi="Arial"/>
          <w:sz w:val="20"/>
          <w:lang w:val="fi-FI"/>
        </w:rPr>
        <w:t>eds</w:t>
      </w:r>
      <w:proofErr w:type="spellEnd"/>
      <w:r w:rsidRPr="00457D96">
        <w:rPr>
          <w:rFonts w:ascii="Arial" w:hAnsi="Arial"/>
          <w:sz w:val="20"/>
          <w:lang w:val="fi-FI"/>
        </w:rPr>
        <w:t xml:space="preserve">.) 2013. Metallikaivosalueiden </w:t>
      </w:r>
      <w:proofErr w:type="spellStart"/>
      <w:r w:rsidRPr="00457D96">
        <w:rPr>
          <w:rFonts w:ascii="Arial" w:hAnsi="Arial"/>
          <w:sz w:val="20"/>
          <w:lang w:val="fi-FI"/>
        </w:rPr>
        <w:t>ympäristöriskinarviointiosaamisen</w:t>
      </w:r>
      <w:proofErr w:type="spellEnd"/>
      <w:r w:rsidRPr="00457D96">
        <w:rPr>
          <w:rFonts w:ascii="Arial" w:hAnsi="Arial"/>
          <w:sz w:val="20"/>
          <w:lang w:val="fi-FI"/>
        </w:rPr>
        <w:t xml:space="preserve"> kehittäminen:</w:t>
      </w:r>
      <w:r w:rsidR="00B428A8" w:rsidRPr="00457D96">
        <w:rPr>
          <w:rFonts w:ascii="Arial" w:hAnsi="Arial"/>
          <w:sz w:val="20"/>
          <w:lang w:val="fi-FI"/>
        </w:rPr>
        <w:t xml:space="preserve"> </w:t>
      </w:r>
      <w:r w:rsidRPr="00457D96">
        <w:rPr>
          <w:rFonts w:ascii="Arial" w:hAnsi="Arial"/>
          <w:sz w:val="20"/>
          <w:lang w:val="fi-FI"/>
        </w:rPr>
        <w:t>MINERA-hankkeen loppuraportti (</w:t>
      </w:r>
      <w:proofErr w:type="spellStart"/>
      <w:r w:rsidRPr="00457D96">
        <w:rPr>
          <w:rFonts w:ascii="Arial" w:hAnsi="Arial"/>
          <w:sz w:val="20"/>
          <w:lang w:val="fi-FI"/>
        </w:rPr>
        <w:t>Summary</w:t>
      </w:r>
      <w:proofErr w:type="spellEnd"/>
      <w:r w:rsidRPr="00457D96">
        <w:rPr>
          <w:rFonts w:ascii="Arial" w:hAnsi="Arial"/>
          <w:sz w:val="20"/>
          <w:lang w:val="fi-FI"/>
        </w:rPr>
        <w:t xml:space="preserve">: </w:t>
      </w:r>
      <w:proofErr w:type="spellStart"/>
      <w:r w:rsidRPr="00457D96">
        <w:rPr>
          <w:rFonts w:ascii="Arial" w:hAnsi="Arial"/>
          <w:sz w:val="20"/>
          <w:lang w:val="fi-FI"/>
        </w:rPr>
        <w:t>Improving</w:t>
      </w:r>
      <w:proofErr w:type="spellEnd"/>
      <w:r w:rsidRPr="00457D96">
        <w:rPr>
          <w:rFonts w:ascii="Arial" w:hAnsi="Arial"/>
          <w:sz w:val="20"/>
          <w:lang w:val="fi-FI"/>
        </w:rPr>
        <w:t xml:space="preserve">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Risk</w:t>
      </w:r>
      <w:proofErr w:type="spellEnd"/>
      <w:r w:rsidRPr="00457D96">
        <w:rPr>
          <w:rFonts w:ascii="Arial" w:hAnsi="Arial"/>
          <w:sz w:val="20"/>
          <w:lang w:val="fi-FI"/>
        </w:rPr>
        <w:t xml:space="preserve"> </w:t>
      </w:r>
      <w:proofErr w:type="spellStart"/>
      <w:r w:rsidRPr="00457D96">
        <w:rPr>
          <w:rFonts w:ascii="Arial" w:hAnsi="Arial"/>
          <w:sz w:val="20"/>
          <w:lang w:val="fi-FI"/>
        </w:rPr>
        <w:t>Assessments</w:t>
      </w:r>
      <w:proofErr w:type="spellEnd"/>
      <w:r w:rsidRPr="00457D96">
        <w:rPr>
          <w:rFonts w:ascii="Arial" w:hAnsi="Arial"/>
          <w:sz w:val="20"/>
          <w:lang w:val="fi-FI"/>
        </w:rPr>
        <w:t xml:space="preserve"> for </w:t>
      </w:r>
      <w:proofErr w:type="spellStart"/>
      <w:r w:rsidRPr="00457D96">
        <w:rPr>
          <w:rFonts w:ascii="Arial" w:hAnsi="Arial"/>
          <w:sz w:val="20"/>
          <w:lang w:val="fi-FI"/>
        </w:rPr>
        <w:t>Metal</w:t>
      </w:r>
      <w:proofErr w:type="spellEnd"/>
      <w:r w:rsidRPr="00457D96">
        <w:rPr>
          <w:rFonts w:ascii="Arial" w:hAnsi="Arial"/>
          <w:sz w:val="20"/>
          <w:lang w:val="fi-FI"/>
        </w:rPr>
        <w:t xml:space="preserve"> </w:t>
      </w:r>
      <w:proofErr w:type="spellStart"/>
      <w:r w:rsidRPr="00457D96">
        <w:rPr>
          <w:rFonts w:ascii="Arial" w:hAnsi="Arial"/>
          <w:sz w:val="20"/>
          <w:lang w:val="fi-FI"/>
        </w:rPr>
        <w:t>Mines</w:t>
      </w:r>
      <w:proofErr w:type="spellEnd"/>
      <w:r w:rsidRPr="00457D96">
        <w:rPr>
          <w:rFonts w:ascii="Arial" w:hAnsi="Arial"/>
          <w:sz w:val="20"/>
          <w:lang w:val="fi-FI"/>
        </w:rPr>
        <w:t xml:space="preserve">: </w:t>
      </w:r>
      <w:proofErr w:type="spellStart"/>
      <w:r w:rsidRPr="00457D96">
        <w:rPr>
          <w:rFonts w:ascii="Arial" w:hAnsi="Arial"/>
          <w:sz w:val="20"/>
          <w:lang w:val="fi-FI"/>
        </w:rPr>
        <w:t>Final</w:t>
      </w:r>
      <w:proofErr w:type="spellEnd"/>
      <w:r w:rsidRPr="00457D96">
        <w:rPr>
          <w:rFonts w:ascii="Arial" w:hAnsi="Arial"/>
          <w:sz w:val="20"/>
          <w:lang w:val="fi-FI"/>
        </w:rPr>
        <w:t xml:space="preserve"> Report of </w:t>
      </w:r>
      <w:proofErr w:type="spellStart"/>
      <w:r w:rsidRPr="00457D96">
        <w:rPr>
          <w:rFonts w:ascii="Arial" w:hAnsi="Arial"/>
          <w:sz w:val="20"/>
          <w:lang w:val="fi-FI"/>
        </w:rPr>
        <w:t>the</w:t>
      </w:r>
      <w:proofErr w:type="spellEnd"/>
      <w:r w:rsidRPr="00457D96">
        <w:rPr>
          <w:rFonts w:ascii="Arial" w:hAnsi="Arial"/>
          <w:sz w:val="20"/>
          <w:lang w:val="fi-FI"/>
        </w:rPr>
        <w:t xml:space="preserve"> MINERA Project). </w:t>
      </w:r>
      <w:proofErr w:type="spellStart"/>
      <w:r w:rsidRPr="008D2C28">
        <w:rPr>
          <w:rFonts w:ascii="Arial" w:hAnsi="Arial"/>
          <w:sz w:val="20"/>
        </w:rPr>
        <w:t>Geologian</w:t>
      </w:r>
      <w:proofErr w:type="spellEnd"/>
      <w:r w:rsidRPr="008D2C28">
        <w:rPr>
          <w:rFonts w:ascii="Arial" w:hAnsi="Arial"/>
          <w:sz w:val="20"/>
        </w:rPr>
        <w:t xml:space="preserve"> </w:t>
      </w:r>
      <w:proofErr w:type="spellStart"/>
      <w:r w:rsidRPr="008D2C28">
        <w:rPr>
          <w:rFonts w:ascii="Arial" w:hAnsi="Arial"/>
          <w:sz w:val="20"/>
        </w:rPr>
        <w:t>tutkimuskeskus</w:t>
      </w:r>
      <w:proofErr w:type="spellEnd"/>
      <w:r w:rsidRPr="008D2C28">
        <w:rPr>
          <w:rFonts w:ascii="Arial" w:hAnsi="Arial"/>
          <w:sz w:val="20"/>
        </w:rPr>
        <w:t xml:space="preserve"> (Geological Survey of Finland), </w:t>
      </w:r>
      <w:proofErr w:type="spellStart"/>
      <w:r w:rsidRPr="008D2C28">
        <w:rPr>
          <w:rFonts w:ascii="Arial" w:hAnsi="Arial"/>
          <w:sz w:val="20"/>
        </w:rPr>
        <w:t>Tutkimusraportti</w:t>
      </w:r>
      <w:proofErr w:type="spellEnd"/>
      <w:r w:rsidRPr="008D2C28">
        <w:rPr>
          <w:rFonts w:ascii="Arial" w:hAnsi="Arial"/>
          <w:sz w:val="20"/>
        </w:rPr>
        <w:t xml:space="preserve"> (Report of Investigation) 199. 223 p.</w:t>
      </w:r>
    </w:p>
    <w:p w14:paraId="4D994CC7" w14:textId="22E737EA" w:rsidR="00FE65FA" w:rsidRPr="00457D96" w:rsidRDefault="00F87D1D" w:rsidP="00FE65FA">
      <w:pPr>
        <w:pStyle w:val="Luettelokappale"/>
        <w:numPr>
          <w:ilvl w:val="0"/>
          <w:numId w:val="31"/>
        </w:numPr>
        <w:jc w:val="both"/>
        <w:rPr>
          <w:rFonts w:ascii="Arial" w:eastAsia="Times New Roman" w:hAnsi="Arial" w:cs="Arial"/>
          <w:sz w:val="20"/>
          <w:szCs w:val="20"/>
          <w:lang w:val="fi-FI"/>
        </w:rPr>
      </w:pPr>
      <w:r w:rsidRPr="00457D96">
        <w:rPr>
          <w:rFonts w:ascii="Arial" w:hAnsi="Arial"/>
          <w:sz w:val="20"/>
          <w:lang w:val="fi-FI"/>
        </w:rPr>
        <w:t xml:space="preserve">Kokko, K., Oksanen, A., </w:t>
      </w:r>
      <w:proofErr w:type="spellStart"/>
      <w:r w:rsidRPr="00457D96">
        <w:rPr>
          <w:rFonts w:ascii="Arial" w:hAnsi="Arial"/>
          <w:sz w:val="20"/>
          <w:lang w:val="fi-FI"/>
        </w:rPr>
        <w:t>Hast</w:t>
      </w:r>
      <w:proofErr w:type="spellEnd"/>
      <w:r w:rsidRPr="00457D96">
        <w:rPr>
          <w:rFonts w:ascii="Arial" w:hAnsi="Arial"/>
          <w:sz w:val="20"/>
          <w:lang w:val="fi-FI"/>
        </w:rPr>
        <w:t xml:space="preserve">, S., Heikkinen, H. I., Hentilä, H. L., Jokinen, M., Komu, T., Kunnari, M, </w:t>
      </w:r>
      <w:proofErr w:type="spellStart"/>
      <w:r w:rsidRPr="00457D96">
        <w:rPr>
          <w:rFonts w:ascii="Arial" w:hAnsi="Arial"/>
          <w:sz w:val="20"/>
          <w:lang w:val="fi-FI"/>
        </w:rPr>
        <w:t>Lépy</w:t>
      </w:r>
      <w:proofErr w:type="spellEnd"/>
      <w:r w:rsidRPr="00457D96">
        <w:rPr>
          <w:rFonts w:ascii="Arial" w:hAnsi="Arial"/>
          <w:sz w:val="20"/>
          <w:lang w:val="fi-FI"/>
        </w:rPr>
        <w:t>, E´., Soudunsaari, L., Suikkanen, A. &amp; Suopajärvi, L. 2013. Hyvä kaivos pohjoisessa – opaskirja ympäristösääntelyyn ja sosiaalista kestävyyttä tukeviin parhaisiin käytäntöihin. http://www.ulapland.fi/Suomeksi/Yksikot/Oikeustieteiden-tiedekunta/Tutkimus-ja- jatko-opinnot/Projekteja/DILACOMI</w:t>
      </w:r>
    </w:p>
    <w:p w14:paraId="31463E3F" w14:textId="7161BA86" w:rsidR="00FE65FA" w:rsidRPr="00457D96" w:rsidRDefault="00F87D1D" w:rsidP="00FE65FA">
      <w:pPr>
        <w:pStyle w:val="Luettelokappale"/>
        <w:numPr>
          <w:ilvl w:val="0"/>
          <w:numId w:val="31"/>
        </w:numPr>
        <w:jc w:val="both"/>
        <w:rPr>
          <w:rFonts w:ascii="Arial" w:eastAsia="Times New Roman" w:hAnsi="Arial" w:cs="Arial"/>
          <w:sz w:val="20"/>
          <w:szCs w:val="20"/>
          <w:lang w:val="fi-FI"/>
        </w:rPr>
      </w:pPr>
      <w:r w:rsidRPr="00457D96">
        <w:rPr>
          <w:rFonts w:ascii="Arial" w:hAnsi="Arial"/>
          <w:sz w:val="20"/>
          <w:lang w:val="fi-FI"/>
        </w:rPr>
        <w:t xml:space="preserve">Leivo, M., </w:t>
      </w:r>
      <w:proofErr w:type="spellStart"/>
      <w:r w:rsidRPr="00457D96">
        <w:rPr>
          <w:rFonts w:ascii="Arial" w:hAnsi="Arial"/>
          <w:sz w:val="20"/>
          <w:lang w:val="fi-FI"/>
        </w:rPr>
        <w:t>Asanti</w:t>
      </w:r>
      <w:proofErr w:type="spellEnd"/>
      <w:r w:rsidRPr="00457D96">
        <w:rPr>
          <w:rFonts w:ascii="Arial" w:hAnsi="Arial"/>
          <w:sz w:val="20"/>
          <w:lang w:val="fi-FI"/>
        </w:rPr>
        <w:t xml:space="preserve">, T., Koskimies, P., Lammi, E. </w:t>
      </w:r>
      <w:proofErr w:type="spellStart"/>
      <w:r w:rsidRPr="00457D96">
        <w:rPr>
          <w:rFonts w:ascii="Arial" w:hAnsi="Arial"/>
          <w:sz w:val="20"/>
          <w:lang w:val="fi-FI"/>
        </w:rPr>
        <w:t>Lampolahti</w:t>
      </w:r>
      <w:proofErr w:type="spellEnd"/>
      <w:r w:rsidRPr="00457D96">
        <w:rPr>
          <w:rFonts w:ascii="Arial" w:hAnsi="Arial"/>
          <w:sz w:val="20"/>
          <w:lang w:val="fi-FI"/>
        </w:rPr>
        <w:t>, J., Mikkola-Roos, M. &amp; Virolainen, E. 2002: Suomen tärkeät lintualueet FINIBA. BirdLife Suomen julkaisuja (No 4).</w:t>
      </w:r>
      <w:r w:rsidR="00B428A8" w:rsidRPr="00457D96">
        <w:rPr>
          <w:rFonts w:ascii="Arial" w:hAnsi="Arial"/>
          <w:sz w:val="20"/>
          <w:lang w:val="fi-FI"/>
        </w:rPr>
        <w:t xml:space="preserve"> </w:t>
      </w:r>
      <w:hyperlink r:id="rId19">
        <w:r w:rsidRPr="00457D96">
          <w:rPr>
            <w:rStyle w:val="Hyperlinkki"/>
            <w:rFonts w:ascii="Arial" w:hAnsi="Arial"/>
            <w:color w:val="auto"/>
            <w:sz w:val="20"/>
            <w:u w:val="none"/>
            <w:lang w:val="fi-FI"/>
          </w:rPr>
          <w:t>http://www.birdlife.fi/suojelu/paikat/finiba/finiba-johdanto.shtml</w:t>
        </w:r>
      </w:hyperlink>
      <w:r w:rsidRPr="00457D96">
        <w:rPr>
          <w:rFonts w:ascii="Arial" w:hAnsi="Arial"/>
          <w:sz w:val="20"/>
          <w:lang w:val="fi-FI"/>
        </w:rPr>
        <w:t>.</w:t>
      </w:r>
    </w:p>
    <w:p w14:paraId="134A8A24" w14:textId="3701865B" w:rsidR="00FE65FA" w:rsidRPr="008D2C28" w:rsidRDefault="00F87D1D" w:rsidP="00FE65FA">
      <w:pPr>
        <w:pStyle w:val="Luettelokappale"/>
        <w:numPr>
          <w:ilvl w:val="0"/>
          <w:numId w:val="31"/>
        </w:numPr>
        <w:jc w:val="both"/>
        <w:rPr>
          <w:rFonts w:ascii="Arial" w:eastAsia="Times New Roman" w:hAnsi="Arial" w:cs="Arial"/>
          <w:sz w:val="20"/>
          <w:szCs w:val="20"/>
        </w:rPr>
      </w:pPr>
      <w:r w:rsidRPr="00457D96">
        <w:rPr>
          <w:rFonts w:ascii="Arial" w:hAnsi="Arial"/>
          <w:sz w:val="20"/>
          <w:lang w:val="fi-FI"/>
        </w:rPr>
        <w:t xml:space="preserve">Rassi, P., Hyvärinen, E., </w:t>
      </w:r>
      <w:proofErr w:type="spellStart"/>
      <w:r w:rsidRPr="00457D96">
        <w:rPr>
          <w:rFonts w:ascii="Arial" w:hAnsi="Arial"/>
          <w:sz w:val="20"/>
          <w:lang w:val="fi-FI"/>
        </w:rPr>
        <w:t>Juslén</w:t>
      </w:r>
      <w:proofErr w:type="spellEnd"/>
      <w:r w:rsidRPr="00457D96">
        <w:rPr>
          <w:rFonts w:ascii="Arial" w:hAnsi="Arial"/>
          <w:sz w:val="20"/>
          <w:lang w:val="fi-FI"/>
        </w:rPr>
        <w:t>, A. &amp; Mannerkoski, I. (</w:t>
      </w:r>
      <w:proofErr w:type="spellStart"/>
      <w:r w:rsidRPr="00457D96">
        <w:rPr>
          <w:rFonts w:ascii="Arial" w:hAnsi="Arial"/>
          <w:sz w:val="20"/>
          <w:lang w:val="fi-FI"/>
        </w:rPr>
        <w:t>eds</w:t>
      </w:r>
      <w:proofErr w:type="spellEnd"/>
      <w:r w:rsidRPr="00457D96">
        <w:rPr>
          <w:rFonts w:ascii="Arial" w:hAnsi="Arial"/>
          <w:sz w:val="20"/>
          <w:lang w:val="fi-FI"/>
        </w:rPr>
        <w:t xml:space="preserve">.) 2010: Suomen lajien uhanalaisuus – Punainen kirja 2010. </w:t>
      </w:r>
      <w:r w:rsidRPr="008D2C28">
        <w:rPr>
          <w:rFonts w:ascii="Arial" w:hAnsi="Arial"/>
          <w:sz w:val="20"/>
        </w:rPr>
        <w:t xml:space="preserve">The 2010 Red List of Finnish Species. 685 p. </w:t>
      </w:r>
      <w:proofErr w:type="spellStart"/>
      <w:r w:rsidRPr="008D2C28">
        <w:rPr>
          <w:rFonts w:ascii="Arial" w:hAnsi="Arial"/>
          <w:sz w:val="20"/>
        </w:rPr>
        <w:t>Ympäristöministeriö</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ympäristökeskus</w:t>
      </w:r>
      <w:proofErr w:type="spellEnd"/>
      <w:r w:rsidRPr="008D2C28">
        <w:rPr>
          <w:rFonts w:ascii="Arial" w:hAnsi="Arial"/>
          <w:sz w:val="20"/>
        </w:rPr>
        <w:t xml:space="preserve"> (Ministry of the Environment and Finnish Environment Centre). Helsinki.</w:t>
      </w:r>
    </w:p>
    <w:p w14:paraId="4B8AB720" w14:textId="508C3264" w:rsidR="00FE65FA" w:rsidRPr="00457D96" w:rsidRDefault="00F87D1D" w:rsidP="00FE65FA">
      <w:pPr>
        <w:pStyle w:val="Luettelokappale"/>
        <w:numPr>
          <w:ilvl w:val="0"/>
          <w:numId w:val="31"/>
        </w:numPr>
        <w:jc w:val="both"/>
        <w:rPr>
          <w:rFonts w:ascii="Arial" w:eastAsia="Times New Roman" w:hAnsi="Arial" w:cs="Arial"/>
          <w:sz w:val="20"/>
          <w:szCs w:val="20"/>
          <w:lang w:val="fi-FI"/>
        </w:rPr>
      </w:pPr>
      <w:r w:rsidRPr="00457D96">
        <w:rPr>
          <w:rFonts w:ascii="Arial" w:hAnsi="Arial"/>
          <w:sz w:val="20"/>
          <w:lang w:val="fi-FI"/>
        </w:rPr>
        <w:t xml:space="preserve">Raunio, A., </w:t>
      </w:r>
      <w:proofErr w:type="spellStart"/>
      <w:r w:rsidRPr="00457D96">
        <w:rPr>
          <w:rFonts w:ascii="Arial" w:hAnsi="Arial"/>
          <w:sz w:val="20"/>
          <w:lang w:val="fi-FI"/>
        </w:rPr>
        <w:t>Schulman</w:t>
      </w:r>
      <w:proofErr w:type="spellEnd"/>
      <w:r w:rsidRPr="00457D96">
        <w:rPr>
          <w:rFonts w:ascii="Arial" w:hAnsi="Arial"/>
          <w:sz w:val="20"/>
          <w:lang w:val="fi-FI"/>
        </w:rPr>
        <w:t>, A. &amp; Kontula, T. (</w:t>
      </w:r>
      <w:proofErr w:type="spellStart"/>
      <w:r w:rsidRPr="00457D96">
        <w:rPr>
          <w:rFonts w:ascii="Arial" w:hAnsi="Arial"/>
          <w:sz w:val="20"/>
          <w:lang w:val="fi-FI"/>
        </w:rPr>
        <w:t>eds</w:t>
      </w:r>
      <w:proofErr w:type="spellEnd"/>
      <w:r w:rsidRPr="00457D96">
        <w:rPr>
          <w:rFonts w:ascii="Arial" w:hAnsi="Arial"/>
          <w:sz w:val="20"/>
          <w:lang w:val="fi-FI"/>
        </w:rPr>
        <w:t xml:space="preserve">.). </w:t>
      </w:r>
      <w:r w:rsidRPr="008D2C28">
        <w:rPr>
          <w:rFonts w:ascii="Arial" w:hAnsi="Arial"/>
          <w:sz w:val="20"/>
        </w:rPr>
        <w:t xml:space="preserve">2008: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luontotyyppien</w:t>
      </w:r>
      <w:proofErr w:type="spellEnd"/>
      <w:r w:rsidRPr="008D2C28">
        <w:rPr>
          <w:rFonts w:ascii="Arial" w:hAnsi="Arial"/>
          <w:sz w:val="20"/>
        </w:rPr>
        <w:t xml:space="preserve"> </w:t>
      </w:r>
      <w:proofErr w:type="spellStart"/>
      <w:r w:rsidRPr="008D2C28">
        <w:rPr>
          <w:rFonts w:ascii="Arial" w:hAnsi="Arial"/>
          <w:sz w:val="20"/>
        </w:rPr>
        <w:t>uhanalaisuus</w:t>
      </w:r>
      <w:proofErr w:type="spellEnd"/>
      <w:r w:rsidRPr="008D2C28">
        <w:rPr>
          <w:rFonts w:ascii="Arial" w:hAnsi="Arial"/>
          <w:sz w:val="20"/>
        </w:rPr>
        <w:t xml:space="preserve"> (English abstract: Assessment of threatened habitat types in Finland)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w:t>
      </w:r>
      <w:proofErr w:type="spellEnd"/>
      <w:r w:rsidRPr="008D2C28">
        <w:rPr>
          <w:rFonts w:ascii="Arial" w:hAnsi="Arial"/>
          <w:sz w:val="20"/>
        </w:rPr>
        <w:t xml:space="preserve"> (The Finnish Environment) 8/2008. </w:t>
      </w:r>
      <w:r w:rsidRPr="00457D96">
        <w:rPr>
          <w:rFonts w:ascii="Arial" w:hAnsi="Arial"/>
          <w:sz w:val="20"/>
          <w:lang w:val="fi-FI"/>
        </w:rPr>
        <w:t>Osat 1 ja 2 (</w:t>
      </w:r>
      <w:proofErr w:type="spellStart"/>
      <w:r w:rsidRPr="00457D96">
        <w:rPr>
          <w:rFonts w:ascii="Arial" w:hAnsi="Arial"/>
          <w:sz w:val="20"/>
          <w:lang w:val="fi-FI"/>
        </w:rPr>
        <w:t>Parts</w:t>
      </w:r>
      <w:proofErr w:type="spellEnd"/>
      <w:r w:rsidRPr="00457D96">
        <w:rPr>
          <w:rFonts w:ascii="Arial" w:hAnsi="Arial"/>
          <w:sz w:val="20"/>
          <w:lang w:val="fi-FI"/>
        </w:rPr>
        <w:t xml:space="preserve"> 1 and 2). 264 + 572 p. Suomen ympäristökeskus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Institute).</w:t>
      </w:r>
    </w:p>
    <w:p w14:paraId="4AE8F9D2" w14:textId="74C45DF7" w:rsidR="00621D5C" w:rsidRPr="008D2C28" w:rsidRDefault="00F87D1D" w:rsidP="00FE65FA">
      <w:pPr>
        <w:pStyle w:val="Luettelokappale"/>
        <w:numPr>
          <w:ilvl w:val="0"/>
          <w:numId w:val="31"/>
        </w:numPr>
        <w:jc w:val="both"/>
        <w:rPr>
          <w:rFonts w:ascii="Arial" w:hAnsi="Arial"/>
          <w:sz w:val="20"/>
        </w:rPr>
      </w:pPr>
      <w:proofErr w:type="spellStart"/>
      <w:r w:rsidRPr="008D2C28">
        <w:rPr>
          <w:rFonts w:ascii="Arial" w:hAnsi="Arial"/>
          <w:sz w:val="20"/>
        </w:rPr>
        <w:t>Sierla</w:t>
      </w:r>
      <w:proofErr w:type="spellEnd"/>
      <w:r w:rsidRPr="008D2C28">
        <w:rPr>
          <w:rFonts w:ascii="Arial" w:hAnsi="Arial"/>
          <w:sz w:val="20"/>
        </w:rPr>
        <w:t xml:space="preserve">, L., </w:t>
      </w:r>
      <w:proofErr w:type="spellStart"/>
      <w:r w:rsidRPr="008D2C28">
        <w:rPr>
          <w:rFonts w:ascii="Arial" w:hAnsi="Arial"/>
          <w:sz w:val="20"/>
        </w:rPr>
        <w:t>Lammi</w:t>
      </w:r>
      <w:proofErr w:type="spellEnd"/>
      <w:r w:rsidRPr="008D2C28">
        <w:rPr>
          <w:rFonts w:ascii="Arial" w:hAnsi="Arial"/>
          <w:sz w:val="20"/>
        </w:rPr>
        <w:t xml:space="preserve">, E., </w:t>
      </w:r>
      <w:proofErr w:type="spellStart"/>
      <w:r w:rsidRPr="008D2C28">
        <w:rPr>
          <w:rFonts w:ascii="Arial" w:hAnsi="Arial"/>
          <w:sz w:val="20"/>
        </w:rPr>
        <w:t>Mannila</w:t>
      </w:r>
      <w:proofErr w:type="spellEnd"/>
      <w:r w:rsidRPr="008D2C28">
        <w:rPr>
          <w:rFonts w:ascii="Arial" w:hAnsi="Arial"/>
          <w:sz w:val="20"/>
        </w:rPr>
        <w:t xml:space="preserve">, J. &amp; </w:t>
      </w:r>
      <w:proofErr w:type="spellStart"/>
      <w:r w:rsidRPr="008D2C28">
        <w:rPr>
          <w:rFonts w:ascii="Arial" w:hAnsi="Arial"/>
          <w:sz w:val="20"/>
        </w:rPr>
        <w:t>Nironen</w:t>
      </w:r>
      <w:proofErr w:type="spellEnd"/>
      <w:r w:rsidRPr="008D2C28">
        <w:rPr>
          <w:rFonts w:ascii="Arial" w:hAnsi="Arial"/>
          <w:sz w:val="20"/>
        </w:rPr>
        <w:t xml:space="preserve">, M. 2004: </w:t>
      </w:r>
      <w:proofErr w:type="spellStart"/>
      <w:r w:rsidRPr="008D2C28">
        <w:rPr>
          <w:rFonts w:ascii="Arial" w:hAnsi="Arial"/>
          <w:sz w:val="20"/>
        </w:rPr>
        <w:t>Direktiivilajien</w:t>
      </w:r>
      <w:proofErr w:type="spellEnd"/>
      <w:r w:rsidRPr="008D2C28">
        <w:rPr>
          <w:rFonts w:ascii="Arial" w:hAnsi="Arial"/>
          <w:sz w:val="20"/>
        </w:rPr>
        <w:t xml:space="preserve"> </w:t>
      </w:r>
      <w:proofErr w:type="spellStart"/>
      <w:r w:rsidRPr="008D2C28">
        <w:rPr>
          <w:rFonts w:ascii="Arial" w:hAnsi="Arial"/>
          <w:sz w:val="20"/>
        </w:rPr>
        <w:t>huomioon</w:t>
      </w:r>
      <w:proofErr w:type="spellEnd"/>
      <w:r w:rsidRPr="008D2C28">
        <w:rPr>
          <w:rFonts w:ascii="Arial" w:hAnsi="Arial"/>
          <w:sz w:val="20"/>
        </w:rPr>
        <w:t xml:space="preserve"> </w:t>
      </w:r>
      <w:proofErr w:type="spellStart"/>
      <w:r w:rsidRPr="008D2C28">
        <w:rPr>
          <w:rFonts w:ascii="Arial" w:hAnsi="Arial"/>
          <w:sz w:val="20"/>
        </w:rPr>
        <w:t>ottaminen</w:t>
      </w:r>
      <w:proofErr w:type="spellEnd"/>
      <w:r w:rsidRPr="008D2C28">
        <w:rPr>
          <w:rFonts w:ascii="Arial" w:hAnsi="Arial"/>
          <w:sz w:val="20"/>
        </w:rPr>
        <w:t xml:space="preserve"> </w:t>
      </w:r>
      <w:proofErr w:type="spellStart"/>
      <w:r w:rsidRPr="008D2C28">
        <w:rPr>
          <w:rFonts w:ascii="Arial" w:hAnsi="Arial"/>
          <w:sz w:val="20"/>
        </w:rPr>
        <w:t>suunnittelussa</w:t>
      </w:r>
      <w:proofErr w:type="spellEnd"/>
      <w:r w:rsidRPr="008D2C28">
        <w:rPr>
          <w:rFonts w:ascii="Arial" w:hAnsi="Arial"/>
          <w:sz w:val="20"/>
        </w:rPr>
        <w:t xml:space="preserve"> (English abstract: How species listed in EU directives should be considered in planning processes).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w:t>
      </w:r>
      <w:proofErr w:type="spellEnd"/>
      <w:r w:rsidRPr="008D2C28">
        <w:rPr>
          <w:rFonts w:ascii="Arial" w:hAnsi="Arial"/>
          <w:sz w:val="20"/>
        </w:rPr>
        <w:t xml:space="preserve"> (The Finnish Environment) 742. </w:t>
      </w:r>
      <w:proofErr w:type="spellStart"/>
      <w:r w:rsidRPr="008D2C28">
        <w:rPr>
          <w:rFonts w:ascii="Arial" w:hAnsi="Arial"/>
          <w:sz w:val="20"/>
        </w:rPr>
        <w:t>Ympäristöministeriö</w:t>
      </w:r>
      <w:proofErr w:type="spellEnd"/>
      <w:r w:rsidRPr="008D2C28">
        <w:rPr>
          <w:rFonts w:ascii="Arial" w:hAnsi="Arial"/>
          <w:sz w:val="20"/>
        </w:rPr>
        <w:t xml:space="preserve"> (Ministry of the Environment).</w:t>
      </w:r>
    </w:p>
    <w:p w14:paraId="2C55BB2D" w14:textId="77777777" w:rsidR="00621D5C" w:rsidRPr="008D2C28" w:rsidRDefault="00621D5C">
      <w:pPr>
        <w:rPr>
          <w:rFonts w:ascii="Arial" w:hAnsi="Arial"/>
          <w:sz w:val="20"/>
        </w:rPr>
      </w:pPr>
      <w:r w:rsidRPr="008D2C28">
        <w:rPr>
          <w:rFonts w:ascii="Arial" w:hAnsi="Arial"/>
          <w:sz w:val="20"/>
        </w:rPr>
        <w:br w:type="page"/>
      </w:r>
    </w:p>
    <w:p w14:paraId="08BA7919" w14:textId="77777777" w:rsidR="00FE65FA" w:rsidRPr="008D2C28" w:rsidRDefault="00FE65FA" w:rsidP="00621D5C">
      <w:pPr>
        <w:ind w:left="396"/>
        <w:jc w:val="both"/>
        <w:rPr>
          <w:rFonts w:ascii="Arial" w:eastAsia="Times New Roman" w:hAnsi="Arial" w:cs="Arial"/>
          <w:sz w:val="20"/>
          <w:szCs w:val="20"/>
        </w:rPr>
      </w:pPr>
    </w:p>
    <w:p w14:paraId="403EB1AE" w14:textId="22A96687"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Söderman</w:t>
      </w:r>
      <w:proofErr w:type="spellEnd"/>
      <w:r w:rsidRPr="008D2C28">
        <w:rPr>
          <w:rFonts w:ascii="Arial" w:hAnsi="Arial"/>
          <w:sz w:val="20"/>
        </w:rPr>
        <w:t xml:space="preserve">, T. 2003. </w:t>
      </w:r>
      <w:proofErr w:type="spellStart"/>
      <w:r w:rsidRPr="008D2C28">
        <w:rPr>
          <w:rFonts w:ascii="Arial" w:hAnsi="Arial"/>
          <w:sz w:val="20"/>
        </w:rPr>
        <w:t>Luontoselvitykset</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luontovaikutusten</w:t>
      </w:r>
      <w:proofErr w:type="spellEnd"/>
      <w:r w:rsidRPr="008D2C28">
        <w:rPr>
          <w:rFonts w:ascii="Arial" w:hAnsi="Arial"/>
          <w:sz w:val="20"/>
        </w:rPr>
        <w:t xml:space="preserve"> </w:t>
      </w:r>
      <w:proofErr w:type="spellStart"/>
      <w:r w:rsidRPr="008D2C28">
        <w:rPr>
          <w:rFonts w:ascii="Arial" w:hAnsi="Arial"/>
          <w:sz w:val="20"/>
        </w:rPr>
        <w:t>arviointi</w:t>
      </w:r>
      <w:proofErr w:type="spellEnd"/>
      <w:r w:rsidRPr="008D2C28">
        <w:rPr>
          <w:rFonts w:ascii="Arial" w:hAnsi="Arial"/>
          <w:sz w:val="20"/>
        </w:rPr>
        <w:t xml:space="preserve"> – </w:t>
      </w:r>
      <w:proofErr w:type="spellStart"/>
      <w:r w:rsidRPr="008D2C28">
        <w:rPr>
          <w:rFonts w:ascii="Arial" w:hAnsi="Arial"/>
          <w:sz w:val="20"/>
        </w:rPr>
        <w:t>kaavoituksessa</w:t>
      </w:r>
      <w:proofErr w:type="spellEnd"/>
      <w:r w:rsidRPr="008D2C28">
        <w:rPr>
          <w:rFonts w:ascii="Arial" w:hAnsi="Arial"/>
          <w:sz w:val="20"/>
        </w:rPr>
        <w:t>, YVA-</w:t>
      </w:r>
      <w:proofErr w:type="spellStart"/>
      <w:r w:rsidRPr="008D2C28">
        <w:rPr>
          <w:rFonts w:ascii="Arial" w:hAnsi="Arial"/>
          <w:sz w:val="20"/>
        </w:rPr>
        <w:t>menettelyssä</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Natura-</w:t>
      </w:r>
      <w:proofErr w:type="spellStart"/>
      <w:r w:rsidRPr="008D2C28">
        <w:rPr>
          <w:rFonts w:ascii="Arial" w:hAnsi="Arial"/>
          <w:sz w:val="20"/>
        </w:rPr>
        <w:t>arvioinnissa</w:t>
      </w:r>
      <w:proofErr w:type="spellEnd"/>
      <w:r w:rsidRPr="008D2C28">
        <w:rPr>
          <w:rFonts w:ascii="Arial" w:hAnsi="Arial"/>
          <w:sz w:val="20"/>
        </w:rPr>
        <w:t xml:space="preserve"> (English abstract: Biodiversity impact assessment – in regional planning, environmental impact assessment and Natura 2000 assessment), Helsinki,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ympäristökeskus</w:t>
      </w:r>
      <w:proofErr w:type="spellEnd"/>
      <w:r w:rsidRPr="008D2C28">
        <w:rPr>
          <w:rFonts w:ascii="Arial" w:hAnsi="Arial"/>
          <w:sz w:val="20"/>
        </w:rPr>
        <w:t xml:space="preserve"> (Finnish Environment Institute). </w:t>
      </w:r>
      <w:proofErr w:type="spellStart"/>
      <w:r w:rsidRPr="008D2C28">
        <w:rPr>
          <w:rFonts w:ascii="Arial" w:hAnsi="Arial"/>
          <w:sz w:val="20"/>
        </w:rPr>
        <w:t>Ympäristöopas</w:t>
      </w:r>
      <w:proofErr w:type="spellEnd"/>
      <w:r w:rsidRPr="008D2C28">
        <w:rPr>
          <w:rFonts w:ascii="Arial" w:hAnsi="Arial"/>
          <w:sz w:val="20"/>
        </w:rPr>
        <w:t xml:space="preserve"> (Environment Guide) 109. 2003.</w:t>
      </w:r>
    </w:p>
    <w:p w14:paraId="784FD47A" w14:textId="57CF165E"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Työ</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elinkeinoministeriö</w:t>
      </w:r>
      <w:proofErr w:type="spellEnd"/>
      <w:r w:rsidRPr="008D2C28">
        <w:rPr>
          <w:rFonts w:ascii="Arial" w:hAnsi="Arial"/>
          <w:sz w:val="20"/>
        </w:rPr>
        <w:t xml:space="preserve"> (Ministry of Employment and the Economy) 2014. </w:t>
      </w:r>
      <w:proofErr w:type="spellStart"/>
      <w:r w:rsidRPr="008D2C28">
        <w:rPr>
          <w:rFonts w:ascii="Arial" w:hAnsi="Arial"/>
          <w:sz w:val="20"/>
        </w:rPr>
        <w:t>Malminetsintä</w:t>
      </w:r>
      <w:proofErr w:type="spellEnd"/>
      <w:r w:rsidRPr="008D2C28">
        <w:rPr>
          <w:rFonts w:ascii="Arial" w:hAnsi="Arial"/>
          <w:sz w:val="20"/>
        </w:rPr>
        <w:t xml:space="preserve"> </w:t>
      </w:r>
      <w:proofErr w:type="spellStart"/>
      <w:r w:rsidRPr="008D2C28">
        <w:rPr>
          <w:rFonts w:ascii="Arial" w:hAnsi="Arial"/>
          <w:sz w:val="20"/>
        </w:rPr>
        <w:t>suojelualueilla</w:t>
      </w:r>
      <w:proofErr w:type="spellEnd"/>
      <w:r w:rsidRPr="008D2C28">
        <w:rPr>
          <w:rFonts w:ascii="Arial" w:hAnsi="Arial"/>
          <w:sz w:val="20"/>
        </w:rPr>
        <w:t xml:space="preserve"> </w:t>
      </w:r>
      <w:proofErr w:type="spellStart"/>
      <w:r w:rsidRPr="008D2C28">
        <w:rPr>
          <w:rFonts w:ascii="Arial" w:hAnsi="Arial"/>
          <w:sz w:val="20"/>
        </w:rPr>
        <w:t>sekä</w:t>
      </w:r>
      <w:proofErr w:type="spellEnd"/>
      <w:r w:rsidRPr="008D2C28">
        <w:rPr>
          <w:rFonts w:ascii="Arial" w:hAnsi="Arial"/>
          <w:sz w:val="20"/>
        </w:rPr>
        <w:t xml:space="preserve"> </w:t>
      </w:r>
      <w:proofErr w:type="spellStart"/>
      <w:r w:rsidRPr="008D2C28">
        <w:rPr>
          <w:rFonts w:ascii="Arial" w:hAnsi="Arial"/>
          <w:sz w:val="20"/>
        </w:rPr>
        <w:t>saamelaisten</w:t>
      </w:r>
      <w:proofErr w:type="spellEnd"/>
      <w:r w:rsidRPr="008D2C28">
        <w:rPr>
          <w:rFonts w:ascii="Arial" w:hAnsi="Arial"/>
          <w:sz w:val="20"/>
        </w:rPr>
        <w:t xml:space="preserve"> </w:t>
      </w:r>
      <w:proofErr w:type="spellStart"/>
      <w:r w:rsidRPr="008D2C28">
        <w:rPr>
          <w:rFonts w:ascii="Arial" w:hAnsi="Arial"/>
          <w:sz w:val="20"/>
        </w:rPr>
        <w:t>kotiseutualueella</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poronhoitoalueella</w:t>
      </w:r>
      <w:proofErr w:type="spellEnd"/>
      <w:r w:rsidRPr="008D2C28">
        <w:rPr>
          <w:rFonts w:ascii="Arial" w:hAnsi="Arial"/>
          <w:sz w:val="20"/>
        </w:rPr>
        <w:t>. 71 p.</w:t>
      </w:r>
    </w:p>
    <w:p w14:paraId="71E30992" w14:textId="3E99FF5F" w:rsidR="00FE65FA" w:rsidRPr="00457D96" w:rsidRDefault="00F87D1D" w:rsidP="00FE65FA">
      <w:pPr>
        <w:pStyle w:val="Luettelokappale"/>
        <w:numPr>
          <w:ilvl w:val="0"/>
          <w:numId w:val="31"/>
        </w:numPr>
        <w:jc w:val="both"/>
        <w:rPr>
          <w:rFonts w:ascii="Arial" w:eastAsia="Times New Roman" w:hAnsi="Arial" w:cs="Arial"/>
          <w:sz w:val="20"/>
          <w:szCs w:val="20"/>
          <w:lang w:val="fi-FI"/>
        </w:rPr>
      </w:pPr>
      <w:proofErr w:type="spellStart"/>
      <w:r w:rsidRPr="008D2C28">
        <w:rPr>
          <w:rFonts w:ascii="Arial" w:hAnsi="Arial"/>
          <w:sz w:val="20"/>
        </w:rPr>
        <w:t>Työ</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elinkeinoministeriö</w:t>
      </w:r>
      <w:proofErr w:type="spellEnd"/>
      <w:r w:rsidRPr="008D2C28">
        <w:rPr>
          <w:rFonts w:ascii="Arial" w:hAnsi="Arial"/>
          <w:sz w:val="20"/>
        </w:rPr>
        <w:t xml:space="preserve"> (Ministry of Employment and the Economy) 2015. </w:t>
      </w:r>
      <w:r w:rsidRPr="00457D96">
        <w:rPr>
          <w:rFonts w:ascii="Arial" w:hAnsi="Arial"/>
          <w:sz w:val="20"/>
          <w:lang w:val="fi-FI"/>
        </w:rPr>
        <w:t xml:space="preserve">Ympäristövaikutusten arviointimenettely kaivoshankkeissa. TEM oppaat ja muut julkaisut 3/2015. </w:t>
      </w:r>
      <w:hyperlink r:id="rId20">
        <w:r w:rsidRPr="00457D96">
          <w:rPr>
            <w:rStyle w:val="Hyperlinkki"/>
            <w:rFonts w:ascii="Arial" w:hAnsi="Arial"/>
            <w:color w:val="auto"/>
            <w:sz w:val="20"/>
            <w:u w:val="none"/>
            <w:lang w:val="fi-FI"/>
          </w:rPr>
          <w:t>http://www.tem.fi/ajankohtaista/julkaisut/tem_oppaat_ja_muut_julkaisut/ymparistovaikutusten_arviointimenettely_kaivoshankkeissa.117208.xhtml</w:t>
        </w:r>
      </w:hyperlink>
    </w:p>
    <w:p w14:paraId="2A067B9D" w14:textId="4C8F1371"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Ympäristöministeriö</w:t>
      </w:r>
      <w:proofErr w:type="spellEnd"/>
      <w:r w:rsidRPr="008D2C28">
        <w:rPr>
          <w:rFonts w:ascii="Arial" w:hAnsi="Arial"/>
          <w:sz w:val="20"/>
        </w:rPr>
        <w:t xml:space="preserve"> (Ministry of the Environment) 2013.</w:t>
      </w:r>
      <w:r w:rsidR="00B428A8" w:rsidRPr="008D2C28">
        <w:rPr>
          <w:rFonts w:ascii="Arial" w:hAnsi="Arial"/>
          <w:sz w:val="20"/>
        </w:rPr>
        <w:t xml:space="preserve"> </w:t>
      </w:r>
      <w:r w:rsidRPr="00457D96">
        <w:rPr>
          <w:rFonts w:ascii="Arial" w:hAnsi="Arial"/>
          <w:sz w:val="20"/>
          <w:lang w:val="fi-FI"/>
        </w:rPr>
        <w:t xml:space="preserve">Natura-alueen toteutus ja arviointi. </w:t>
      </w:r>
      <w:hyperlink r:id="rId21">
        <w:r w:rsidRPr="008D2C28">
          <w:rPr>
            <w:rStyle w:val="Hyperlinkki"/>
            <w:rFonts w:ascii="Arial" w:hAnsi="Arial"/>
            <w:color w:val="auto"/>
            <w:sz w:val="20"/>
            <w:u w:val="none"/>
          </w:rPr>
          <w:t>http://www.ym.fi/fi-FI/Luonto/Luonnon_monimuotoisuus/Luonnonsuojelualueet/Naturaalueet/Naturaalueen_toteutus</w:t>
        </w:r>
      </w:hyperlink>
      <w:r w:rsidRPr="008D2C28">
        <w:rPr>
          <w:rFonts w:ascii="Arial" w:hAnsi="Arial"/>
          <w:sz w:val="20"/>
        </w:rPr>
        <w:t>.</w:t>
      </w:r>
    </w:p>
    <w:p w14:paraId="09ADAAB1" w14:textId="11F72828"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Ympäristöministeriö</w:t>
      </w:r>
      <w:proofErr w:type="spellEnd"/>
      <w:r w:rsidRPr="008D2C28">
        <w:rPr>
          <w:rFonts w:ascii="Arial" w:hAnsi="Arial"/>
          <w:sz w:val="20"/>
        </w:rPr>
        <w:t xml:space="preserve"> (Ministry of the Environment) 2013. Biodiversity. </w:t>
      </w:r>
      <w:hyperlink r:id="rId22">
        <w:r w:rsidRPr="008D2C28">
          <w:rPr>
            <w:rStyle w:val="Hyperlinkki"/>
            <w:rFonts w:ascii="Arial" w:hAnsi="Arial"/>
            <w:color w:val="auto"/>
            <w:sz w:val="20"/>
            <w:u w:val="none"/>
          </w:rPr>
          <w:t>http://www.ym.fi/en-US/Nature/Biodiversity</w:t>
        </w:r>
      </w:hyperlink>
    </w:p>
    <w:p w14:paraId="038995AB" w14:textId="51CC3895"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Ympäristöhallinto</w:t>
      </w:r>
      <w:proofErr w:type="spellEnd"/>
      <w:r w:rsidRPr="008D2C28">
        <w:rPr>
          <w:rFonts w:ascii="Arial" w:hAnsi="Arial"/>
          <w:sz w:val="20"/>
        </w:rPr>
        <w:t xml:space="preserve"> (Environmental administration) 2015. Nature website </w:t>
      </w:r>
      <w:hyperlink r:id="rId23">
        <w:r w:rsidRPr="008D2C28">
          <w:rPr>
            <w:rStyle w:val="Hyperlinkki"/>
            <w:rFonts w:ascii="Arial" w:hAnsi="Arial"/>
            <w:color w:val="auto"/>
            <w:sz w:val="20"/>
            <w:u w:val="none"/>
          </w:rPr>
          <w:t>http://www.ymparisto.fi/en-US/Nature</w:t>
        </w:r>
      </w:hyperlink>
      <w:r w:rsidRPr="008D2C28">
        <w:rPr>
          <w:rFonts w:ascii="Arial" w:hAnsi="Arial"/>
          <w:sz w:val="20"/>
        </w:rPr>
        <w:t>.</w:t>
      </w:r>
    </w:p>
    <w:p w14:paraId="772EDFC8" w14:textId="4ED65F21" w:rsidR="001A4CB9" w:rsidRPr="00457D96" w:rsidRDefault="00F87D1D" w:rsidP="00FE65FA">
      <w:pPr>
        <w:pStyle w:val="Luettelokappale"/>
        <w:numPr>
          <w:ilvl w:val="0"/>
          <w:numId w:val="31"/>
        </w:numPr>
        <w:jc w:val="both"/>
        <w:rPr>
          <w:rFonts w:ascii="Arial" w:eastAsia="Times New Roman" w:hAnsi="Arial" w:cs="Arial"/>
          <w:sz w:val="20"/>
          <w:szCs w:val="20"/>
          <w:lang w:val="fi-FI"/>
        </w:rPr>
      </w:pPr>
      <w:r w:rsidRPr="00457D96">
        <w:rPr>
          <w:rFonts w:ascii="Arial" w:hAnsi="Arial"/>
          <w:sz w:val="20"/>
          <w:lang w:val="fi-FI"/>
        </w:rPr>
        <w:t>Ympäristöhallinto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administration</w:t>
      </w:r>
      <w:proofErr w:type="spellEnd"/>
      <w:r w:rsidRPr="00457D96">
        <w:rPr>
          <w:rFonts w:ascii="Arial" w:hAnsi="Arial"/>
          <w:sz w:val="20"/>
          <w:lang w:val="fi-FI"/>
        </w:rPr>
        <w:t>) 2015: OIVA – Ympäristö- ja paikkatietopalvelu asiantuntijoille. https://wwwp2.ymparisto.fi/scripts/oiva.asp</w:t>
      </w:r>
    </w:p>
    <w:p w14:paraId="2390D324" w14:textId="77777777" w:rsidR="001A4CB9" w:rsidRPr="00457D96" w:rsidRDefault="001A4CB9" w:rsidP="001A4CB9">
      <w:pPr>
        <w:tabs>
          <w:tab w:val="left" w:pos="796"/>
        </w:tabs>
        <w:spacing w:before="69" w:line="275" w:lineRule="auto"/>
        <w:ind w:left="756" w:right="367"/>
        <w:rPr>
          <w:rFonts w:ascii="Arial" w:eastAsia="Times New Roman" w:hAnsi="Arial" w:cs="Arial"/>
          <w:sz w:val="20"/>
          <w:szCs w:val="20"/>
          <w:lang w:val="fi-FI"/>
        </w:rPr>
      </w:pPr>
    </w:p>
    <w:p w14:paraId="0600CA59" w14:textId="77777777" w:rsidR="001A4CB9" w:rsidRPr="00457D96" w:rsidRDefault="001A4CB9" w:rsidP="001A4CB9">
      <w:pPr>
        <w:tabs>
          <w:tab w:val="left" w:pos="796"/>
        </w:tabs>
        <w:spacing w:before="69" w:line="275" w:lineRule="auto"/>
        <w:ind w:left="756" w:right="367"/>
        <w:rPr>
          <w:rFonts w:ascii="Arial" w:eastAsia="Times New Roman" w:hAnsi="Arial" w:cs="Arial"/>
          <w:sz w:val="20"/>
          <w:szCs w:val="20"/>
          <w:lang w:val="fi-FI"/>
        </w:rPr>
      </w:pPr>
    </w:p>
    <w:p w14:paraId="506B4EBD" w14:textId="77777777" w:rsidR="007D0731" w:rsidRPr="00457D96" w:rsidRDefault="007D0731">
      <w:pPr>
        <w:rPr>
          <w:rFonts w:ascii="Arial" w:eastAsia="Times New Roman" w:hAnsi="Arial" w:cs="Arial"/>
          <w:b/>
          <w:sz w:val="20"/>
          <w:szCs w:val="20"/>
          <w:lang w:val="fi-FI"/>
        </w:rPr>
      </w:pPr>
      <w:r w:rsidRPr="00457D96">
        <w:rPr>
          <w:lang w:val="fi-FI"/>
        </w:rPr>
        <w:br w:type="page"/>
      </w:r>
    </w:p>
    <w:p w14:paraId="058347DB" w14:textId="23CB7C46" w:rsidR="001A4CB9" w:rsidRPr="008D2C28" w:rsidRDefault="001A4CB9" w:rsidP="001A4CB9">
      <w:pPr>
        <w:tabs>
          <w:tab w:val="left" w:pos="796"/>
        </w:tabs>
        <w:spacing w:before="69" w:line="275" w:lineRule="auto"/>
        <w:ind w:left="756" w:right="367"/>
        <w:rPr>
          <w:rFonts w:ascii="Arial" w:eastAsia="Times New Roman" w:hAnsi="Arial" w:cs="Arial"/>
          <w:sz w:val="20"/>
          <w:szCs w:val="20"/>
        </w:rPr>
      </w:pPr>
      <w:r w:rsidRPr="008D2C28">
        <w:rPr>
          <w:rFonts w:ascii="Arial" w:hAnsi="Arial"/>
          <w:b/>
          <w:sz w:val="20"/>
        </w:rPr>
        <w:lastRenderedPageBreak/>
        <w:t xml:space="preserve">Other sources of information: </w:t>
      </w:r>
    </w:p>
    <w:p w14:paraId="2671DD20" w14:textId="77777777"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International Council on Mining and Metals (ICMM) &amp; International Union for Conservation of Nature (IUCN): Integrating Mining and Biodiversity Conservation – Case studies from around the world, 48 pages, 2004; http://www.icmm.com/page/1155/integrating-mining-and-biodiversity-conservation-case- studies-from-around-the-world. </w:t>
      </w:r>
    </w:p>
    <w:p w14:paraId="501E6882" w14:textId="77777777"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BBOP (Business and Biodiversity Offsets Programme) 2009. Business, biodiversity offsets and BBOP: Design Handbook, BBOP, Washington, D.C. </w:t>
      </w:r>
    </w:p>
    <w:p w14:paraId="74B04EA9" w14:textId="77777777"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BBOP (Business and Biodiversity Offsets Programme) 2009. Biodiversity Offset Implementation Handbook, BBOP, Washington, D.C. </w:t>
      </w:r>
    </w:p>
    <w:p w14:paraId="5C458B1C" w14:textId="230D4C19"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BBOP (Business and Biodiversity Offsets Programme) 2012. Standard on Biodiversity Offsets. BBOP, Washington, D.C. http://bbop.forest-trends.org/guidelines/Standard.pdf.</w:t>
      </w:r>
    </w:p>
    <w:p w14:paraId="622D80F6" w14:textId="77777777"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Mining Association of Canada (MAC): Towards Sustainable Mining; </w:t>
      </w:r>
      <w:hyperlink r:id="rId24">
        <w:r w:rsidRPr="008D2C28">
          <w:rPr>
            <w:rFonts w:ascii="Arial" w:hAnsi="Arial"/>
            <w:sz w:val="20"/>
          </w:rPr>
          <w:t>http://www.mining.ca/site/index.php/en/towards-sustainable-mining.html</w:t>
        </w:r>
      </w:hyperlink>
      <w:r w:rsidRPr="008D2C28">
        <w:rPr>
          <w:rFonts w:ascii="Arial" w:hAnsi="Arial"/>
          <w:sz w:val="20"/>
        </w:rPr>
        <w:t>.</w:t>
      </w:r>
    </w:p>
    <w:p w14:paraId="6F77A7C3"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Canadian Business and Biodiversity Council: A Guide to Biodiversity Conservation for Canadian Business, 2010; Incorporating Biodiversity Considerations into the Management of Small to Medium Enterprises, 2010; Biodiversity Case Studies, Vol 1, 2010; </w:t>
      </w:r>
      <w:hyperlink r:id="rId25">
        <w:r w:rsidRPr="008D2C28">
          <w:rPr>
            <w:rFonts w:ascii="Arial" w:hAnsi="Arial"/>
            <w:sz w:val="20"/>
          </w:rPr>
          <w:t>http://www.businessbiodiversity.ca/guidelines.cfm</w:t>
        </w:r>
      </w:hyperlink>
      <w:r w:rsidRPr="008D2C28">
        <w:rPr>
          <w:rFonts w:ascii="Arial" w:hAnsi="Arial"/>
          <w:sz w:val="20"/>
        </w:rPr>
        <w:t>.</w:t>
      </w:r>
    </w:p>
    <w:p w14:paraId="15A84639"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German Federal Ministry for the Environment, Nature Conservation and Nuclear Safety: Corporate Biodiversity Management Handbook – A guide for practical implementation, June 2010 (64 pages); </w:t>
      </w:r>
      <w:hyperlink r:id="rId26">
        <w:r w:rsidRPr="008D2C28">
          <w:rPr>
            <w:rFonts w:ascii="Arial" w:hAnsi="Arial"/>
            <w:sz w:val="20"/>
          </w:rPr>
          <w:t>http://www.business-and-</w:t>
        </w:r>
      </w:hyperlink>
      <w:r w:rsidRPr="008D2C28">
        <w:rPr>
          <w:rFonts w:ascii="Arial" w:hAnsi="Arial"/>
          <w:sz w:val="20"/>
        </w:rPr>
        <w:t xml:space="preserve"> </w:t>
      </w:r>
      <w:hyperlink r:id="rId27">
        <w:r w:rsidRPr="008D2C28">
          <w:rPr>
            <w:rFonts w:ascii="Arial" w:hAnsi="Arial"/>
            <w:sz w:val="20"/>
          </w:rPr>
          <w:t>biodiversity.de/en/handbook/welcome.html?PHPSESSID=0923c622bebcb3f6c2dd3e3aeb9a2c9e</w:t>
        </w:r>
      </w:hyperlink>
      <w:hyperlink r:id="rId28">
        <w:r w:rsidRPr="008D2C28">
          <w:rPr>
            <w:rFonts w:ascii="Arial" w:hAnsi="Arial"/>
            <w:sz w:val="20"/>
          </w:rPr>
          <w:t>#c4912</w:t>
        </w:r>
      </w:hyperlink>
      <w:r w:rsidRPr="008D2C28">
        <w:rPr>
          <w:rFonts w:ascii="Arial" w:hAnsi="Arial"/>
          <w:sz w:val="20"/>
        </w:rPr>
        <w:t>.</w:t>
      </w:r>
    </w:p>
    <w:p w14:paraId="57C2ED84"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proofErr w:type="spellStart"/>
      <w:r w:rsidRPr="008D2C28">
        <w:rPr>
          <w:rFonts w:ascii="Arial" w:hAnsi="Arial"/>
          <w:sz w:val="20"/>
        </w:rPr>
        <w:t>Earthwatch</w:t>
      </w:r>
      <w:proofErr w:type="spellEnd"/>
      <w:r w:rsidRPr="008D2C28">
        <w:rPr>
          <w:rFonts w:ascii="Arial" w:hAnsi="Arial"/>
          <w:sz w:val="20"/>
        </w:rPr>
        <w:t xml:space="preserve"> Institute, International Union for Conservation of Nature (IUCN), World Business Council for Sustainable Development (WBCSD) &amp; World Resources Institute (WRI): Business and Ecosystems, 2006; An issue brief on ecosystem challenges and business implications (18 pages); </w:t>
      </w:r>
      <w:hyperlink r:id="rId29">
        <w:r w:rsidRPr="008D2C28">
          <w:rPr>
            <w:rFonts w:ascii="Arial" w:hAnsi="Arial"/>
            <w:sz w:val="20"/>
          </w:rPr>
          <w:t>http://www.wbcsd.org/Pages/EDocument/EDocumentDetails.aspx?ID=14256&amp;NoSearc</w:t>
        </w:r>
      </w:hyperlink>
      <w:r w:rsidRPr="008D2C28">
        <w:rPr>
          <w:rFonts w:ascii="Arial" w:hAnsi="Arial"/>
          <w:sz w:val="20"/>
        </w:rPr>
        <w:t xml:space="preserve"> </w:t>
      </w:r>
      <w:hyperlink r:id="rId30">
        <w:r w:rsidRPr="008D2C28">
          <w:rPr>
            <w:rFonts w:ascii="Arial" w:hAnsi="Arial"/>
            <w:sz w:val="20"/>
          </w:rPr>
          <w:t>hContextKey=true</w:t>
        </w:r>
      </w:hyperlink>
      <w:r w:rsidRPr="008D2C28">
        <w:rPr>
          <w:rFonts w:ascii="Arial" w:hAnsi="Arial"/>
          <w:sz w:val="20"/>
        </w:rPr>
        <w:t xml:space="preserve">; other related WBCSD-supported publications, case studies and tools accessible at </w:t>
      </w:r>
      <w:hyperlink r:id="rId31">
        <w:r w:rsidRPr="008D2C28">
          <w:rPr>
            <w:rFonts w:ascii="Arial" w:hAnsi="Arial"/>
            <w:sz w:val="20"/>
          </w:rPr>
          <w:t xml:space="preserve">http://www.wbcsd.org/publications-and-tools.aspx </w:t>
        </w:r>
      </w:hyperlink>
      <w:r w:rsidRPr="008D2C28">
        <w:rPr>
          <w:rFonts w:ascii="Arial" w:hAnsi="Arial"/>
          <w:sz w:val="20"/>
        </w:rPr>
        <w:t>.</w:t>
      </w:r>
    </w:p>
    <w:p w14:paraId="0E9CF957"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The Economics of Ecosystems &amp; Biodiversity: TEEB for Business (20-page executive summary with references – 2010); </w:t>
      </w:r>
      <w:hyperlink r:id="rId32">
        <w:r w:rsidRPr="008D2C28">
          <w:rPr>
            <w:rFonts w:ascii="Arial" w:hAnsi="Arial"/>
            <w:sz w:val="20"/>
          </w:rPr>
          <w:t>http://www.teebweb.org/ForBusiness/tabid/1021/Default.aspx</w:t>
        </w:r>
      </w:hyperlink>
      <w:r w:rsidRPr="008D2C28">
        <w:rPr>
          <w:rFonts w:ascii="Arial" w:hAnsi="Arial"/>
          <w:sz w:val="20"/>
        </w:rPr>
        <w:t>.</w:t>
      </w:r>
    </w:p>
    <w:p w14:paraId="4BE44D88"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World Resources Institute (WRI), World Business Council for Sustainable Development (WBCSD), Meridian Institute: The Corporate Ecosystem Services Review – Guidelines for Identifying Business Risks and Opportunities Arising from Ecosystem Change, March 2008; </w:t>
      </w:r>
      <w:hyperlink r:id="rId33">
        <w:r w:rsidRPr="008D2C28">
          <w:rPr>
            <w:rFonts w:ascii="Arial" w:hAnsi="Arial"/>
            <w:sz w:val="20"/>
          </w:rPr>
          <w:t xml:space="preserve">http://www.wri.org/publication/corporate-ecosystem-services-review </w:t>
        </w:r>
      </w:hyperlink>
      <w:r w:rsidRPr="008D2C28">
        <w:rPr>
          <w:rFonts w:ascii="Arial" w:hAnsi="Arial"/>
          <w:sz w:val="20"/>
        </w:rPr>
        <w:t>(37 pages).</w:t>
      </w:r>
    </w:p>
    <w:p w14:paraId="405F963F"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UNEP Finance Initiative, Biodiversity and Ecosystem Service Work Stream: Demystifying Materiality – Hardwiring biodiversity and ecosystem services into finance, October 2010; </w:t>
      </w:r>
      <w:hyperlink r:id="rId34">
        <w:r w:rsidRPr="008D2C28">
          <w:rPr>
            <w:rFonts w:ascii="Arial" w:hAnsi="Arial"/>
            <w:sz w:val="20"/>
          </w:rPr>
          <w:t>http://www.unepfi.org/publications/biodiversity/index.html</w:t>
        </w:r>
      </w:hyperlink>
      <w:r w:rsidRPr="008D2C28">
        <w:rPr>
          <w:rFonts w:ascii="Arial" w:hAnsi="Arial"/>
          <w:sz w:val="20"/>
        </w:rPr>
        <w:t xml:space="preserve"> (20 pages – scroll down and click to download).</w:t>
      </w:r>
    </w:p>
    <w:p w14:paraId="6772DBC4" w14:textId="2E1FEB85" w:rsidR="007D0731" w:rsidRPr="008D2C28" w:rsidRDefault="00DA364C" w:rsidP="007D0731">
      <w:pPr>
        <w:numPr>
          <w:ilvl w:val="0"/>
          <w:numId w:val="15"/>
        </w:numPr>
        <w:tabs>
          <w:tab w:val="left" w:pos="796"/>
        </w:tabs>
        <w:spacing w:before="69" w:line="275" w:lineRule="auto"/>
        <w:ind w:right="367"/>
        <w:rPr>
          <w:rFonts w:ascii="Arial" w:hAnsi="Arial" w:cs="Arial"/>
          <w:sz w:val="20"/>
          <w:szCs w:val="20"/>
        </w:rPr>
      </w:pPr>
      <w:r w:rsidRPr="008D2C28">
        <w:rPr>
          <w:rFonts w:ascii="Arial" w:hAnsi="Arial"/>
          <w:sz w:val="20"/>
        </w:rPr>
        <w:t xml:space="preserve">World Business Council for Sustainable Development (WBCSD): Effective biodiversity and ecosystem policy and regulation – Business input to the COP-10 of the Convention on Biological Diversity, 24 pages, October 2010; </w:t>
      </w:r>
      <w:hyperlink r:id="rId35">
        <w:r w:rsidRPr="008D2C28">
          <w:rPr>
            <w:rFonts w:ascii="Arial" w:hAnsi="Arial"/>
            <w:sz w:val="20"/>
          </w:rPr>
          <w:t>http://www.wbcsd.org/Pages/EDocument/EDocumentDetails.aspx?ID=21&amp;NoSearchCont</w:t>
        </w:r>
      </w:hyperlink>
      <w:r w:rsidRPr="008D2C28">
        <w:rPr>
          <w:rFonts w:ascii="Arial" w:hAnsi="Arial"/>
          <w:sz w:val="20"/>
        </w:rPr>
        <w:t xml:space="preserve"> </w:t>
      </w:r>
      <w:hyperlink r:id="rId36">
        <w:proofErr w:type="spellStart"/>
        <w:r w:rsidRPr="008D2C28">
          <w:rPr>
            <w:rFonts w:ascii="Arial" w:hAnsi="Arial"/>
            <w:sz w:val="20"/>
          </w:rPr>
          <w:t>extKey</w:t>
        </w:r>
        <w:proofErr w:type="spellEnd"/>
        <w:r w:rsidRPr="008D2C28">
          <w:rPr>
            <w:rFonts w:ascii="Arial" w:hAnsi="Arial"/>
            <w:sz w:val="20"/>
          </w:rPr>
          <w:t xml:space="preserve">=true. </w:t>
        </w:r>
      </w:hyperlink>
    </w:p>
    <w:p w14:paraId="199B1FAA" w14:textId="77777777" w:rsidR="007D0731" w:rsidRPr="008D2C28" w:rsidRDefault="007D0731">
      <w:pPr>
        <w:rPr>
          <w:rFonts w:ascii="Arial" w:hAnsi="Arial" w:cs="Arial"/>
          <w:sz w:val="20"/>
          <w:szCs w:val="20"/>
        </w:rPr>
      </w:pPr>
      <w:r w:rsidRPr="008D2C28">
        <w:br w:type="page"/>
      </w:r>
    </w:p>
    <w:p w14:paraId="67EA99EC" w14:textId="77777777" w:rsidR="001A4CB9" w:rsidRPr="008D2C28" w:rsidRDefault="001A4CB9" w:rsidP="00FE65FA">
      <w:pPr>
        <w:tabs>
          <w:tab w:val="left" w:pos="796"/>
        </w:tabs>
        <w:spacing w:before="69" w:line="275" w:lineRule="auto"/>
        <w:ind w:left="756" w:right="367"/>
        <w:rPr>
          <w:rFonts w:ascii="Arial" w:eastAsia="Times New Roman" w:hAnsi="Arial" w:cs="Arial"/>
          <w:sz w:val="20"/>
          <w:szCs w:val="20"/>
        </w:rPr>
      </w:pPr>
    </w:p>
    <w:p w14:paraId="61975B4C"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OREE – </w:t>
      </w:r>
      <w:proofErr w:type="spellStart"/>
      <w:r w:rsidRPr="008D2C28">
        <w:rPr>
          <w:rFonts w:ascii="Arial" w:hAnsi="Arial"/>
          <w:sz w:val="20"/>
        </w:rPr>
        <w:t>Entreprises</w:t>
      </w:r>
      <w:proofErr w:type="spellEnd"/>
      <w:r w:rsidRPr="008D2C28">
        <w:rPr>
          <w:rFonts w:ascii="Arial" w:hAnsi="Arial"/>
          <w:sz w:val="20"/>
        </w:rPr>
        <w:t xml:space="preserve">, </w:t>
      </w:r>
      <w:proofErr w:type="spellStart"/>
      <w:r w:rsidRPr="008D2C28">
        <w:rPr>
          <w:rFonts w:ascii="Arial" w:hAnsi="Arial"/>
          <w:sz w:val="20"/>
        </w:rPr>
        <w:t>Territoires</w:t>
      </w:r>
      <w:proofErr w:type="spellEnd"/>
      <w:r w:rsidRPr="008D2C28">
        <w:rPr>
          <w:rFonts w:ascii="Arial" w:hAnsi="Arial"/>
          <w:sz w:val="20"/>
        </w:rPr>
        <w:t xml:space="preserve"> et </w:t>
      </w:r>
      <w:proofErr w:type="spellStart"/>
      <w:r w:rsidRPr="008D2C28">
        <w:rPr>
          <w:rFonts w:ascii="Arial" w:hAnsi="Arial"/>
          <w:sz w:val="20"/>
        </w:rPr>
        <w:t>Environnement</w:t>
      </w:r>
      <w:proofErr w:type="spellEnd"/>
      <w:r w:rsidRPr="008D2C28">
        <w:rPr>
          <w:rFonts w:ascii="Arial" w:hAnsi="Arial"/>
          <w:sz w:val="20"/>
        </w:rPr>
        <w:t xml:space="preserve">, </w:t>
      </w:r>
      <w:proofErr w:type="spellStart"/>
      <w:r w:rsidRPr="008D2C28">
        <w:rPr>
          <w:rFonts w:ascii="Arial" w:hAnsi="Arial"/>
          <w:sz w:val="20"/>
        </w:rPr>
        <w:t>Fondation</w:t>
      </w:r>
      <w:proofErr w:type="spellEnd"/>
      <w:r w:rsidRPr="008D2C28">
        <w:rPr>
          <w:rFonts w:ascii="Arial" w:hAnsi="Arial"/>
          <w:sz w:val="20"/>
        </w:rPr>
        <w:t xml:space="preserve"> pour la Recherche sur la </w:t>
      </w:r>
      <w:proofErr w:type="spellStart"/>
      <w:r w:rsidRPr="008D2C28">
        <w:rPr>
          <w:rFonts w:ascii="Arial" w:hAnsi="Arial"/>
          <w:sz w:val="20"/>
        </w:rPr>
        <w:t>Biodiversite</w:t>
      </w:r>
      <w:proofErr w:type="spellEnd"/>
      <w:r w:rsidRPr="008D2C28">
        <w:rPr>
          <w:rFonts w:ascii="Arial" w:hAnsi="Arial"/>
          <w:sz w:val="20"/>
        </w:rPr>
        <w:t>: Integrating biodiversity into business strategies – The Biodiversity Accountability Framework.</w:t>
      </w:r>
    </w:p>
    <w:p w14:paraId="74D50B7D"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Secretariat to the Convention on Biological Diversity (CBD Secretariat): ”CBD Business Newsletters” series, including Special Focus on Third Business and Biodiversity Conference, Jakarta, Indonesia, 65 pages, March 2010; http://www.cbd.int/doc/newsletters/, scroll down to ”CBD Business Newsletters” and click to download.</w:t>
      </w:r>
    </w:p>
    <w:p w14:paraId="738AAA30"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Global Canopy Programme: The Little Biodiversity Finance Book, 164 pages, October 2010; </w:t>
      </w:r>
      <w:hyperlink r:id="rId37">
        <w:r w:rsidRPr="008D2C28">
          <w:rPr>
            <w:rFonts w:ascii="Arial" w:hAnsi="Arial"/>
            <w:sz w:val="20"/>
          </w:rPr>
          <w:t>http://www.globalcanopy.org/materials/little-biodiversity-finance-book</w:t>
        </w:r>
      </w:hyperlink>
      <w:r w:rsidRPr="008D2C28">
        <w:rPr>
          <w:rFonts w:ascii="Arial" w:hAnsi="Arial"/>
          <w:sz w:val="20"/>
        </w:rPr>
        <w:t>.</w:t>
      </w:r>
    </w:p>
    <w:p w14:paraId="66F680DB"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Secretariat of the Convention on Biological Diversity (CBD Secretariat): A Good Practice Guide – Ecosystem Goods and Services in Development Planning, 79 pages, 2010; </w:t>
      </w:r>
      <w:hyperlink r:id="rId38">
        <w:r w:rsidRPr="008D2C28">
          <w:rPr>
            <w:rFonts w:ascii="Arial" w:hAnsi="Arial"/>
            <w:sz w:val="20"/>
          </w:rPr>
          <w:t>http://www.cbd.int/development/doc/cbd-good-practice-guide-ecosystem-booklet-web-</w:t>
        </w:r>
      </w:hyperlink>
      <w:r w:rsidRPr="008D2C28">
        <w:rPr>
          <w:rFonts w:ascii="Arial" w:hAnsi="Arial"/>
          <w:sz w:val="20"/>
        </w:rPr>
        <w:t xml:space="preserve"> </w:t>
      </w:r>
      <w:hyperlink r:id="rId39">
        <w:r w:rsidRPr="008D2C28">
          <w:rPr>
            <w:rFonts w:ascii="Arial" w:hAnsi="Arial"/>
            <w:sz w:val="20"/>
          </w:rPr>
          <w:t>en.pdf</w:t>
        </w:r>
      </w:hyperlink>
      <w:r w:rsidRPr="008D2C28">
        <w:rPr>
          <w:rFonts w:ascii="Arial" w:hAnsi="Arial"/>
          <w:sz w:val="20"/>
        </w:rPr>
        <w:t>.</w:t>
      </w:r>
    </w:p>
    <w:p w14:paraId="06827BA5"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Secretariat of the Convention on Biological Diversity (CBD Secretariat): Linking the Thematic Programmes of Work of the Convention on Biological Diversity (CBD) to Poverty Reduction and Development, 136 pages, 2010; </w:t>
      </w:r>
      <w:hyperlink r:id="rId40">
        <w:r w:rsidRPr="008D2C28">
          <w:rPr>
            <w:rFonts w:ascii="Arial" w:hAnsi="Arial"/>
            <w:sz w:val="20"/>
          </w:rPr>
          <w:t>http://www.cbd.int/development/doc/cbd-pow-poverty-en.pdf</w:t>
        </w:r>
      </w:hyperlink>
      <w:r w:rsidRPr="008D2C28">
        <w:rPr>
          <w:rFonts w:ascii="Arial" w:hAnsi="Arial"/>
          <w:sz w:val="20"/>
        </w:rPr>
        <w:t>.</w:t>
      </w:r>
    </w:p>
    <w:p w14:paraId="10DF75DF"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Secretariat of the Convention on Biological Diversity (CBD Secretariat): Linking Biodiversity Conservation and Poverty Alleviation: A State of Knowledge Review, 71 pages, 2010; </w:t>
      </w:r>
      <w:hyperlink r:id="rId41">
        <w:r w:rsidRPr="008D2C28">
          <w:rPr>
            <w:rFonts w:ascii="Arial" w:hAnsi="Arial"/>
            <w:sz w:val="20"/>
          </w:rPr>
          <w:t>http://www.cbd.int/doc/publications/cbd-ts-55-en.pdf</w:t>
        </w:r>
      </w:hyperlink>
      <w:r w:rsidRPr="008D2C28">
        <w:rPr>
          <w:rFonts w:ascii="Arial" w:hAnsi="Arial"/>
          <w:sz w:val="20"/>
        </w:rPr>
        <w:t>.</w:t>
      </w:r>
    </w:p>
    <w:p w14:paraId="6CFA9DC4" w14:textId="158CC0C1"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Secretariat of the Convention on Biological Diversity (CBD Secretariat): Interdependence of Biodiversity Development Under Global Change, 224 pages, 2010; </w:t>
      </w:r>
      <w:hyperlink r:id="rId42">
        <w:r w:rsidRPr="008D2C28">
          <w:rPr>
            <w:rFonts w:ascii="Arial" w:hAnsi="Arial"/>
            <w:sz w:val="20"/>
          </w:rPr>
          <w:t xml:space="preserve">http://www.cbd.int/doc/publications/cbd- </w:t>
        </w:r>
      </w:hyperlink>
      <w:hyperlink r:id="rId43">
        <w:r w:rsidRPr="008D2C28">
          <w:rPr>
            <w:rFonts w:ascii="Arial" w:hAnsi="Arial"/>
            <w:sz w:val="20"/>
          </w:rPr>
          <w:t>ts-54-en.pdf</w:t>
        </w:r>
      </w:hyperlink>
      <w:r w:rsidRPr="008D2C28">
        <w:rPr>
          <w:rFonts w:ascii="Arial" w:hAnsi="Arial"/>
          <w:sz w:val="20"/>
        </w:rPr>
        <w:t>.</w:t>
      </w:r>
    </w:p>
    <w:p w14:paraId="4A31E3A4"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International Institute for Environment and Development: Living Off Biodiversity – Exploring Livelihoods and Biodiversity Issues in Natural Resources Management, 269 pages, 2001; </w:t>
      </w:r>
      <w:hyperlink r:id="rId44">
        <w:r w:rsidRPr="008D2C28">
          <w:rPr>
            <w:rFonts w:ascii="Arial" w:hAnsi="Arial"/>
            <w:sz w:val="20"/>
          </w:rPr>
          <w:t>http://pubs.iied.org/7823IIED.html</w:t>
        </w:r>
      </w:hyperlink>
      <w:r w:rsidRPr="008D2C28">
        <w:rPr>
          <w:rFonts w:ascii="Arial" w:hAnsi="Arial"/>
          <w:sz w:val="20"/>
        </w:rPr>
        <w:t>.</w:t>
      </w:r>
    </w:p>
    <w:p w14:paraId="760A634B"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Global Environment Facility (GEF): Payments for Environmental Services and the Global Environment Facility, 16 pages, March 2010; </w:t>
      </w:r>
      <w:hyperlink r:id="rId45">
        <w:r w:rsidRPr="008D2C28">
          <w:rPr>
            <w:rFonts w:ascii="Arial" w:hAnsi="Arial"/>
            <w:sz w:val="20"/>
          </w:rPr>
          <w:t>http://www.thegef.org/gef/pubs/STAP_PES</w:t>
        </w:r>
      </w:hyperlink>
      <w:r w:rsidRPr="008D2C28">
        <w:rPr>
          <w:rFonts w:ascii="Arial" w:hAnsi="Arial"/>
          <w:sz w:val="20"/>
        </w:rPr>
        <w:t>.</w:t>
      </w:r>
    </w:p>
    <w:p w14:paraId="1AA07322" w14:textId="079033B4" w:rsidR="007F71DD"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Deutsche Gesellschaft </w:t>
      </w:r>
      <w:proofErr w:type="spellStart"/>
      <w:r w:rsidRPr="008D2C28">
        <w:rPr>
          <w:rFonts w:ascii="Arial" w:hAnsi="Arial"/>
          <w:sz w:val="20"/>
        </w:rPr>
        <w:t>für</w:t>
      </w:r>
      <w:proofErr w:type="spellEnd"/>
      <w:r w:rsidRPr="008D2C28">
        <w:rPr>
          <w:rFonts w:ascii="Arial" w:hAnsi="Arial"/>
          <w:sz w:val="20"/>
        </w:rPr>
        <w:t xml:space="preserve"> Internationale </w:t>
      </w:r>
      <w:proofErr w:type="spellStart"/>
      <w:r w:rsidRPr="008D2C28">
        <w:rPr>
          <w:rFonts w:ascii="Arial" w:hAnsi="Arial"/>
          <w:sz w:val="20"/>
        </w:rPr>
        <w:t>Zusammenarbeit</w:t>
      </w:r>
      <w:proofErr w:type="spellEnd"/>
      <w:r w:rsidRPr="008D2C28">
        <w:rPr>
          <w:rFonts w:ascii="Arial" w:hAnsi="Arial"/>
          <w:sz w:val="20"/>
        </w:rPr>
        <w:t xml:space="preserve"> (GIZ): Biodiversity and Livelihoods: REDD Plus Benefits, 42 pages, 2011; http://www.cbd.int/doc/publications/for-redd-en.pdf.</w:t>
      </w:r>
    </w:p>
    <w:p w14:paraId="43982257" w14:textId="77777777" w:rsidR="00BA6CD5" w:rsidRPr="008D2C28" w:rsidRDefault="00BA6CD5" w:rsidP="001A4CB9">
      <w:pPr>
        <w:pStyle w:val="Luettelokappale"/>
        <w:ind w:left="796"/>
        <w:rPr>
          <w:rFonts w:ascii="Arial" w:eastAsia="Times New Roman" w:hAnsi="Arial" w:cs="Arial"/>
          <w:sz w:val="20"/>
          <w:szCs w:val="20"/>
        </w:rPr>
      </w:pPr>
    </w:p>
    <w:sectPr w:rsidR="00BA6CD5" w:rsidRPr="008D2C28" w:rsidSect="00B14242">
      <w:footerReference w:type="default" r:id="rId46"/>
      <w:type w:val="continuous"/>
      <w:pgSz w:w="11907" w:h="16839" w:code="9"/>
      <w:pgMar w:top="799" w:right="998" w:bottom="879" w:left="981" w:header="0"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52A7B" w14:textId="77777777" w:rsidR="00FC6C9B" w:rsidRDefault="00FC6C9B">
      <w:r>
        <w:separator/>
      </w:r>
    </w:p>
  </w:endnote>
  <w:endnote w:type="continuationSeparator" w:id="0">
    <w:p w14:paraId="30A99864" w14:textId="77777777" w:rsidR="00FC6C9B" w:rsidRDefault="00FC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08FC" w14:textId="715C5CB6" w:rsidR="003C07DE" w:rsidRDefault="003C07DE">
    <w:pPr>
      <w:spacing w:line="14" w:lineRule="auto"/>
      <w:rPr>
        <w:sz w:val="14"/>
        <w:szCs w:val="14"/>
      </w:rPr>
    </w:pPr>
    <w:r>
      <w:rPr>
        <w:noProof/>
        <w:lang w:val="en-US" w:eastAsia="en-US" w:bidi="ar-SA"/>
      </w:rPr>
      <mc:AlternateContent>
        <mc:Choice Requires="wps">
          <w:drawing>
            <wp:anchor distT="0" distB="0" distL="114300" distR="114300" simplePos="0" relativeHeight="503314065" behindDoc="1" locked="0" layoutInCell="1" allowOverlap="1" wp14:anchorId="26697A96" wp14:editId="73193AD6">
              <wp:simplePos x="0" y="0"/>
              <wp:positionH relativeFrom="page">
                <wp:posOffset>5988050</wp:posOffset>
              </wp:positionH>
              <wp:positionV relativeFrom="page">
                <wp:posOffset>9592945</wp:posOffset>
              </wp:positionV>
              <wp:extent cx="601345" cy="127635"/>
              <wp:effectExtent l="0" t="0" r="825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C5868" w14:textId="50735E75" w:rsidR="003C07DE" w:rsidRDefault="003C07DE">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9</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97A96" id="_x0000_t202" coordsize="21600,21600" o:spt="202" path="m,l,21600r21600,l21600,xe">
              <v:stroke joinstyle="miter"/>
              <v:path gradientshapeok="t" o:connecttype="rect"/>
            </v:shapetype>
            <v:shape id="Text Box 9" o:spid="_x0000_s1026" type="#_x0000_t202" style="position:absolute;margin-left:471.5pt;margin-top:755.35pt;width:47.35pt;height:10.05pt;z-index:-2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" filled="f" stroked="f">
              <v:textbox inset="0,0,0,0">
                <w:txbxContent>
                  <w:p w14:paraId="500C5868" w14:textId="50735E75" w:rsidR="003C07DE" w:rsidRDefault="003C07DE">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9</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4064" behindDoc="1" locked="0" layoutInCell="1" allowOverlap="1" wp14:anchorId="41083A56" wp14:editId="486F648C">
              <wp:simplePos x="0" y="0"/>
              <wp:positionH relativeFrom="page">
                <wp:posOffset>704850</wp:posOffset>
              </wp:positionH>
              <wp:positionV relativeFrom="page">
                <wp:posOffset>9544050</wp:posOffset>
              </wp:positionV>
              <wp:extent cx="4400550" cy="314325"/>
              <wp:effectExtent l="0" t="0" r="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A01A" w14:textId="7224B838" w:rsidR="003C07DE" w:rsidRDefault="003C07DE">
                          <w:pPr>
                            <w:ind w:left="20"/>
                            <w:rPr>
                              <w:rFonts w:ascii="Arial" w:hAnsi="Arial"/>
                              <w:b/>
                              <w:sz w:val="16"/>
                            </w:rPr>
                          </w:pPr>
                          <w:r>
                            <w:rPr>
                              <w:rFonts w:ascii="Arial" w:hAnsi="Arial"/>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3A56" id="Text Box 10" o:spid="_x0000_s1027" type="#_x0000_t202" style="position:absolute;margin-left:55.5pt;margin-top:751.5pt;width:346.5pt;height:24.7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" filled="f" stroked="f">
              <v:textbox inset="0,0,0,0">
                <w:txbxContent>
                  <w:p w14:paraId="1EEFA01A" w14:textId="7224B838" w:rsidR="003C07DE" w:rsidRDefault="003C07DE">
                    <w:pPr>
                      <w:ind w:left="20"/>
                      <w:rPr>
                        <w:rFonts w:ascii="Arial" w:hAnsi="Arial"/>
                        <w:b/>
                        <w:sz w:val="16"/>
                      </w:rPr>
                    </w:pPr>
                    <w:r>
                      <w:rPr>
                        <w:rFonts w:ascii="Arial" w:hAnsi="Arial"/>
                        <w:b/>
                        <w:sz w:val="16"/>
                      </w:rPr>
                      <w:t xml:space="preserve"> </w:t>
                    </w:r>
                  </w:p>
                </w:txbxContent>
              </v:textbox>
              <w10:wrap anchorx="page" anchory="page"/>
            </v:shape>
          </w:pict>
        </mc:Fallback>
      </mc:AlternateContent>
    </w:r>
    <w:r>
      <w:rPr>
        <w:noProof/>
        <w:lang w:val="en-US" w:eastAsia="en-US" w:bidi="ar-SA"/>
      </w:rPr>
      <mc:AlternateContent>
        <mc:Choice Requires="wpg">
          <w:drawing>
            <wp:anchor distT="0" distB="0" distL="114300" distR="114300" simplePos="0" relativeHeight="503314063" behindDoc="1" locked="0" layoutInCell="1" allowOverlap="1" wp14:anchorId="2BBCA174" wp14:editId="7F5DA9D9">
              <wp:simplePos x="0" y="0"/>
              <wp:positionH relativeFrom="page">
                <wp:posOffset>701040</wp:posOffset>
              </wp:positionH>
              <wp:positionV relativeFrom="page">
                <wp:posOffset>9482455</wp:posOffset>
              </wp:positionV>
              <wp:extent cx="6369050" cy="1270"/>
              <wp:effectExtent l="5715" t="5080" r="6985" b="1270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1" name="Freeform 12"/>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8951C" id="Group 11" o:spid="_x0000_s1026" style="position:absolute;margin-left:55.2pt;margin-top:746.65pt;width:501.5pt;height:.1pt;z-index:-2417;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">
              <v:shape id="Freeform 12"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" path="m,l10030,e" filled="f" strokeweight=".20497mm">
                <v:path arrowok="t" o:connecttype="custom" o:connectlocs="0,0;1003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B20F" w14:textId="31200DC1" w:rsidR="003C07DE" w:rsidRDefault="003C07DE">
    <w:pPr>
      <w:spacing w:line="14" w:lineRule="auto"/>
      <w:rPr>
        <w:sz w:val="14"/>
        <w:szCs w:val="14"/>
      </w:rPr>
    </w:pPr>
    <w:r>
      <w:rPr>
        <w:noProof/>
        <w:lang w:val="en-US" w:eastAsia="en-US" w:bidi="ar-SA"/>
      </w:rPr>
      <mc:AlternateContent>
        <mc:Choice Requires="wps">
          <w:drawing>
            <wp:anchor distT="0" distB="0" distL="114300" distR="114300" simplePos="0" relativeHeight="503314068" behindDoc="1" locked="0" layoutInCell="1" allowOverlap="1" wp14:anchorId="03352392" wp14:editId="597F0724">
              <wp:simplePos x="0" y="0"/>
              <wp:positionH relativeFrom="page">
                <wp:posOffset>6492875</wp:posOffset>
              </wp:positionH>
              <wp:positionV relativeFrom="page">
                <wp:posOffset>9636125</wp:posOffset>
              </wp:positionV>
              <wp:extent cx="657860" cy="127635"/>
              <wp:effectExtent l="0" t="0" r="889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224F" w14:textId="5FEF5E53" w:rsidR="003C07DE" w:rsidRDefault="003C07DE">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15</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52392" id="_x0000_t202" coordsize="21600,21600" o:spt="202" path="m,l,21600r21600,l21600,xe">
              <v:stroke joinstyle="miter"/>
              <v:path gradientshapeok="t" o:connecttype="rect"/>
            </v:shapetype>
            <v:shape id="Text Box 5" o:spid="_x0000_s1028" type="#_x0000_t202" style="position:absolute;margin-left:511.25pt;margin-top:758.75pt;width:51.8pt;height:10.05pt;z-index:-2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" filled="f" stroked="f">
              <v:textbox inset="0,0,0,0">
                <w:txbxContent>
                  <w:p w14:paraId="088A224F" w14:textId="5FEF5E53" w:rsidR="003C07DE" w:rsidRDefault="003C07DE">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15</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4067" behindDoc="1" locked="0" layoutInCell="1" allowOverlap="1" wp14:anchorId="43105F23" wp14:editId="661EA0CC">
              <wp:simplePos x="0" y="0"/>
              <wp:positionH relativeFrom="page">
                <wp:posOffset>706755</wp:posOffset>
              </wp:positionH>
              <wp:positionV relativeFrom="page">
                <wp:posOffset>9545320</wp:posOffset>
              </wp:positionV>
              <wp:extent cx="4222750" cy="254635"/>
              <wp:effectExtent l="1905" t="1270" r="4445"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05D8" w14:textId="615CEFDF" w:rsidR="003C07DE" w:rsidRDefault="003C07DE">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05F23" id="Text Box 6" o:spid="_x0000_s1029" type="#_x0000_t202" style="position:absolute;margin-left:55.65pt;margin-top:751.6pt;width:332.5pt;height:20.05pt;z-index:-2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" filled="f" stroked="f">
              <v:textbox inset="0,0,0,0">
                <w:txbxContent>
                  <w:p w14:paraId="643205D8" w14:textId="615CEFDF" w:rsidR="003C07DE" w:rsidRDefault="003C07DE">
                    <w:pPr>
                      <w:ind w:left="20"/>
                      <w:rPr>
                        <w:rFonts w:ascii="Arial" w:eastAsia="Arial" w:hAnsi="Arial" w:cs="Arial"/>
                        <w:sz w:val="16"/>
                        <w:szCs w:val="16"/>
                      </w:rPr>
                    </w:pPr>
                  </w:p>
                </w:txbxContent>
              </v:textbox>
              <w10:wrap anchorx="page" anchory="page"/>
            </v:shape>
          </w:pict>
        </mc:Fallback>
      </mc:AlternateContent>
    </w:r>
    <w:r>
      <w:rPr>
        <w:noProof/>
        <w:lang w:val="en-US" w:eastAsia="en-US" w:bidi="ar-SA"/>
      </w:rPr>
      <mc:AlternateContent>
        <mc:Choice Requires="wpg">
          <w:drawing>
            <wp:anchor distT="0" distB="0" distL="114300" distR="114300" simplePos="0" relativeHeight="503314066" behindDoc="1" locked="0" layoutInCell="1" allowOverlap="1" wp14:anchorId="400B9F35" wp14:editId="35BC65A1">
              <wp:simplePos x="0" y="0"/>
              <wp:positionH relativeFrom="page">
                <wp:posOffset>701040</wp:posOffset>
              </wp:positionH>
              <wp:positionV relativeFrom="page">
                <wp:posOffset>9482455</wp:posOffset>
              </wp:positionV>
              <wp:extent cx="6369050" cy="1270"/>
              <wp:effectExtent l="5715" t="5080" r="6985" b="1270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7" name="Freeform 8"/>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B05A5" id="Group 7" o:spid="_x0000_s1026" style="position:absolute;margin-left:55.2pt;margin-top:746.65pt;width:501.5pt;height:.1pt;z-index:-2414;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">
              <v:shape id="Freeform 8"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" path="m,l10030,e" filled="f" strokeweight=".20497mm">
                <v:path arrowok="t" o:connecttype="custom" o:connectlocs="0,0;10030,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1481" w14:textId="14CF6F56" w:rsidR="003C07DE" w:rsidRDefault="003C07DE">
    <w:pPr>
      <w:spacing w:line="14" w:lineRule="auto"/>
      <w:rPr>
        <w:sz w:val="20"/>
        <w:szCs w:val="20"/>
      </w:rPr>
    </w:pPr>
    <w:r>
      <w:rPr>
        <w:noProof/>
        <w:lang w:val="en-US" w:eastAsia="en-US" w:bidi="ar-SA"/>
      </w:rPr>
      <mc:AlternateContent>
        <mc:Choice Requires="wps">
          <w:drawing>
            <wp:anchor distT="0" distB="0" distL="114300" distR="114300" simplePos="0" relativeHeight="503314071" behindDoc="1" locked="0" layoutInCell="1" allowOverlap="1" wp14:anchorId="4E318452" wp14:editId="35799F79">
              <wp:simplePos x="0" y="0"/>
              <wp:positionH relativeFrom="page">
                <wp:posOffset>6340475</wp:posOffset>
              </wp:positionH>
              <wp:positionV relativeFrom="page">
                <wp:posOffset>9489440</wp:posOffset>
              </wp:positionV>
              <wp:extent cx="657860" cy="1276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EBC4" w14:textId="1EAAEEDF" w:rsidR="003C07DE" w:rsidRDefault="003C07DE">
                          <w:pPr>
                            <w:ind w:left="20"/>
                            <w:rPr>
                              <w:rFonts w:ascii="Arial" w:eastAsia="Arial" w:hAnsi="Arial" w:cs="Arial"/>
                              <w:sz w:val="16"/>
                              <w:szCs w:val="16"/>
                            </w:rPr>
                          </w:pPr>
                          <w:r>
                            <w:rPr>
                              <w:rFonts w:ascii="Arial"/>
                              <w:sz w:val="16"/>
                            </w:rPr>
                            <w:t xml:space="preserve">Page </w:t>
                          </w:r>
                          <w:r>
                            <w:rPr>
                              <w:rFonts w:ascii="Arial"/>
                              <w:sz w:val="16"/>
                            </w:rPr>
                            <w:fldChar w:fldCharType="begin"/>
                          </w:r>
                          <w:r>
                            <w:rPr>
                              <w:rFonts w:ascii="Arial"/>
                              <w:sz w:val="16"/>
                            </w:rPr>
                            <w:instrText xml:space="preserve"> PAGE   \* MERGEFORMAT </w:instrText>
                          </w:r>
                          <w:r>
                            <w:rPr>
                              <w:rFonts w:ascii="Arial"/>
                              <w:sz w:val="16"/>
                            </w:rPr>
                            <w:fldChar w:fldCharType="separate"/>
                          </w:r>
                          <w:r>
                            <w:rPr>
                              <w:rFonts w:ascii="Arial"/>
                              <w:noProof/>
                              <w:sz w:val="16"/>
                            </w:rPr>
                            <w:t>24</w:t>
                          </w:r>
                          <w:r>
                            <w:rPr>
                              <w:rFonts w:ascii="Arial"/>
                              <w:sz w:val="16"/>
                            </w:rPr>
                            <w:fldChar w:fldCharType="end"/>
                          </w:r>
                          <w:r>
                            <w:rPr>
                              <w:rFonts w:ascii="Arial"/>
                              <w:b/>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18452" id="_x0000_t202" coordsize="21600,21600" o:spt="202" path="m,l,21600r21600,l21600,xe">
              <v:stroke joinstyle="miter"/>
              <v:path gradientshapeok="t" o:connecttype="rect"/>
            </v:shapetype>
            <v:shape id="Text Box 1" o:spid="_x0000_s1030" type="#_x0000_t202" style="position:absolute;margin-left:499.25pt;margin-top:747.2pt;width:51.8pt;height:10.05pt;z-index:-2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" filled="f" stroked="f">
              <v:textbox inset="0,0,0,0">
                <w:txbxContent>
                  <w:p w14:paraId="0E4CEBC4" w14:textId="1EAAEEDF" w:rsidR="003C07DE" w:rsidRDefault="003C07DE">
                    <w:pPr>
                      <w:ind w:left="20"/>
                      <w:rPr>
                        <w:rFonts w:ascii="Arial" w:eastAsia="Arial" w:hAnsi="Arial" w:cs="Arial"/>
                        <w:sz w:val="16"/>
                        <w:szCs w:val="16"/>
                      </w:rPr>
                    </w:pPr>
                    <w:r>
                      <w:rPr>
                        <w:rFonts w:ascii="Arial"/>
                        <w:sz w:val="16"/>
                      </w:rPr>
                      <w:t xml:space="preserve">Page </w:t>
                    </w:r>
                    <w:r>
                      <w:rPr>
                        <w:rFonts w:ascii="Arial"/>
                        <w:sz w:val="16"/>
                      </w:rPr>
                      <w:fldChar w:fldCharType="begin"/>
                    </w:r>
                    <w:r>
                      <w:rPr>
                        <w:rFonts w:ascii="Arial"/>
                        <w:sz w:val="16"/>
                      </w:rPr>
                      <w:instrText xml:space="preserve"> PAGE   \* MERGEFORMAT </w:instrText>
                    </w:r>
                    <w:r>
                      <w:rPr>
                        <w:rFonts w:ascii="Arial"/>
                        <w:sz w:val="16"/>
                      </w:rPr>
                      <w:fldChar w:fldCharType="separate"/>
                    </w:r>
                    <w:r>
                      <w:rPr>
                        <w:rFonts w:ascii="Arial"/>
                        <w:noProof/>
                        <w:sz w:val="16"/>
                      </w:rPr>
                      <w:t>24</w:t>
                    </w:r>
                    <w:r>
                      <w:rPr>
                        <w:rFonts w:ascii="Arial"/>
                        <w:sz w:val="16"/>
                      </w:rPr>
                      <w:fldChar w:fldCharType="end"/>
                    </w:r>
                    <w:r>
                      <w:rPr>
                        <w:rFonts w:ascii="Arial"/>
                        <w:b/>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4070" behindDoc="1" locked="0" layoutInCell="1" allowOverlap="1" wp14:anchorId="76688AEA" wp14:editId="23A63AEE">
              <wp:simplePos x="0" y="0"/>
              <wp:positionH relativeFrom="page">
                <wp:posOffset>706755</wp:posOffset>
              </wp:positionH>
              <wp:positionV relativeFrom="page">
                <wp:posOffset>9545320</wp:posOffset>
              </wp:positionV>
              <wp:extent cx="4222750" cy="254635"/>
              <wp:effectExtent l="1905" t="127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40F7" w14:textId="7941D740" w:rsidR="003C07DE" w:rsidRDefault="003C07DE">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8AEA" id="Text Box 2" o:spid="_x0000_s1031" type="#_x0000_t202" style="position:absolute;margin-left:55.65pt;margin-top:751.6pt;width:332.5pt;height:20.05pt;z-index:-2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" filled="f" stroked="f">
              <v:textbox inset="0,0,0,0">
                <w:txbxContent>
                  <w:p w14:paraId="0CC040F7" w14:textId="7941D740" w:rsidR="003C07DE" w:rsidRDefault="003C07DE">
                    <w:pPr>
                      <w:ind w:left="20"/>
                      <w:rPr>
                        <w:rFonts w:ascii="Arial" w:eastAsia="Arial" w:hAnsi="Arial" w:cs="Arial"/>
                        <w:sz w:val="16"/>
                        <w:szCs w:val="16"/>
                      </w:rPr>
                    </w:pPr>
                  </w:p>
                </w:txbxContent>
              </v:textbox>
              <w10:wrap anchorx="page" anchory="page"/>
            </v:shape>
          </w:pict>
        </mc:Fallback>
      </mc:AlternateContent>
    </w:r>
    <w:r>
      <w:rPr>
        <w:noProof/>
        <w:lang w:val="en-US" w:eastAsia="en-US" w:bidi="ar-SA"/>
      </w:rPr>
      <mc:AlternateContent>
        <mc:Choice Requires="wpg">
          <w:drawing>
            <wp:anchor distT="0" distB="0" distL="114300" distR="114300" simplePos="0" relativeHeight="503314069" behindDoc="1" locked="0" layoutInCell="1" allowOverlap="1" wp14:anchorId="3B2F831E" wp14:editId="7F35949B">
              <wp:simplePos x="0" y="0"/>
              <wp:positionH relativeFrom="page">
                <wp:posOffset>701040</wp:posOffset>
              </wp:positionH>
              <wp:positionV relativeFrom="page">
                <wp:posOffset>9482455</wp:posOffset>
              </wp:positionV>
              <wp:extent cx="6369050" cy="1270"/>
              <wp:effectExtent l="5715" t="5080" r="6985" b="127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3" name="Freeform 4"/>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FE98C" id="Group 3" o:spid="_x0000_s1026" style="position:absolute;margin-left:55.2pt;margin-top:746.65pt;width:501.5pt;height:.1pt;z-index:-2411;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">
              <v:shape id="Freeform 4"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" path="m,l10030,e" filled="f" strokeweight=".20497mm">
                <v:path arrowok="t" o:connecttype="custom" o:connectlocs="0,0;100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3E74" w14:textId="77777777" w:rsidR="00FC6C9B" w:rsidRDefault="00FC6C9B">
      <w:r>
        <w:separator/>
      </w:r>
    </w:p>
  </w:footnote>
  <w:footnote w:type="continuationSeparator" w:id="0">
    <w:p w14:paraId="09E18395" w14:textId="77777777" w:rsidR="00FC6C9B" w:rsidRDefault="00FC6C9B">
      <w:r>
        <w:continuationSeparator/>
      </w:r>
    </w:p>
  </w:footnote>
  <w:footnote w:id="1">
    <w:p w14:paraId="40B9C337" w14:textId="7B006553" w:rsidR="003C07DE" w:rsidRDefault="003C07DE">
      <w:pPr>
        <w:pStyle w:val="Alaviitteenteksti"/>
      </w:pPr>
      <w:r>
        <w:rPr>
          <w:rStyle w:val="Alaviitteenviite"/>
        </w:rPr>
        <w:footnoteRef/>
      </w:r>
      <w:r>
        <w:t xml:space="preserve"> </w:t>
      </w:r>
      <w:r>
        <w:rPr>
          <w:rFonts w:ascii="Helvetica" w:hAnsi="Helvetica"/>
          <w:sz w:val="16"/>
        </w:rPr>
        <w:t>The audit includes interviews, discussions, reviews of documents and maps as well as on-site visits on the terrain.</w:t>
      </w:r>
    </w:p>
  </w:footnote>
  <w:footnote w:id="2">
    <w:p w14:paraId="5D72917A" w14:textId="77777777" w:rsidR="003C07DE" w:rsidRPr="007F0E63" w:rsidRDefault="003C07DE" w:rsidP="007F0E63">
      <w:pPr>
        <w:autoSpaceDE w:val="0"/>
        <w:autoSpaceDN w:val="0"/>
        <w:adjustRightInd w:val="0"/>
        <w:rPr>
          <w:rFonts w:ascii="Arial" w:hAnsi="Arial" w:cs="Arial"/>
          <w:color w:val="000000" w:themeColor="text1"/>
          <w:sz w:val="18"/>
          <w:szCs w:val="18"/>
        </w:rPr>
      </w:pPr>
      <w:r w:rsidRPr="007F0E63">
        <w:rPr>
          <w:rStyle w:val="Alaviitteenviite"/>
          <w:rFonts w:ascii="Arial" w:hAnsi="Arial" w:cs="Arial"/>
          <w:sz w:val="18"/>
          <w:szCs w:val="18"/>
        </w:rPr>
        <w:footnoteRef/>
      </w:r>
      <w:r w:rsidRPr="007F0E63">
        <w:rPr>
          <w:rFonts w:ascii="Arial" w:hAnsi="Arial" w:cs="Arial"/>
          <w:sz w:val="18"/>
          <w:szCs w:val="18"/>
        </w:rPr>
        <w:t xml:space="preserve"> </w:t>
      </w:r>
      <w:r w:rsidRPr="007F0E63">
        <w:rPr>
          <w:rFonts w:ascii="Arial" w:hAnsi="Arial" w:cs="Arial"/>
          <w:iCs/>
          <w:color w:val="000000" w:themeColor="text1"/>
          <w:sz w:val="18"/>
          <w:szCs w:val="18"/>
        </w:rPr>
        <w:t xml:space="preserve">These instructions are compatible with the Guidance document produced by the European Commission (Non-energy mineral extraction industries and Natura 2000. Publications Office of the European Union, 2011. </w:t>
      </w:r>
      <w:r w:rsidRPr="007F0E63">
        <w:rPr>
          <w:rFonts w:ascii="Arial" w:hAnsi="Arial" w:cs="Arial"/>
          <w:color w:val="000000" w:themeColor="text1"/>
          <w:sz w:val="18"/>
          <w:szCs w:val="18"/>
        </w:rPr>
        <w:t>ISBN 978-92-79-18646-2).</w:t>
      </w:r>
    </w:p>
    <w:p w14:paraId="3886661D" w14:textId="6E7A3894" w:rsidR="003C07DE" w:rsidRDefault="003C07DE" w:rsidP="007F0E63">
      <w:pPr>
        <w:autoSpaceDE w:val="0"/>
        <w:autoSpaceDN w:val="0"/>
        <w:adjustRightInd w:val="0"/>
        <w:rPr>
          <w:rFonts w:ascii="Arial" w:hAnsi="Arial" w:cs="Arial"/>
          <w:iCs/>
          <w:color w:val="000000" w:themeColor="text1"/>
          <w:sz w:val="18"/>
          <w:szCs w:val="18"/>
        </w:rPr>
      </w:pPr>
      <w:r w:rsidRPr="007F0E63">
        <w:rPr>
          <w:rFonts w:ascii="Arial" w:hAnsi="Arial" w:cs="Arial"/>
          <w:iCs/>
          <w:color w:val="000000" w:themeColor="text1"/>
          <w:sz w:val="18"/>
          <w:szCs w:val="18"/>
        </w:rPr>
        <w:t>The guidelines show how the needs of extractive industry can be met while avoiding adverse effects on wildlife and nature. They examine how the potential impacts of extraction activities on nature and biodiversity can be minimised or avoided altogether.</w:t>
      </w:r>
      <w:r w:rsidR="00DA388F">
        <w:rPr>
          <w:rFonts w:ascii="Arial" w:hAnsi="Arial" w:cs="Arial"/>
          <w:iCs/>
          <w:color w:val="000000" w:themeColor="text1"/>
          <w:sz w:val="18"/>
          <w:szCs w:val="18"/>
        </w:rPr>
        <w:t xml:space="preserve"> </w:t>
      </w:r>
      <w:r w:rsidRPr="007F0E63">
        <w:rPr>
          <w:rFonts w:ascii="Arial" w:hAnsi="Arial" w:cs="Arial"/>
          <w:iCs/>
          <w:color w:val="000000" w:themeColor="text1"/>
          <w:sz w:val="18"/>
          <w:szCs w:val="18"/>
        </w:rPr>
        <w:t>The purpose of this document is to provide guidance on how best to ensure that Non-energy extractive industry developments are compatible with the provisions of the EU Natura2000 legislation.</w:t>
      </w:r>
    </w:p>
    <w:p w14:paraId="5A4862E1" w14:textId="26062D9A" w:rsidR="00DA388F" w:rsidRDefault="00DA388F" w:rsidP="007F0E63">
      <w:pPr>
        <w:autoSpaceDE w:val="0"/>
        <w:autoSpaceDN w:val="0"/>
        <w:adjustRightInd w:val="0"/>
        <w:rPr>
          <w:rFonts w:ascii="Arial" w:hAnsi="Arial" w:cs="Arial"/>
          <w:iCs/>
          <w:color w:val="000000" w:themeColor="text1"/>
          <w:sz w:val="18"/>
          <w:szCs w:val="18"/>
        </w:rPr>
      </w:pPr>
    </w:p>
    <w:p w14:paraId="56103AF2" w14:textId="47B23320" w:rsidR="00DA388F" w:rsidRDefault="00DA388F" w:rsidP="007F0E63">
      <w:pPr>
        <w:autoSpaceDE w:val="0"/>
        <w:autoSpaceDN w:val="0"/>
        <w:adjustRightInd w:val="0"/>
        <w:rPr>
          <w:rFonts w:ascii="Arial" w:hAnsi="Arial" w:cs="Arial"/>
          <w:iCs/>
          <w:color w:val="000000" w:themeColor="text1"/>
          <w:sz w:val="18"/>
          <w:szCs w:val="18"/>
        </w:rPr>
      </w:pPr>
    </w:p>
    <w:p w14:paraId="1A602AF8" w14:textId="765D257C" w:rsidR="00DA388F" w:rsidRDefault="00DA388F" w:rsidP="007F0E63">
      <w:pPr>
        <w:autoSpaceDE w:val="0"/>
        <w:autoSpaceDN w:val="0"/>
        <w:adjustRightInd w:val="0"/>
        <w:rPr>
          <w:rFonts w:ascii="Arial" w:hAnsi="Arial" w:cs="Arial"/>
          <w:iCs/>
          <w:color w:val="000000" w:themeColor="text1"/>
          <w:sz w:val="18"/>
          <w:szCs w:val="18"/>
        </w:rPr>
      </w:pPr>
    </w:p>
    <w:p w14:paraId="6E740B7E" w14:textId="74E9CDF1" w:rsidR="00DA388F" w:rsidRDefault="00DA388F" w:rsidP="007F0E63">
      <w:pPr>
        <w:autoSpaceDE w:val="0"/>
        <w:autoSpaceDN w:val="0"/>
        <w:adjustRightInd w:val="0"/>
        <w:rPr>
          <w:rFonts w:ascii="Arial" w:hAnsi="Arial" w:cs="Arial"/>
          <w:iCs/>
          <w:color w:val="000000" w:themeColor="text1"/>
          <w:sz w:val="18"/>
          <w:szCs w:val="18"/>
        </w:rPr>
      </w:pPr>
    </w:p>
    <w:p w14:paraId="488E896A" w14:textId="77777777" w:rsidR="00DA388F" w:rsidRPr="007F0E63" w:rsidRDefault="00DA388F" w:rsidP="007F0E63">
      <w:pPr>
        <w:autoSpaceDE w:val="0"/>
        <w:autoSpaceDN w:val="0"/>
        <w:adjustRightInd w:val="0"/>
        <w:rPr>
          <w:rFonts w:ascii="Arial" w:hAnsi="Arial" w:cs="Arial"/>
          <w:iCs/>
          <w:color w:val="000000" w:themeColor="text1"/>
          <w:sz w:val="18"/>
          <w:szCs w:val="18"/>
          <w:u w:val="single"/>
        </w:rPr>
      </w:pPr>
    </w:p>
    <w:p w14:paraId="610216CA" w14:textId="03FDAE8C" w:rsidR="003C07DE" w:rsidRPr="00A50E58" w:rsidRDefault="003C07DE">
      <w:pPr>
        <w:pStyle w:val="Alaviitteenteksti"/>
        <w:rPr>
          <w:lang w:val="en-US"/>
        </w:rPr>
      </w:pPr>
    </w:p>
  </w:footnote>
  <w:footnote w:id="3">
    <w:p w14:paraId="525C1294" w14:textId="1C58F870" w:rsidR="003C07DE" w:rsidRDefault="003C07DE">
      <w:pPr>
        <w:pStyle w:val="Alaviitteenteksti"/>
      </w:pPr>
      <w:r>
        <w:rPr>
          <w:rStyle w:val="Alaviitteenviite"/>
        </w:rPr>
        <w:footnoteRef/>
      </w:r>
      <w:r>
        <w:t xml:space="preserve"> </w:t>
      </w:r>
      <w:r>
        <w:rPr>
          <w:rFonts w:ascii="Times New Roman" w:hAnsi="Times New Roman"/>
          <w:sz w:val="18"/>
        </w:rPr>
        <w:t>In the Sámi Homeland, these also include the traditional knowledge of the Sámi and their ways of using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079E" w14:textId="77777777" w:rsidR="003C07DE" w:rsidRDefault="003C07DE">
    <w:pPr>
      <w:pStyle w:val="Yltunniste"/>
    </w:pPr>
    <w:r>
      <w:tab/>
    </w:r>
    <w:r>
      <w:tab/>
    </w:r>
  </w:p>
  <w:p w14:paraId="79CF5706" w14:textId="23717450" w:rsidR="003C07DE" w:rsidRDefault="003C07DE">
    <w:pPr>
      <w:pStyle w:val="Yltunniste"/>
    </w:pPr>
    <w:r>
      <w:tab/>
    </w:r>
    <w:r>
      <w:tab/>
    </w:r>
    <w:r w:rsidR="005E595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727"/>
    <w:multiLevelType w:val="hybridMultilevel"/>
    <w:tmpl w:val="0F4E8662"/>
    <w:lvl w:ilvl="0" w:tplc="040B0001">
      <w:start w:val="1"/>
      <w:numFmt w:val="bullet"/>
      <w:lvlText w:val=""/>
      <w:lvlJc w:val="left"/>
      <w:pPr>
        <w:ind w:left="1009" w:hanging="360"/>
      </w:pPr>
      <w:rPr>
        <w:rFonts w:ascii="Symbol" w:hAnsi="Symbol" w:hint="default"/>
      </w:rPr>
    </w:lvl>
    <w:lvl w:ilvl="1" w:tplc="040B0003" w:tentative="1">
      <w:start w:val="1"/>
      <w:numFmt w:val="bullet"/>
      <w:lvlText w:val="o"/>
      <w:lvlJc w:val="left"/>
      <w:pPr>
        <w:ind w:left="1729" w:hanging="360"/>
      </w:pPr>
      <w:rPr>
        <w:rFonts w:ascii="Courier New" w:hAnsi="Courier New" w:cs="Courier New" w:hint="default"/>
      </w:rPr>
    </w:lvl>
    <w:lvl w:ilvl="2" w:tplc="040B0005" w:tentative="1">
      <w:start w:val="1"/>
      <w:numFmt w:val="bullet"/>
      <w:lvlText w:val=""/>
      <w:lvlJc w:val="left"/>
      <w:pPr>
        <w:ind w:left="2449" w:hanging="360"/>
      </w:pPr>
      <w:rPr>
        <w:rFonts w:ascii="Wingdings" w:hAnsi="Wingdings" w:hint="default"/>
      </w:rPr>
    </w:lvl>
    <w:lvl w:ilvl="3" w:tplc="040B0001" w:tentative="1">
      <w:start w:val="1"/>
      <w:numFmt w:val="bullet"/>
      <w:lvlText w:val=""/>
      <w:lvlJc w:val="left"/>
      <w:pPr>
        <w:ind w:left="3169" w:hanging="360"/>
      </w:pPr>
      <w:rPr>
        <w:rFonts w:ascii="Symbol" w:hAnsi="Symbol" w:hint="default"/>
      </w:rPr>
    </w:lvl>
    <w:lvl w:ilvl="4" w:tplc="040B0003" w:tentative="1">
      <w:start w:val="1"/>
      <w:numFmt w:val="bullet"/>
      <w:lvlText w:val="o"/>
      <w:lvlJc w:val="left"/>
      <w:pPr>
        <w:ind w:left="3889" w:hanging="360"/>
      </w:pPr>
      <w:rPr>
        <w:rFonts w:ascii="Courier New" w:hAnsi="Courier New" w:cs="Courier New" w:hint="default"/>
      </w:rPr>
    </w:lvl>
    <w:lvl w:ilvl="5" w:tplc="040B0005" w:tentative="1">
      <w:start w:val="1"/>
      <w:numFmt w:val="bullet"/>
      <w:lvlText w:val=""/>
      <w:lvlJc w:val="left"/>
      <w:pPr>
        <w:ind w:left="4609" w:hanging="360"/>
      </w:pPr>
      <w:rPr>
        <w:rFonts w:ascii="Wingdings" w:hAnsi="Wingdings" w:hint="default"/>
      </w:rPr>
    </w:lvl>
    <w:lvl w:ilvl="6" w:tplc="040B0001" w:tentative="1">
      <w:start w:val="1"/>
      <w:numFmt w:val="bullet"/>
      <w:lvlText w:val=""/>
      <w:lvlJc w:val="left"/>
      <w:pPr>
        <w:ind w:left="5329" w:hanging="360"/>
      </w:pPr>
      <w:rPr>
        <w:rFonts w:ascii="Symbol" w:hAnsi="Symbol" w:hint="default"/>
      </w:rPr>
    </w:lvl>
    <w:lvl w:ilvl="7" w:tplc="040B0003" w:tentative="1">
      <w:start w:val="1"/>
      <w:numFmt w:val="bullet"/>
      <w:lvlText w:val="o"/>
      <w:lvlJc w:val="left"/>
      <w:pPr>
        <w:ind w:left="6049" w:hanging="360"/>
      </w:pPr>
      <w:rPr>
        <w:rFonts w:ascii="Courier New" w:hAnsi="Courier New" w:cs="Courier New" w:hint="default"/>
      </w:rPr>
    </w:lvl>
    <w:lvl w:ilvl="8" w:tplc="040B0005" w:tentative="1">
      <w:start w:val="1"/>
      <w:numFmt w:val="bullet"/>
      <w:lvlText w:val=""/>
      <w:lvlJc w:val="left"/>
      <w:pPr>
        <w:ind w:left="6769" w:hanging="360"/>
      </w:pPr>
      <w:rPr>
        <w:rFonts w:ascii="Wingdings" w:hAnsi="Wingdings" w:hint="default"/>
      </w:rPr>
    </w:lvl>
  </w:abstractNum>
  <w:abstractNum w:abstractNumId="1" w15:restartNumberingAfterBreak="0">
    <w:nsid w:val="057D43D4"/>
    <w:multiLevelType w:val="hybridMultilevel"/>
    <w:tmpl w:val="BA40C6B8"/>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2" w15:restartNumberingAfterBreak="0">
    <w:nsid w:val="08E85ABA"/>
    <w:multiLevelType w:val="hybridMultilevel"/>
    <w:tmpl w:val="A300E114"/>
    <w:lvl w:ilvl="0" w:tplc="493629B2">
      <w:start w:val="1"/>
      <w:numFmt w:val="bullet"/>
      <w:lvlText w:val="■"/>
      <w:lvlJc w:val="left"/>
      <w:pPr>
        <w:ind w:left="459" w:hanging="360"/>
      </w:pPr>
      <w:rPr>
        <w:rFonts w:ascii="Marlett" w:eastAsia="Marlett" w:hAnsi="Marlett" w:hint="default"/>
        <w:color w:val="000080"/>
        <w:w w:val="99"/>
        <w:sz w:val="14"/>
        <w:szCs w:val="14"/>
      </w:rPr>
    </w:lvl>
    <w:lvl w:ilvl="1" w:tplc="ED8CD0BE">
      <w:start w:val="1"/>
      <w:numFmt w:val="bullet"/>
      <w:lvlText w:val="•"/>
      <w:lvlJc w:val="left"/>
      <w:pPr>
        <w:ind w:left="801" w:hanging="360"/>
      </w:pPr>
      <w:rPr>
        <w:rFonts w:hint="default"/>
      </w:rPr>
    </w:lvl>
    <w:lvl w:ilvl="2" w:tplc="C8A269E4">
      <w:start w:val="1"/>
      <w:numFmt w:val="bullet"/>
      <w:lvlText w:val="•"/>
      <w:lvlJc w:val="left"/>
      <w:pPr>
        <w:ind w:left="1142" w:hanging="360"/>
      </w:pPr>
      <w:rPr>
        <w:rFonts w:hint="default"/>
      </w:rPr>
    </w:lvl>
    <w:lvl w:ilvl="3" w:tplc="B18A7074">
      <w:start w:val="1"/>
      <w:numFmt w:val="bullet"/>
      <w:lvlText w:val="•"/>
      <w:lvlJc w:val="left"/>
      <w:pPr>
        <w:ind w:left="1483" w:hanging="360"/>
      </w:pPr>
      <w:rPr>
        <w:rFonts w:hint="default"/>
      </w:rPr>
    </w:lvl>
    <w:lvl w:ilvl="4" w:tplc="A322CD7E">
      <w:start w:val="1"/>
      <w:numFmt w:val="bullet"/>
      <w:lvlText w:val="•"/>
      <w:lvlJc w:val="left"/>
      <w:pPr>
        <w:ind w:left="1824" w:hanging="360"/>
      </w:pPr>
      <w:rPr>
        <w:rFonts w:hint="default"/>
      </w:rPr>
    </w:lvl>
    <w:lvl w:ilvl="5" w:tplc="DE90D702">
      <w:start w:val="1"/>
      <w:numFmt w:val="bullet"/>
      <w:lvlText w:val="•"/>
      <w:lvlJc w:val="left"/>
      <w:pPr>
        <w:ind w:left="2165" w:hanging="360"/>
      </w:pPr>
      <w:rPr>
        <w:rFonts w:hint="default"/>
      </w:rPr>
    </w:lvl>
    <w:lvl w:ilvl="6" w:tplc="EB1C4BE6">
      <w:start w:val="1"/>
      <w:numFmt w:val="bullet"/>
      <w:lvlText w:val="•"/>
      <w:lvlJc w:val="left"/>
      <w:pPr>
        <w:ind w:left="2506" w:hanging="360"/>
      </w:pPr>
      <w:rPr>
        <w:rFonts w:hint="default"/>
      </w:rPr>
    </w:lvl>
    <w:lvl w:ilvl="7" w:tplc="2CA2C018">
      <w:start w:val="1"/>
      <w:numFmt w:val="bullet"/>
      <w:lvlText w:val="•"/>
      <w:lvlJc w:val="left"/>
      <w:pPr>
        <w:ind w:left="2848" w:hanging="360"/>
      </w:pPr>
      <w:rPr>
        <w:rFonts w:hint="default"/>
      </w:rPr>
    </w:lvl>
    <w:lvl w:ilvl="8" w:tplc="088E7F76">
      <w:start w:val="1"/>
      <w:numFmt w:val="bullet"/>
      <w:lvlText w:val="•"/>
      <w:lvlJc w:val="left"/>
      <w:pPr>
        <w:ind w:left="3189" w:hanging="360"/>
      </w:pPr>
      <w:rPr>
        <w:rFonts w:hint="default"/>
      </w:rPr>
    </w:lvl>
  </w:abstractNum>
  <w:abstractNum w:abstractNumId="3" w15:restartNumberingAfterBreak="0">
    <w:nsid w:val="18A07265"/>
    <w:multiLevelType w:val="hybridMultilevel"/>
    <w:tmpl w:val="D572F4B2"/>
    <w:lvl w:ilvl="0" w:tplc="DAF8051C">
      <w:start w:val="1"/>
      <w:numFmt w:val="bullet"/>
      <w:lvlText w:val="■"/>
      <w:lvlJc w:val="left"/>
      <w:pPr>
        <w:ind w:left="459" w:hanging="360"/>
      </w:pPr>
      <w:rPr>
        <w:rFonts w:ascii="Marlett" w:eastAsia="Marlett" w:hAnsi="Marlett" w:hint="default"/>
        <w:color w:val="000080"/>
        <w:w w:val="99"/>
        <w:sz w:val="14"/>
        <w:szCs w:val="14"/>
      </w:rPr>
    </w:lvl>
    <w:lvl w:ilvl="1" w:tplc="42E24658">
      <w:start w:val="1"/>
      <w:numFmt w:val="bullet"/>
      <w:lvlText w:val="•"/>
      <w:lvlJc w:val="left"/>
      <w:pPr>
        <w:ind w:left="801" w:hanging="360"/>
      </w:pPr>
      <w:rPr>
        <w:rFonts w:hint="default"/>
      </w:rPr>
    </w:lvl>
    <w:lvl w:ilvl="2" w:tplc="17404072">
      <w:start w:val="1"/>
      <w:numFmt w:val="bullet"/>
      <w:lvlText w:val="•"/>
      <w:lvlJc w:val="left"/>
      <w:pPr>
        <w:ind w:left="1142" w:hanging="360"/>
      </w:pPr>
      <w:rPr>
        <w:rFonts w:hint="default"/>
      </w:rPr>
    </w:lvl>
    <w:lvl w:ilvl="3" w:tplc="E0D292AA">
      <w:start w:val="1"/>
      <w:numFmt w:val="bullet"/>
      <w:lvlText w:val="•"/>
      <w:lvlJc w:val="left"/>
      <w:pPr>
        <w:ind w:left="1483" w:hanging="360"/>
      </w:pPr>
      <w:rPr>
        <w:rFonts w:hint="default"/>
      </w:rPr>
    </w:lvl>
    <w:lvl w:ilvl="4" w:tplc="0FBC03C8">
      <w:start w:val="1"/>
      <w:numFmt w:val="bullet"/>
      <w:lvlText w:val="•"/>
      <w:lvlJc w:val="left"/>
      <w:pPr>
        <w:ind w:left="1824" w:hanging="360"/>
      </w:pPr>
      <w:rPr>
        <w:rFonts w:hint="default"/>
      </w:rPr>
    </w:lvl>
    <w:lvl w:ilvl="5" w:tplc="79D68FDA">
      <w:start w:val="1"/>
      <w:numFmt w:val="bullet"/>
      <w:lvlText w:val="•"/>
      <w:lvlJc w:val="left"/>
      <w:pPr>
        <w:ind w:left="2165" w:hanging="360"/>
      </w:pPr>
      <w:rPr>
        <w:rFonts w:hint="default"/>
      </w:rPr>
    </w:lvl>
    <w:lvl w:ilvl="6" w:tplc="35043336">
      <w:start w:val="1"/>
      <w:numFmt w:val="bullet"/>
      <w:lvlText w:val="•"/>
      <w:lvlJc w:val="left"/>
      <w:pPr>
        <w:ind w:left="2506" w:hanging="360"/>
      </w:pPr>
      <w:rPr>
        <w:rFonts w:hint="default"/>
      </w:rPr>
    </w:lvl>
    <w:lvl w:ilvl="7" w:tplc="F2569780">
      <w:start w:val="1"/>
      <w:numFmt w:val="bullet"/>
      <w:lvlText w:val="•"/>
      <w:lvlJc w:val="left"/>
      <w:pPr>
        <w:ind w:left="2848" w:hanging="360"/>
      </w:pPr>
      <w:rPr>
        <w:rFonts w:hint="default"/>
      </w:rPr>
    </w:lvl>
    <w:lvl w:ilvl="8" w:tplc="9856A518">
      <w:start w:val="1"/>
      <w:numFmt w:val="bullet"/>
      <w:lvlText w:val="•"/>
      <w:lvlJc w:val="left"/>
      <w:pPr>
        <w:ind w:left="3189" w:hanging="360"/>
      </w:pPr>
      <w:rPr>
        <w:rFonts w:hint="default"/>
      </w:rPr>
    </w:lvl>
  </w:abstractNum>
  <w:abstractNum w:abstractNumId="4" w15:restartNumberingAfterBreak="0">
    <w:nsid w:val="1AC126CD"/>
    <w:multiLevelType w:val="hybridMultilevel"/>
    <w:tmpl w:val="9A369D9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5" w15:restartNumberingAfterBreak="0">
    <w:nsid w:val="21E45A7A"/>
    <w:multiLevelType w:val="hybridMultilevel"/>
    <w:tmpl w:val="8CD40A6A"/>
    <w:lvl w:ilvl="0" w:tplc="CAEC4B08">
      <w:start w:val="1"/>
      <w:numFmt w:val="decimal"/>
      <w:lvlText w:val="%1."/>
      <w:lvlJc w:val="left"/>
      <w:pPr>
        <w:ind w:left="632" w:hanging="360"/>
      </w:pPr>
      <w:rPr>
        <w:rFonts w:ascii="Arial" w:eastAsia="Arial" w:hAnsi="Arial" w:hint="default"/>
        <w:b/>
        <w:bCs/>
        <w:sz w:val="22"/>
        <w:szCs w:val="22"/>
      </w:rPr>
    </w:lvl>
    <w:lvl w:ilvl="1" w:tplc="038A00FA">
      <w:start w:val="1"/>
      <w:numFmt w:val="bullet"/>
      <w:lvlText w:val="•"/>
      <w:lvlJc w:val="left"/>
      <w:pPr>
        <w:ind w:left="1595" w:hanging="360"/>
      </w:pPr>
      <w:rPr>
        <w:rFonts w:hint="default"/>
      </w:rPr>
    </w:lvl>
    <w:lvl w:ilvl="2" w:tplc="EDEE832C">
      <w:start w:val="1"/>
      <w:numFmt w:val="bullet"/>
      <w:lvlText w:val="•"/>
      <w:lvlJc w:val="left"/>
      <w:pPr>
        <w:ind w:left="2558" w:hanging="360"/>
      </w:pPr>
      <w:rPr>
        <w:rFonts w:hint="default"/>
      </w:rPr>
    </w:lvl>
    <w:lvl w:ilvl="3" w:tplc="D63C7AEC">
      <w:start w:val="1"/>
      <w:numFmt w:val="bullet"/>
      <w:lvlText w:val="•"/>
      <w:lvlJc w:val="left"/>
      <w:pPr>
        <w:ind w:left="3520" w:hanging="360"/>
      </w:pPr>
      <w:rPr>
        <w:rFonts w:hint="default"/>
      </w:rPr>
    </w:lvl>
    <w:lvl w:ilvl="4" w:tplc="1ACA18D0">
      <w:start w:val="1"/>
      <w:numFmt w:val="bullet"/>
      <w:lvlText w:val="•"/>
      <w:lvlJc w:val="left"/>
      <w:pPr>
        <w:ind w:left="4483" w:hanging="360"/>
      </w:pPr>
      <w:rPr>
        <w:rFonts w:hint="default"/>
      </w:rPr>
    </w:lvl>
    <w:lvl w:ilvl="5" w:tplc="33E4239A">
      <w:start w:val="1"/>
      <w:numFmt w:val="bullet"/>
      <w:lvlText w:val="•"/>
      <w:lvlJc w:val="left"/>
      <w:pPr>
        <w:ind w:left="5446" w:hanging="360"/>
      </w:pPr>
      <w:rPr>
        <w:rFonts w:hint="default"/>
      </w:rPr>
    </w:lvl>
    <w:lvl w:ilvl="6" w:tplc="1C38FE02">
      <w:start w:val="1"/>
      <w:numFmt w:val="bullet"/>
      <w:lvlText w:val="•"/>
      <w:lvlJc w:val="left"/>
      <w:pPr>
        <w:ind w:left="6409" w:hanging="360"/>
      </w:pPr>
      <w:rPr>
        <w:rFonts w:hint="default"/>
      </w:rPr>
    </w:lvl>
    <w:lvl w:ilvl="7" w:tplc="307C6B46">
      <w:start w:val="1"/>
      <w:numFmt w:val="bullet"/>
      <w:lvlText w:val="•"/>
      <w:lvlJc w:val="left"/>
      <w:pPr>
        <w:ind w:left="7371" w:hanging="360"/>
      </w:pPr>
      <w:rPr>
        <w:rFonts w:hint="default"/>
      </w:rPr>
    </w:lvl>
    <w:lvl w:ilvl="8" w:tplc="CDF4AAC0">
      <w:start w:val="1"/>
      <w:numFmt w:val="bullet"/>
      <w:lvlText w:val="•"/>
      <w:lvlJc w:val="left"/>
      <w:pPr>
        <w:ind w:left="8334" w:hanging="360"/>
      </w:pPr>
      <w:rPr>
        <w:rFonts w:hint="default"/>
      </w:rPr>
    </w:lvl>
  </w:abstractNum>
  <w:abstractNum w:abstractNumId="6" w15:restartNumberingAfterBreak="0">
    <w:nsid w:val="22507F56"/>
    <w:multiLevelType w:val="hybridMultilevel"/>
    <w:tmpl w:val="D034D88E"/>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7" w15:restartNumberingAfterBreak="0">
    <w:nsid w:val="23E66AD0"/>
    <w:multiLevelType w:val="hybridMultilevel"/>
    <w:tmpl w:val="36805D78"/>
    <w:lvl w:ilvl="0" w:tplc="F81CD6A6">
      <w:start w:val="1"/>
      <w:numFmt w:val="bullet"/>
      <w:lvlText w:val="■"/>
      <w:lvlJc w:val="left"/>
      <w:pPr>
        <w:ind w:left="459" w:hanging="360"/>
      </w:pPr>
      <w:rPr>
        <w:rFonts w:ascii="Marlett" w:eastAsia="Marlett" w:hAnsi="Marlett" w:hint="default"/>
        <w:color w:val="000080"/>
        <w:w w:val="99"/>
        <w:sz w:val="14"/>
        <w:szCs w:val="14"/>
      </w:rPr>
    </w:lvl>
    <w:lvl w:ilvl="1" w:tplc="F42614FC">
      <w:start w:val="1"/>
      <w:numFmt w:val="bullet"/>
      <w:lvlText w:val="•"/>
      <w:lvlJc w:val="left"/>
      <w:pPr>
        <w:ind w:left="801" w:hanging="360"/>
      </w:pPr>
      <w:rPr>
        <w:rFonts w:hint="default"/>
      </w:rPr>
    </w:lvl>
    <w:lvl w:ilvl="2" w:tplc="8C762C74">
      <w:start w:val="1"/>
      <w:numFmt w:val="bullet"/>
      <w:lvlText w:val="•"/>
      <w:lvlJc w:val="left"/>
      <w:pPr>
        <w:ind w:left="1142" w:hanging="360"/>
      </w:pPr>
      <w:rPr>
        <w:rFonts w:hint="default"/>
      </w:rPr>
    </w:lvl>
    <w:lvl w:ilvl="3" w:tplc="AF68C8FC">
      <w:start w:val="1"/>
      <w:numFmt w:val="bullet"/>
      <w:lvlText w:val="•"/>
      <w:lvlJc w:val="left"/>
      <w:pPr>
        <w:ind w:left="1483" w:hanging="360"/>
      </w:pPr>
      <w:rPr>
        <w:rFonts w:hint="default"/>
      </w:rPr>
    </w:lvl>
    <w:lvl w:ilvl="4" w:tplc="23525016">
      <w:start w:val="1"/>
      <w:numFmt w:val="bullet"/>
      <w:lvlText w:val="•"/>
      <w:lvlJc w:val="left"/>
      <w:pPr>
        <w:ind w:left="1824" w:hanging="360"/>
      </w:pPr>
      <w:rPr>
        <w:rFonts w:hint="default"/>
      </w:rPr>
    </w:lvl>
    <w:lvl w:ilvl="5" w:tplc="B69647F4">
      <w:start w:val="1"/>
      <w:numFmt w:val="bullet"/>
      <w:lvlText w:val="•"/>
      <w:lvlJc w:val="left"/>
      <w:pPr>
        <w:ind w:left="2165" w:hanging="360"/>
      </w:pPr>
      <w:rPr>
        <w:rFonts w:hint="default"/>
      </w:rPr>
    </w:lvl>
    <w:lvl w:ilvl="6" w:tplc="DF1E0F26">
      <w:start w:val="1"/>
      <w:numFmt w:val="bullet"/>
      <w:lvlText w:val="•"/>
      <w:lvlJc w:val="left"/>
      <w:pPr>
        <w:ind w:left="2506" w:hanging="360"/>
      </w:pPr>
      <w:rPr>
        <w:rFonts w:hint="default"/>
      </w:rPr>
    </w:lvl>
    <w:lvl w:ilvl="7" w:tplc="7930AF4C">
      <w:start w:val="1"/>
      <w:numFmt w:val="bullet"/>
      <w:lvlText w:val="•"/>
      <w:lvlJc w:val="left"/>
      <w:pPr>
        <w:ind w:left="2848" w:hanging="360"/>
      </w:pPr>
      <w:rPr>
        <w:rFonts w:hint="default"/>
      </w:rPr>
    </w:lvl>
    <w:lvl w:ilvl="8" w:tplc="A31A943A">
      <w:start w:val="1"/>
      <w:numFmt w:val="bullet"/>
      <w:lvlText w:val="•"/>
      <w:lvlJc w:val="left"/>
      <w:pPr>
        <w:ind w:left="3189" w:hanging="360"/>
      </w:pPr>
      <w:rPr>
        <w:rFonts w:hint="default"/>
      </w:rPr>
    </w:lvl>
  </w:abstractNum>
  <w:abstractNum w:abstractNumId="8"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2B4957B4"/>
    <w:multiLevelType w:val="hybridMultilevel"/>
    <w:tmpl w:val="A6E07C88"/>
    <w:lvl w:ilvl="0" w:tplc="0CD001EC">
      <w:start w:val="1"/>
      <w:numFmt w:val="bullet"/>
      <w:lvlText w:val="■"/>
      <w:lvlJc w:val="left"/>
      <w:pPr>
        <w:ind w:left="459" w:hanging="360"/>
      </w:pPr>
      <w:rPr>
        <w:rFonts w:ascii="Marlett" w:eastAsia="Marlett" w:hAnsi="Marlett" w:hint="default"/>
        <w:color w:val="000080"/>
        <w:w w:val="99"/>
        <w:sz w:val="14"/>
        <w:szCs w:val="14"/>
      </w:rPr>
    </w:lvl>
    <w:lvl w:ilvl="1" w:tplc="04E62C6E">
      <w:start w:val="1"/>
      <w:numFmt w:val="bullet"/>
      <w:lvlText w:val="•"/>
      <w:lvlJc w:val="left"/>
      <w:pPr>
        <w:ind w:left="801" w:hanging="360"/>
      </w:pPr>
      <w:rPr>
        <w:rFonts w:hint="default"/>
      </w:rPr>
    </w:lvl>
    <w:lvl w:ilvl="2" w:tplc="DF1E10BC">
      <w:start w:val="1"/>
      <w:numFmt w:val="bullet"/>
      <w:lvlText w:val="•"/>
      <w:lvlJc w:val="left"/>
      <w:pPr>
        <w:ind w:left="1142" w:hanging="360"/>
      </w:pPr>
      <w:rPr>
        <w:rFonts w:hint="default"/>
      </w:rPr>
    </w:lvl>
    <w:lvl w:ilvl="3" w:tplc="6750C4EE">
      <w:start w:val="1"/>
      <w:numFmt w:val="bullet"/>
      <w:lvlText w:val="•"/>
      <w:lvlJc w:val="left"/>
      <w:pPr>
        <w:ind w:left="1483" w:hanging="360"/>
      </w:pPr>
      <w:rPr>
        <w:rFonts w:hint="default"/>
      </w:rPr>
    </w:lvl>
    <w:lvl w:ilvl="4" w:tplc="53D0BC8A">
      <w:start w:val="1"/>
      <w:numFmt w:val="bullet"/>
      <w:lvlText w:val="•"/>
      <w:lvlJc w:val="left"/>
      <w:pPr>
        <w:ind w:left="1824" w:hanging="360"/>
      </w:pPr>
      <w:rPr>
        <w:rFonts w:hint="default"/>
      </w:rPr>
    </w:lvl>
    <w:lvl w:ilvl="5" w:tplc="6CAA4D40">
      <w:start w:val="1"/>
      <w:numFmt w:val="bullet"/>
      <w:lvlText w:val="•"/>
      <w:lvlJc w:val="left"/>
      <w:pPr>
        <w:ind w:left="2165" w:hanging="360"/>
      </w:pPr>
      <w:rPr>
        <w:rFonts w:hint="default"/>
      </w:rPr>
    </w:lvl>
    <w:lvl w:ilvl="6" w:tplc="F43C5A2A">
      <w:start w:val="1"/>
      <w:numFmt w:val="bullet"/>
      <w:lvlText w:val="•"/>
      <w:lvlJc w:val="left"/>
      <w:pPr>
        <w:ind w:left="2506" w:hanging="360"/>
      </w:pPr>
      <w:rPr>
        <w:rFonts w:hint="default"/>
      </w:rPr>
    </w:lvl>
    <w:lvl w:ilvl="7" w:tplc="52F61962">
      <w:start w:val="1"/>
      <w:numFmt w:val="bullet"/>
      <w:lvlText w:val="•"/>
      <w:lvlJc w:val="left"/>
      <w:pPr>
        <w:ind w:left="2848" w:hanging="360"/>
      </w:pPr>
      <w:rPr>
        <w:rFonts w:hint="default"/>
      </w:rPr>
    </w:lvl>
    <w:lvl w:ilvl="8" w:tplc="3CFCDFA0">
      <w:start w:val="1"/>
      <w:numFmt w:val="bullet"/>
      <w:lvlText w:val="•"/>
      <w:lvlJc w:val="left"/>
      <w:pPr>
        <w:ind w:left="3189" w:hanging="360"/>
      </w:pPr>
      <w:rPr>
        <w:rFonts w:hint="default"/>
      </w:rPr>
    </w:lvl>
  </w:abstractNum>
  <w:abstractNum w:abstractNumId="10" w15:restartNumberingAfterBreak="0">
    <w:nsid w:val="2D2E7870"/>
    <w:multiLevelType w:val="hybridMultilevel"/>
    <w:tmpl w:val="4B2E80D8"/>
    <w:lvl w:ilvl="0" w:tplc="819A541E">
      <w:start w:val="1"/>
      <w:numFmt w:val="bullet"/>
      <w:lvlText w:val="■"/>
      <w:lvlJc w:val="left"/>
      <w:pPr>
        <w:ind w:left="459" w:hanging="360"/>
      </w:pPr>
      <w:rPr>
        <w:rFonts w:ascii="Marlett" w:eastAsia="Marlett" w:hAnsi="Marlett" w:hint="default"/>
        <w:color w:val="000080"/>
        <w:w w:val="99"/>
        <w:sz w:val="14"/>
        <w:szCs w:val="14"/>
      </w:rPr>
    </w:lvl>
    <w:lvl w:ilvl="1" w:tplc="7140406A">
      <w:start w:val="1"/>
      <w:numFmt w:val="bullet"/>
      <w:lvlText w:val="•"/>
      <w:lvlJc w:val="left"/>
      <w:pPr>
        <w:ind w:left="801" w:hanging="360"/>
      </w:pPr>
      <w:rPr>
        <w:rFonts w:hint="default"/>
      </w:rPr>
    </w:lvl>
    <w:lvl w:ilvl="2" w:tplc="A74819BE">
      <w:start w:val="1"/>
      <w:numFmt w:val="bullet"/>
      <w:lvlText w:val="•"/>
      <w:lvlJc w:val="left"/>
      <w:pPr>
        <w:ind w:left="1142" w:hanging="360"/>
      </w:pPr>
      <w:rPr>
        <w:rFonts w:hint="default"/>
      </w:rPr>
    </w:lvl>
    <w:lvl w:ilvl="3" w:tplc="0F465822">
      <w:start w:val="1"/>
      <w:numFmt w:val="bullet"/>
      <w:lvlText w:val="•"/>
      <w:lvlJc w:val="left"/>
      <w:pPr>
        <w:ind w:left="1483" w:hanging="360"/>
      </w:pPr>
      <w:rPr>
        <w:rFonts w:hint="default"/>
      </w:rPr>
    </w:lvl>
    <w:lvl w:ilvl="4" w:tplc="6E949C4A">
      <w:start w:val="1"/>
      <w:numFmt w:val="bullet"/>
      <w:lvlText w:val="•"/>
      <w:lvlJc w:val="left"/>
      <w:pPr>
        <w:ind w:left="1824" w:hanging="360"/>
      </w:pPr>
      <w:rPr>
        <w:rFonts w:hint="default"/>
      </w:rPr>
    </w:lvl>
    <w:lvl w:ilvl="5" w:tplc="6E7CFF16">
      <w:start w:val="1"/>
      <w:numFmt w:val="bullet"/>
      <w:lvlText w:val="•"/>
      <w:lvlJc w:val="left"/>
      <w:pPr>
        <w:ind w:left="2165" w:hanging="360"/>
      </w:pPr>
      <w:rPr>
        <w:rFonts w:hint="default"/>
      </w:rPr>
    </w:lvl>
    <w:lvl w:ilvl="6" w:tplc="7B642CAA">
      <w:start w:val="1"/>
      <w:numFmt w:val="bullet"/>
      <w:lvlText w:val="•"/>
      <w:lvlJc w:val="left"/>
      <w:pPr>
        <w:ind w:left="2506" w:hanging="360"/>
      </w:pPr>
      <w:rPr>
        <w:rFonts w:hint="default"/>
      </w:rPr>
    </w:lvl>
    <w:lvl w:ilvl="7" w:tplc="BB487036">
      <w:start w:val="1"/>
      <w:numFmt w:val="bullet"/>
      <w:lvlText w:val="•"/>
      <w:lvlJc w:val="left"/>
      <w:pPr>
        <w:ind w:left="2848" w:hanging="360"/>
      </w:pPr>
      <w:rPr>
        <w:rFonts w:hint="default"/>
      </w:rPr>
    </w:lvl>
    <w:lvl w:ilvl="8" w:tplc="484C1A6E">
      <w:start w:val="1"/>
      <w:numFmt w:val="bullet"/>
      <w:lvlText w:val="•"/>
      <w:lvlJc w:val="left"/>
      <w:pPr>
        <w:ind w:left="3189" w:hanging="360"/>
      </w:pPr>
      <w:rPr>
        <w:rFonts w:hint="default"/>
      </w:rPr>
    </w:lvl>
  </w:abstractNum>
  <w:abstractNum w:abstractNumId="11" w15:restartNumberingAfterBreak="0">
    <w:nsid w:val="2EF225D7"/>
    <w:multiLevelType w:val="hybridMultilevel"/>
    <w:tmpl w:val="DC62485E"/>
    <w:lvl w:ilvl="0" w:tplc="64FC8644">
      <w:start w:val="1"/>
      <w:numFmt w:val="decimal"/>
      <w:lvlText w:val="%1."/>
      <w:lvlJc w:val="left"/>
      <w:pPr>
        <w:ind w:left="756" w:hanging="360"/>
      </w:pPr>
      <w:rPr>
        <w:rFonts w:ascii="Arial" w:hAnsi="Arial"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D2A64"/>
    <w:multiLevelType w:val="hybridMultilevel"/>
    <w:tmpl w:val="CA18A8B4"/>
    <w:lvl w:ilvl="0" w:tplc="040B0001">
      <w:start w:val="1"/>
      <w:numFmt w:val="bullet"/>
      <w:lvlText w:val=""/>
      <w:lvlJc w:val="left"/>
      <w:pPr>
        <w:ind w:left="1312" w:hanging="360"/>
      </w:pPr>
      <w:rPr>
        <w:rFonts w:ascii="Symbol" w:hAnsi="Symbol" w:hint="default"/>
      </w:rPr>
    </w:lvl>
    <w:lvl w:ilvl="1" w:tplc="040B0003" w:tentative="1">
      <w:start w:val="1"/>
      <w:numFmt w:val="bullet"/>
      <w:lvlText w:val="o"/>
      <w:lvlJc w:val="left"/>
      <w:pPr>
        <w:ind w:left="2032" w:hanging="360"/>
      </w:pPr>
      <w:rPr>
        <w:rFonts w:ascii="Courier New" w:hAnsi="Courier New" w:cs="Courier New" w:hint="default"/>
      </w:rPr>
    </w:lvl>
    <w:lvl w:ilvl="2" w:tplc="040B0005" w:tentative="1">
      <w:start w:val="1"/>
      <w:numFmt w:val="bullet"/>
      <w:lvlText w:val=""/>
      <w:lvlJc w:val="left"/>
      <w:pPr>
        <w:ind w:left="2752" w:hanging="360"/>
      </w:pPr>
      <w:rPr>
        <w:rFonts w:ascii="Wingdings" w:hAnsi="Wingdings" w:hint="default"/>
      </w:rPr>
    </w:lvl>
    <w:lvl w:ilvl="3" w:tplc="040B0001" w:tentative="1">
      <w:start w:val="1"/>
      <w:numFmt w:val="bullet"/>
      <w:lvlText w:val=""/>
      <w:lvlJc w:val="left"/>
      <w:pPr>
        <w:ind w:left="3472" w:hanging="360"/>
      </w:pPr>
      <w:rPr>
        <w:rFonts w:ascii="Symbol" w:hAnsi="Symbol" w:hint="default"/>
      </w:rPr>
    </w:lvl>
    <w:lvl w:ilvl="4" w:tplc="040B0003" w:tentative="1">
      <w:start w:val="1"/>
      <w:numFmt w:val="bullet"/>
      <w:lvlText w:val="o"/>
      <w:lvlJc w:val="left"/>
      <w:pPr>
        <w:ind w:left="4192" w:hanging="360"/>
      </w:pPr>
      <w:rPr>
        <w:rFonts w:ascii="Courier New" w:hAnsi="Courier New" w:cs="Courier New" w:hint="default"/>
      </w:rPr>
    </w:lvl>
    <w:lvl w:ilvl="5" w:tplc="040B0005" w:tentative="1">
      <w:start w:val="1"/>
      <w:numFmt w:val="bullet"/>
      <w:lvlText w:val=""/>
      <w:lvlJc w:val="left"/>
      <w:pPr>
        <w:ind w:left="4912" w:hanging="360"/>
      </w:pPr>
      <w:rPr>
        <w:rFonts w:ascii="Wingdings" w:hAnsi="Wingdings" w:hint="default"/>
      </w:rPr>
    </w:lvl>
    <w:lvl w:ilvl="6" w:tplc="040B0001" w:tentative="1">
      <w:start w:val="1"/>
      <w:numFmt w:val="bullet"/>
      <w:lvlText w:val=""/>
      <w:lvlJc w:val="left"/>
      <w:pPr>
        <w:ind w:left="5632" w:hanging="360"/>
      </w:pPr>
      <w:rPr>
        <w:rFonts w:ascii="Symbol" w:hAnsi="Symbol" w:hint="default"/>
      </w:rPr>
    </w:lvl>
    <w:lvl w:ilvl="7" w:tplc="040B0003" w:tentative="1">
      <w:start w:val="1"/>
      <w:numFmt w:val="bullet"/>
      <w:lvlText w:val="o"/>
      <w:lvlJc w:val="left"/>
      <w:pPr>
        <w:ind w:left="6352" w:hanging="360"/>
      </w:pPr>
      <w:rPr>
        <w:rFonts w:ascii="Courier New" w:hAnsi="Courier New" w:cs="Courier New" w:hint="default"/>
      </w:rPr>
    </w:lvl>
    <w:lvl w:ilvl="8" w:tplc="040B0005" w:tentative="1">
      <w:start w:val="1"/>
      <w:numFmt w:val="bullet"/>
      <w:lvlText w:val=""/>
      <w:lvlJc w:val="left"/>
      <w:pPr>
        <w:ind w:left="7072" w:hanging="360"/>
      </w:pPr>
      <w:rPr>
        <w:rFonts w:ascii="Wingdings" w:hAnsi="Wingdings" w:hint="default"/>
      </w:rPr>
    </w:lvl>
  </w:abstractNum>
  <w:abstractNum w:abstractNumId="13" w15:restartNumberingAfterBreak="0">
    <w:nsid w:val="34735214"/>
    <w:multiLevelType w:val="hybridMultilevel"/>
    <w:tmpl w:val="0AD2638E"/>
    <w:lvl w:ilvl="0" w:tplc="040B0001">
      <w:start w:val="1"/>
      <w:numFmt w:val="bullet"/>
      <w:lvlText w:val=""/>
      <w:lvlJc w:val="left"/>
      <w:pPr>
        <w:ind w:left="1009" w:hanging="360"/>
      </w:pPr>
      <w:rPr>
        <w:rFonts w:ascii="Symbol" w:hAnsi="Symbol" w:hint="default"/>
      </w:rPr>
    </w:lvl>
    <w:lvl w:ilvl="1" w:tplc="040B0003" w:tentative="1">
      <w:start w:val="1"/>
      <w:numFmt w:val="bullet"/>
      <w:lvlText w:val="o"/>
      <w:lvlJc w:val="left"/>
      <w:pPr>
        <w:ind w:left="1729" w:hanging="360"/>
      </w:pPr>
      <w:rPr>
        <w:rFonts w:ascii="Courier New" w:hAnsi="Courier New" w:cs="Courier New" w:hint="default"/>
      </w:rPr>
    </w:lvl>
    <w:lvl w:ilvl="2" w:tplc="040B0005" w:tentative="1">
      <w:start w:val="1"/>
      <w:numFmt w:val="bullet"/>
      <w:lvlText w:val=""/>
      <w:lvlJc w:val="left"/>
      <w:pPr>
        <w:ind w:left="2449" w:hanging="360"/>
      </w:pPr>
      <w:rPr>
        <w:rFonts w:ascii="Wingdings" w:hAnsi="Wingdings" w:hint="default"/>
      </w:rPr>
    </w:lvl>
    <w:lvl w:ilvl="3" w:tplc="040B0001" w:tentative="1">
      <w:start w:val="1"/>
      <w:numFmt w:val="bullet"/>
      <w:lvlText w:val=""/>
      <w:lvlJc w:val="left"/>
      <w:pPr>
        <w:ind w:left="3169" w:hanging="360"/>
      </w:pPr>
      <w:rPr>
        <w:rFonts w:ascii="Symbol" w:hAnsi="Symbol" w:hint="default"/>
      </w:rPr>
    </w:lvl>
    <w:lvl w:ilvl="4" w:tplc="040B0003" w:tentative="1">
      <w:start w:val="1"/>
      <w:numFmt w:val="bullet"/>
      <w:lvlText w:val="o"/>
      <w:lvlJc w:val="left"/>
      <w:pPr>
        <w:ind w:left="3889" w:hanging="360"/>
      </w:pPr>
      <w:rPr>
        <w:rFonts w:ascii="Courier New" w:hAnsi="Courier New" w:cs="Courier New" w:hint="default"/>
      </w:rPr>
    </w:lvl>
    <w:lvl w:ilvl="5" w:tplc="040B0005" w:tentative="1">
      <w:start w:val="1"/>
      <w:numFmt w:val="bullet"/>
      <w:lvlText w:val=""/>
      <w:lvlJc w:val="left"/>
      <w:pPr>
        <w:ind w:left="4609" w:hanging="360"/>
      </w:pPr>
      <w:rPr>
        <w:rFonts w:ascii="Wingdings" w:hAnsi="Wingdings" w:hint="default"/>
      </w:rPr>
    </w:lvl>
    <w:lvl w:ilvl="6" w:tplc="040B0001" w:tentative="1">
      <w:start w:val="1"/>
      <w:numFmt w:val="bullet"/>
      <w:lvlText w:val=""/>
      <w:lvlJc w:val="left"/>
      <w:pPr>
        <w:ind w:left="5329" w:hanging="360"/>
      </w:pPr>
      <w:rPr>
        <w:rFonts w:ascii="Symbol" w:hAnsi="Symbol" w:hint="default"/>
      </w:rPr>
    </w:lvl>
    <w:lvl w:ilvl="7" w:tplc="040B0003" w:tentative="1">
      <w:start w:val="1"/>
      <w:numFmt w:val="bullet"/>
      <w:lvlText w:val="o"/>
      <w:lvlJc w:val="left"/>
      <w:pPr>
        <w:ind w:left="6049" w:hanging="360"/>
      </w:pPr>
      <w:rPr>
        <w:rFonts w:ascii="Courier New" w:hAnsi="Courier New" w:cs="Courier New" w:hint="default"/>
      </w:rPr>
    </w:lvl>
    <w:lvl w:ilvl="8" w:tplc="040B0005" w:tentative="1">
      <w:start w:val="1"/>
      <w:numFmt w:val="bullet"/>
      <w:lvlText w:val=""/>
      <w:lvlJc w:val="left"/>
      <w:pPr>
        <w:ind w:left="6769" w:hanging="360"/>
      </w:pPr>
      <w:rPr>
        <w:rFonts w:ascii="Wingdings" w:hAnsi="Wingdings" w:hint="default"/>
      </w:rPr>
    </w:lvl>
  </w:abstractNum>
  <w:abstractNum w:abstractNumId="14" w15:restartNumberingAfterBreak="0">
    <w:nsid w:val="352D4A7F"/>
    <w:multiLevelType w:val="hybridMultilevel"/>
    <w:tmpl w:val="3FB2FDFE"/>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15" w15:restartNumberingAfterBreak="0">
    <w:nsid w:val="36E70734"/>
    <w:multiLevelType w:val="hybridMultilevel"/>
    <w:tmpl w:val="02DC0728"/>
    <w:lvl w:ilvl="0" w:tplc="F81CD6A6">
      <w:start w:val="1"/>
      <w:numFmt w:val="bullet"/>
      <w:lvlText w:val="■"/>
      <w:lvlJc w:val="left"/>
      <w:pPr>
        <w:ind w:left="459" w:hanging="360"/>
      </w:pPr>
      <w:rPr>
        <w:rFonts w:ascii="Marlett" w:eastAsia="Marlett" w:hAnsi="Marlett" w:hint="default"/>
        <w:color w:val="000080"/>
        <w:w w:val="99"/>
        <w:sz w:val="14"/>
        <w:szCs w:val="14"/>
      </w:rPr>
    </w:lvl>
    <w:lvl w:ilvl="1" w:tplc="47108312">
      <w:start w:val="1"/>
      <w:numFmt w:val="bullet"/>
      <w:lvlText w:val="•"/>
      <w:lvlJc w:val="left"/>
      <w:pPr>
        <w:ind w:left="801" w:hanging="360"/>
      </w:pPr>
      <w:rPr>
        <w:rFonts w:hint="default"/>
      </w:rPr>
    </w:lvl>
    <w:lvl w:ilvl="2" w:tplc="A7B8BEAC">
      <w:start w:val="1"/>
      <w:numFmt w:val="bullet"/>
      <w:lvlText w:val="•"/>
      <w:lvlJc w:val="left"/>
      <w:pPr>
        <w:ind w:left="1142" w:hanging="360"/>
      </w:pPr>
      <w:rPr>
        <w:rFonts w:hint="default"/>
      </w:rPr>
    </w:lvl>
    <w:lvl w:ilvl="3" w:tplc="4B88EF90">
      <w:start w:val="1"/>
      <w:numFmt w:val="bullet"/>
      <w:lvlText w:val="•"/>
      <w:lvlJc w:val="left"/>
      <w:pPr>
        <w:ind w:left="1483" w:hanging="360"/>
      </w:pPr>
      <w:rPr>
        <w:rFonts w:hint="default"/>
      </w:rPr>
    </w:lvl>
    <w:lvl w:ilvl="4" w:tplc="14C66BE6">
      <w:start w:val="1"/>
      <w:numFmt w:val="bullet"/>
      <w:lvlText w:val="•"/>
      <w:lvlJc w:val="left"/>
      <w:pPr>
        <w:ind w:left="1824" w:hanging="360"/>
      </w:pPr>
      <w:rPr>
        <w:rFonts w:hint="default"/>
      </w:rPr>
    </w:lvl>
    <w:lvl w:ilvl="5" w:tplc="E59E63F0">
      <w:start w:val="1"/>
      <w:numFmt w:val="bullet"/>
      <w:lvlText w:val="•"/>
      <w:lvlJc w:val="left"/>
      <w:pPr>
        <w:ind w:left="2165" w:hanging="360"/>
      </w:pPr>
      <w:rPr>
        <w:rFonts w:hint="default"/>
      </w:rPr>
    </w:lvl>
    <w:lvl w:ilvl="6" w:tplc="4DE2341A">
      <w:start w:val="1"/>
      <w:numFmt w:val="bullet"/>
      <w:lvlText w:val="•"/>
      <w:lvlJc w:val="left"/>
      <w:pPr>
        <w:ind w:left="2506" w:hanging="360"/>
      </w:pPr>
      <w:rPr>
        <w:rFonts w:hint="default"/>
      </w:rPr>
    </w:lvl>
    <w:lvl w:ilvl="7" w:tplc="3C0E3990">
      <w:start w:val="1"/>
      <w:numFmt w:val="bullet"/>
      <w:lvlText w:val="•"/>
      <w:lvlJc w:val="left"/>
      <w:pPr>
        <w:ind w:left="2848" w:hanging="360"/>
      </w:pPr>
      <w:rPr>
        <w:rFonts w:hint="default"/>
      </w:rPr>
    </w:lvl>
    <w:lvl w:ilvl="8" w:tplc="D378595C">
      <w:start w:val="1"/>
      <w:numFmt w:val="bullet"/>
      <w:lvlText w:val="•"/>
      <w:lvlJc w:val="left"/>
      <w:pPr>
        <w:ind w:left="3189" w:hanging="360"/>
      </w:pPr>
      <w:rPr>
        <w:rFonts w:hint="default"/>
      </w:rPr>
    </w:lvl>
  </w:abstractNum>
  <w:abstractNum w:abstractNumId="16" w15:restartNumberingAfterBreak="0">
    <w:nsid w:val="3D3023C1"/>
    <w:multiLevelType w:val="hybridMultilevel"/>
    <w:tmpl w:val="99C46E5A"/>
    <w:lvl w:ilvl="0" w:tplc="29C009B6">
      <w:start w:val="1"/>
      <w:numFmt w:val="bullet"/>
      <w:lvlText w:val="■"/>
      <w:lvlJc w:val="left"/>
      <w:pPr>
        <w:ind w:left="560" w:hanging="334"/>
      </w:pPr>
      <w:rPr>
        <w:rFonts w:ascii="Marlett" w:eastAsia="Marlett" w:hAnsi="Marlett" w:hint="default"/>
        <w:color w:val="000080"/>
        <w:w w:val="99"/>
        <w:sz w:val="14"/>
        <w:szCs w:val="14"/>
      </w:rPr>
    </w:lvl>
    <w:lvl w:ilvl="1" w:tplc="AB64BE00">
      <w:start w:val="1"/>
      <w:numFmt w:val="bullet"/>
      <w:lvlText w:val="•"/>
      <w:lvlJc w:val="left"/>
      <w:pPr>
        <w:ind w:left="1331" w:hanging="334"/>
      </w:pPr>
      <w:rPr>
        <w:rFonts w:hint="default"/>
      </w:rPr>
    </w:lvl>
    <w:lvl w:ilvl="2" w:tplc="8CD8A1A2">
      <w:start w:val="1"/>
      <w:numFmt w:val="bullet"/>
      <w:lvlText w:val="•"/>
      <w:lvlJc w:val="left"/>
      <w:pPr>
        <w:ind w:left="2103" w:hanging="334"/>
      </w:pPr>
      <w:rPr>
        <w:rFonts w:hint="default"/>
      </w:rPr>
    </w:lvl>
    <w:lvl w:ilvl="3" w:tplc="44909FB2">
      <w:start w:val="1"/>
      <w:numFmt w:val="bullet"/>
      <w:lvlText w:val="•"/>
      <w:lvlJc w:val="left"/>
      <w:pPr>
        <w:ind w:left="2874" w:hanging="334"/>
      </w:pPr>
      <w:rPr>
        <w:rFonts w:hint="default"/>
      </w:rPr>
    </w:lvl>
    <w:lvl w:ilvl="4" w:tplc="F13C4166">
      <w:start w:val="1"/>
      <w:numFmt w:val="bullet"/>
      <w:lvlText w:val="•"/>
      <w:lvlJc w:val="left"/>
      <w:pPr>
        <w:ind w:left="3645" w:hanging="334"/>
      </w:pPr>
      <w:rPr>
        <w:rFonts w:hint="default"/>
      </w:rPr>
    </w:lvl>
    <w:lvl w:ilvl="5" w:tplc="54580AEC">
      <w:start w:val="1"/>
      <w:numFmt w:val="bullet"/>
      <w:lvlText w:val="•"/>
      <w:lvlJc w:val="left"/>
      <w:pPr>
        <w:ind w:left="4416" w:hanging="334"/>
      </w:pPr>
      <w:rPr>
        <w:rFonts w:hint="default"/>
      </w:rPr>
    </w:lvl>
    <w:lvl w:ilvl="6" w:tplc="4A341A2E">
      <w:start w:val="1"/>
      <w:numFmt w:val="bullet"/>
      <w:lvlText w:val="•"/>
      <w:lvlJc w:val="left"/>
      <w:pPr>
        <w:ind w:left="5188" w:hanging="334"/>
      </w:pPr>
      <w:rPr>
        <w:rFonts w:hint="default"/>
      </w:rPr>
    </w:lvl>
    <w:lvl w:ilvl="7" w:tplc="9C46A91A">
      <w:start w:val="1"/>
      <w:numFmt w:val="bullet"/>
      <w:lvlText w:val="•"/>
      <w:lvlJc w:val="left"/>
      <w:pPr>
        <w:ind w:left="5959" w:hanging="334"/>
      </w:pPr>
      <w:rPr>
        <w:rFonts w:hint="default"/>
      </w:rPr>
    </w:lvl>
    <w:lvl w:ilvl="8" w:tplc="F0C8BFD0">
      <w:start w:val="1"/>
      <w:numFmt w:val="bullet"/>
      <w:lvlText w:val="•"/>
      <w:lvlJc w:val="left"/>
      <w:pPr>
        <w:ind w:left="6730" w:hanging="334"/>
      </w:pPr>
      <w:rPr>
        <w:rFonts w:hint="default"/>
      </w:rPr>
    </w:lvl>
  </w:abstractNum>
  <w:abstractNum w:abstractNumId="17" w15:restartNumberingAfterBreak="0">
    <w:nsid w:val="4E4E5604"/>
    <w:multiLevelType w:val="hybridMultilevel"/>
    <w:tmpl w:val="48323626"/>
    <w:lvl w:ilvl="0" w:tplc="040B0001">
      <w:start w:val="1"/>
      <w:numFmt w:val="bullet"/>
      <w:lvlText w:val=""/>
      <w:lvlJc w:val="left"/>
      <w:pPr>
        <w:ind w:left="949" w:hanging="360"/>
      </w:pPr>
      <w:rPr>
        <w:rFonts w:ascii="Symbol" w:hAnsi="Symbol" w:hint="default"/>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18" w15:restartNumberingAfterBreak="0">
    <w:nsid w:val="4FD31AAA"/>
    <w:multiLevelType w:val="hybridMultilevel"/>
    <w:tmpl w:val="570CC5BE"/>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19" w15:restartNumberingAfterBreak="0">
    <w:nsid w:val="52026793"/>
    <w:multiLevelType w:val="hybridMultilevel"/>
    <w:tmpl w:val="9E6C17CE"/>
    <w:lvl w:ilvl="0" w:tplc="B218F236">
      <w:start w:val="1"/>
      <w:numFmt w:val="bullet"/>
      <w:lvlText w:val="■"/>
      <w:lvlJc w:val="left"/>
      <w:pPr>
        <w:ind w:left="459" w:hanging="360"/>
      </w:pPr>
      <w:rPr>
        <w:rFonts w:ascii="Marlett" w:eastAsia="Marlett" w:hAnsi="Marlett" w:hint="default"/>
        <w:color w:val="000080"/>
        <w:w w:val="99"/>
        <w:sz w:val="14"/>
        <w:szCs w:val="14"/>
      </w:rPr>
    </w:lvl>
    <w:lvl w:ilvl="1" w:tplc="99D04E30">
      <w:start w:val="1"/>
      <w:numFmt w:val="bullet"/>
      <w:lvlText w:val="•"/>
      <w:lvlJc w:val="left"/>
      <w:pPr>
        <w:ind w:left="801" w:hanging="360"/>
      </w:pPr>
      <w:rPr>
        <w:rFonts w:hint="default"/>
      </w:rPr>
    </w:lvl>
    <w:lvl w:ilvl="2" w:tplc="044076CA">
      <w:start w:val="1"/>
      <w:numFmt w:val="bullet"/>
      <w:lvlText w:val="•"/>
      <w:lvlJc w:val="left"/>
      <w:pPr>
        <w:ind w:left="1142" w:hanging="360"/>
      </w:pPr>
      <w:rPr>
        <w:rFonts w:hint="default"/>
      </w:rPr>
    </w:lvl>
    <w:lvl w:ilvl="3" w:tplc="AA32AEF8">
      <w:start w:val="1"/>
      <w:numFmt w:val="bullet"/>
      <w:lvlText w:val="•"/>
      <w:lvlJc w:val="left"/>
      <w:pPr>
        <w:ind w:left="1483" w:hanging="360"/>
      </w:pPr>
      <w:rPr>
        <w:rFonts w:hint="default"/>
      </w:rPr>
    </w:lvl>
    <w:lvl w:ilvl="4" w:tplc="0CAEE290">
      <w:start w:val="1"/>
      <w:numFmt w:val="bullet"/>
      <w:lvlText w:val="•"/>
      <w:lvlJc w:val="left"/>
      <w:pPr>
        <w:ind w:left="1824" w:hanging="360"/>
      </w:pPr>
      <w:rPr>
        <w:rFonts w:hint="default"/>
      </w:rPr>
    </w:lvl>
    <w:lvl w:ilvl="5" w:tplc="3432DC86">
      <w:start w:val="1"/>
      <w:numFmt w:val="bullet"/>
      <w:lvlText w:val="•"/>
      <w:lvlJc w:val="left"/>
      <w:pPr>
        <w:ind w:left="2165" w:hanging="360"/>
      </w:pPr>
      <w:rPr>
        <w:rFonts w:hint="default"/>
      </w:rPr>
    </w:lvl>
    <w:lvl w:ilvl="6" w:tplc="93DE2E4A">
      <w:start w:val="1"/>
      <w:numFmt w:val="bullet"/>
      <w:lvlText w:val="•"/>
      <w:lvlJc w:val="left"/>
      <w:pPr>
        <w:ind w:left="2506" w:hanging="360"/>
      </w:pPr>
      <w:rPr>
        <w:rFonts w:hint="default"/>
      </w:rPr>
    </w:lvl>
    <w:lvl w:ilvl="7" w:tplc="3EF6E162">
      <w:start w:val="1"/>
      <w:numFmt w:val="bullet"/>
      <w:lvlText w:val="•"/>
      <w:lvlJc w:val="left"/>
      <w:pPr>
        <w:ind w:left="2848" w:hanging="360"/>
      </w:pPr>
      <w:rPr>
        <w:rFonts w:hint="default"/>
      </w:rPr>
    </w:lvl>
    <w:lvl w:ilvl="8" w:tplc="0E6A4D84">
      <w:start w:val="1"/>
      <w:numFmt w:val="bullet"/>
      <w:lvlText w:val="•"/>
      <w:lvlJc w:val="left"/>
      <w:pPr>
        <w:ind w:left="3189" w:hanging="360"/>
      </w:pPr>
      <w:rPr>
        <w:rFonts w:hint="default"/>
      </w:rPr>
    </w:lvl>
  </w:abstractNum>
  <w:abstractNum w:abstractNumId="20" w15:restartNumberingAfterBreak="0">
    <w:nsid w:val="523221EE"/>
    <w:multiLevelType w:val="hybridMultilevel"/>
    <w:tmpl w:val="A97C9E72"/>
    <w:lvl w:ilvl="0" w:tplc="0108EA3A">
      <w:start w:val="1"/>
      <w:numFmt w:val="bullet"/>
      <w:lvlText w:val="■"/>
      <w:lvlJc w:val="left"/>
      <w:pPr>
        <w:ind w:left="459" w:hanging="360"/>
      </w:pPr>
      <w:rPr>
        <w:rFonts w:ascii="Marlett" w:eastAsia="Marlett" w:hAnsi="Marlett" w:hint="default"/>
        <w:color w:val="000080"/>
        <w:w w:val="99"/>
        <w:sz w:val="14"/>
        <w:szCs w:val="14"/>
      </w:rPr>
    </w:lvl>
    <w:lvl w:ilvl="1" w:tplc="5BAEBDC6">
      <w:start w:val="1"/>
      <w:numFmt w:val="bullet"/>
      <w:lvlText w:val="•"/>
      <w:lvlJc w:val="left"/>
      <w:pPr>
        <w:ind w:left="801" w:hanging="360"/>
      </w:pPr>
      <w:rPr>
        <w:rFonts w:hint="default"/>
      </w:rPr>
    </w:lvl>
    <w:lvl w:ilvl="2" w:tplc="DE6C907C">
      <w:start w:val="1"/>
      <w:numFmt w:val="bullet"/>
      <w:lvlText w:val="•"/>
      <w:lvlJc w:val="left"/>
      <w:pPr>
        <w:ind w:left="1142" w:hanging="360"/>
      </w:pPr>
      <w:rPr>
        <w:rFonts w:hint="default"/>
      </w:rPr>
    </w:lvl>
    <w:lvl w:ilvl="3" w:tplc="8BCEEF46">
      <w:start w:val="1"/>
      <w:numFmt w:val="bullet"/>
      <w:lvlText w:val="•"/>
      <w:lvlJc w:val="left"/>
      <w:pPr>
        <w:ind w:left="1483" w:hanging="360"/>
      </w:pPr>
      <w:rPr>
        <w:rFonts w:hint="default"/>
      </w:rPr>
    </w:lvl>
    <w:lvl w:ilvl="4" w:tplc="F632A14E">
      <w:start w:val="1"/>
      <w:numFmt w:val="bullet"/>
      <w:lvlText w:val="•"/>
      <w:lvlJc w:val="left"/>
      <w:pPr>
        <w:ind w:left="1824" w:hanging="360"/>
      </w:pPr>
      <w:rPr>
        <w:rFonts w:hint="default"/>
      </w:rPr>
    </w:lvl>
    <w:lvl w:ilvl="5" w:tplc="C2E43856">
      <w:start w:val="1"/>
      <w:numFmt w:val="bullet"/>
      <w:lvlText w:val="•"/>
      <w:lvlJc w:val="left"/>
      <w:pPr>
        <w:ind w:left="2165" w:hanging="360"/>
      </w:pPr>
      <w:rPr>
        <w:rFonts w:hint="default"/>
      </w:rPr>
    </w:lvl>
    <w:lvl w:ilvl="6" w:tplc="AEC6800C">
      <w:start w:val="1"/>
      <w:numFmt w:val="bullet"/>
      <w:lvlText w:val="•"/>
      <w:lvlJc w:val="left"/>
      <w:pPr>
        <w:ind w:left="2506" w:hanging="360"/>
      </w:pPr>
      <w:rPr>
        <w:rFonts w:hint="default"/>
      </w:rPr>
    </w:lvl>
    <w:lvl w:ilvl="7" w:tplc="D0D863B2">
      <w:start w:val="1"/>
      <w:numFmt w:val="bullet"/>
      <w:lvlText w:val="•"/>
      <w:lvlJc w:val="left"/>
      <w:pPr>
        <w:ind w:left="2848" w:hanging="360"/>
      </w:pPr>
      <w:rPr>
        <w:rFonts w:hint="default"/>
      </w:rPr>
    </w:lvl>
    <w:lvl w:ilvl="8" w:tplc="3C18E648">
      <w:start w:val="1"/>
      <w:numFmt w:val="bullet"/>
      <w:lvlText w:val="•"/>
      <w:lvlJc w:val="left"/>
      <w:pPr>
        <w:ind w:left="3189" w:hanging="360"/>
      </w:pPr>
      <w:rPr>
        <w:rFonts w:hint="default"/>
      </w:rPr>
    </w:lvl>
  </w:abstractNum>
  <w:abstractNum w:abstractNumId="21" w15:restartNumberingAfterBreak="0">
    <w:nsid w:val="58353A49"/>
    <w:multiLevelType w:val="hybridMultilevel"/>
    <w:tmpl w:val="95600AD0"/>
    <w:lvl w:ilvl="0" w:tplc="040B0001">
      <w:start w:val="1"/>
      <w:numFmt w:val="bullet"/>
      <w:lvlText w:val=""/>
      <w:lvlJc w:val="left"/>
      <w:pPr>
        <w:ind w:left="1312" w:hanging="360"/>
      </w:pPr>
      <w:rPr>
        <w:rFonts w:ascii="Symbol" w:hAnsi="Symbol" w:hint="default"/>
      </w:rPr>
    </w:lvl>
    <w:lvl w:ilvl="1" w:tplc="040B0003" w:tentative="1">
      <w:start w:val="1"/>
      <w:numFmt w:val="bullet"/>
      <w:lvlText w:val="o"/>
      <w:lvlJc w:val="left"/>
      <w:pPr>
        <w:ind w:left="2032" w:hanging="360"/>
      </w:pPr>
      <w:rPr>
        <w:rFonts w:ascii="Courier New" w:hAnsi="Courier New" w:cs="Courier New" w:hint="default"/>
      </w:rPr>
    </w:lvl>
    <w:lvl w:ilvl="2" w:tplc="040B0005" w:tentative="1">
      <w:start w:val="1"/>
      <w:numFmt w:val="bullet"/>
      <w:lvlText w:val=""/>
      <w:lvlJc w:val="left"/>
      <w:pPr>
        <w:ind w:left="2752" w:hanging="360"/>
      </w:pPr>
      <w:rPr>
        <w:rFonts w:ascii="Wingdings" w:hAnsi="Wingdings" w:hint="default"/>
      </w:rPr>
    </w:lvl>
    <w:lvl w:ilvl="3" w:tplc="040B0001" w:tentative="1">
      <w:start w:val="1"/>
      <w:numFmt w:val="bullet"/>
      <w:lvlText w:val=""/>
      <w:lvlJc w:val="left"/>
      <w:pPr>
        <w:ind w:left="3472" w:hanging="360"/>
      </w:pPr>
      <w:rPr>
        <w:rFonts w:ascii="Symbol" w:hAnsi="Symbol" w:hint="default"/>
      </w:rPr>
    </w:lvl>
    <w:lvl w:ilvl="4" w:tplc="040B0003" w:tentative="1">
      <w:start w:val="1"/>
      <w:numFmt w:val="bullet"/>
      <w:lvlText w:val="o"/>
      <w:lvlJc w:val="left"/>
      <w:pPr>
        <w:ind w:left="4192" w:hanging="360"/>
      </w:pPr>
      <w:rPr>
        <w:rFonts w:ascii="Courier New" w:hAnsi="Courier New" w:cs="Courier New" w:hint="default"/>
      </w:rPr>
    </w:lvl>
    <w:lvl w:ilvl="5" w:tplc="040B0005" w:tentative="1">
      <w:start w:val="1"/>
      <w:numFmt w:val="bullet"/>
      <w:lvlText w:val=""/>
      <w:lvlJc w:val="left"/>
      <w:pPr>
        <w:ind w:left="4912" w:hanging="360"/>
      </w:pPr>
      <w:rPr>
        <w:rFonts w:ascii="Wingdings" w:hAnsi="Wingdings" w:hint="default"/>
      </w:rPr>
    </w:lvl>
    <w:lvl w:ilvl="6" w:tplc="040B0001" w:tentative="1">
      <w:start w:val="1"/>
      <w:numFmt w:val="bullet"/>
      <w:lvlText w:val=""/>
      <w:lvlJc w:val="left"/>
      <w:pPr>
        <w:ind w:left="5632" w:hanging="360"/>
      </w:pPr>
      <w:rPr>
        <w:rFonts w:ascii="Symbol" w:hAnsi="Symbol" w:hint="default"/>
      </w:rPr>
    </w:lvl>
    <w:lvl w:ilvl="7" w:tplc="040B0003" w:tentative="1">
      <w:start w:val="1"/>
      <w:numFmt w:val="bullet"/>
      <w:lvlText w:val="o"/>
      <w:lvlJc w:val="left"/>
      <w:pPr>
        <w:ind w:left="6352" w:hanging="360"/>
      </w:pPr>
      <w:rPr>
        <w:rFonts w:ascii="Courier New" w:hAnsi="Courier New" w:cs="Courier New" w:hint="default"/>
      </w:rPr>
    </w:lvl>
    <w:lvl w:ilvl="8" w:tplc="040B0005" w:tentative="1">
      <w:start w:val="1"/>
      <w:numFmt w:val="bullet"/>
      <w:lvlText w:val=""/>
      <w:lvlJc w:val="left"/>
      <w:pPr>
        <w:ind w:left="7072" w:hanging="360"/>
      </w:pPr>
      <w:rPr>
        <w:rFonts w:ascii="Wingdings" w:hAnsi="Wingdings" w:hint="default"/>
      </w:rPr>
    </w:lvl>
  </w:abstractNum>
  <w:abstractNum w:abstractNumId="22" w15:restartNumberingAfterBreak="0">
    <w:nsid w:val="5A361A41"/>
    <w:multiLevelType w:val="hybridMultilevel"/>
    <w:tmpl w:val="EEE6A1C8"/>
    <w:lvl w:ilvl="0" w:tplc="013EEEA0">
      <w:start w:val="1"/>
      <w:numFmt w:val="bullet"/>
      <w:lvlText w:val="■"/>
      <w:lvlJc w:val="left"/>
      <w:pPr>
        <w:ind w:left="459" w:hanging="360"/>
      </w:pPr>
      <w:rPr>
        <w:rFonts w:ascii="Marlett" w:eastAsia="Marlett" w:hAnsi="Marlett" w:hint="default"/>
        <w:color w:val="000080"/>
        <w:w w:val="99"/>
        <w:sz w:val="14"/>
        <w:szCs w:val="14"/>
      </w:rPr>
    </w:lvl>
    <w:lvl w:ilvl="1" w:tplc="37309916">
      <w:start w:val="1"/>
      <w:numFmt w:val="bullet"/>
      <w:lvlText w:val="•"/>
      <w:lvlJc w:val="left"/>
      <w:pPr>
        <w:ind w:left="801" w:hanging="360"/>
      </w:pPr>
      <w:rPr>
        <w:rFonts w:hint="default"/>
      </w:rPr>
    </w:lvl>
    <w:lvl w:ilvl="2" w:tplc="57560278">
      <w:start w:val="1"/>
      <w:numFmt w:val="bullet"/>
      <w:lvlText w:val="•"/>
      <w:lvlJc w:val="left"/>
      <w:pPr>
        <w:ind w:left="1142" w:hanging="360"/>
      </w:pPr>
      <w:rPr>
        <w:rFonts w:hint="default"/>
      </w:rPr>
    </w:lvl>
    <w:lvl w:ilvl="3" w:tplc="0826F7C2">
      <w:start w:val="1"/>
      <w:numFmt w:val="bullet"/>
      <w:lvlText w:val="•"/>
      <w:lvlJc w:val="left"/>
      <w:pPr>
        <w:ind w:left="1483" w:hanging="360"/>
      </w:pPr>
      <w:rPr>
        <w:rFonts w:hint="default"/>
      </w:rPr>
    </w:lvl>
    <w:lvl w:ilvl="4" w:tplc="8B162BDA">
      <w:start w:val="1"/>
      <w:numFmt w:val="bullet"/>
      <w:lvlText w:val="•"/>
      <w:lvlJc w:val="left"/>
      <w:pPr>
        <w:ind w:left="1824" w:hanging="360"/>
      </w:pPr>
      <w:rPr>
        <w:rFonts w:hint="default"/>
      </w:rPr>
    </w:lvl>
    <w:lvl w:ilvl="5" w:tplc="A2CE38E8">
      <w:start w:val="1"/>
      <w:numFmt w:val="bullet"/>
      <w:lvlText w:val="•"/>
      <w:lvlJc w:val="left"/>
      <w:pPr>
        <w:ind w:left="2165" w:hanging="360"/>
      </w:pPr>
      <w:rPr>
        <w:rFonts w:hint="default"/>
      </w:rPr>
    </w:lvl>
    <w:lvl w:ilvl="6" w:tplc="6D6E73C6">
      <w:start w:val="1"/>
      <w:numFmt w:val="bullet"/>
      <w:lvlText w:val="•"/>
      <w:lvlJc w:val="left"/>
      <w:pPr>
        <w:ind w:left="2506" w:hanging="360"/>
      </w:pPr>
      <w:rPr>
        <w:rFonts w:hint="default"/>
      </w:rPr>
    </w:lvl>
    <w:lvl w:ilvl="7" w:tplc="03449E20">
      <w:start w:val="1"/>
      <w:numFmt w:val="bullet"/>
      <w:lvlText w:val="•"/>
      <w:lvlJc w:val="left"/>
      <w:pPr>
        <w:ind w:left="2848" w:hanging="360"/>
      </w:pPr>
      <w:rPr>
        <w:rFonts w:hint="default"/>
      </w:rPr>
    </w:lvl>
    <w:lvl w:ilvl="8" w:tplc="C8C02926">
      <w:start w:val="1"/>
      <w:numFmt w:val="bullet"/>
      <w:lvlText w:val="•"/>
      <w:lvlJc w:val="left"/>
      <w:pPr>
        <w:ind w:left="3189" w:hanging="360"/>
      </w:pPr>
      <w:rPr>
        <w:rFonts w:hint="default"/>
      </w:rPr>
    </w:lvl>
  </w:abstractNum>
  <w:abstractNum w:abstractNumId="23" w15:restartNumberingAfterBreak="0">
    <w:nsid w:val="5BF80229"/>
    <w:multiLevelType w:val="hybridMultilevel"/>
    <w:tmpl w:val="34889CCA"/>
    <w:lvl w:ilvl="0" w:tplc="7C2AF1AC">
      <w:start w:val="1"/>
      <w:numFmt w:val="bullet"/>
      <w:lvlText w:val="■"/>
      <w:lvlJc w:val="left"/>
      <w:pPr>
        <w:ind w:left="459" w:hanging="360"/>
      </w:pPr>
      <w:rPr>
        <w:rFonts w:ascii="Marlett" w:eastAsia="Marlett" w:hAnsi="Marlett" w:hint="default"/>
        <w:color w:val="000080"/>
        <w:w w:val="99"/>
        <w:sz w:val="14"/>
        <w:szCs w:val="14"/>
      </w:rPr>
    </w:lvl>
    <w:lvl w:ilvl="1" w:tplc="132277B8">
      <w:start w:val="1"/>
      <w:numFmt w:val="bullet"/>
      <w:lvlText w:val="•"/>
      <w:lvlJc w:val="left"/>
      <w:pPr>
        <w:ind w:left="801" w:hanging="360"/>
      </w:pPr>
      <w:rPr>
        <w:rFonts w:hint="default"/>
      </w:rPr>
    </w:lvl>
    <w:lvl w:ilvl="2" w:tplc="2A380B36">
      <w:start w:val="1"/>
      <w:numFmt w:val="bullet"/>
      <w:lvlText w:val="•"/>
      <w:lvlJc w:val="left"/>
      <w:pPr>
        <w:ind w:left="1142" w:hanging="360"/>
      </w:pPr>
      <w:rPr>
        <w:rFonts w:hint="default"/>
      </w:rPr>
    </w:lvl>
    <w:lvl w:ilvl="3" w:tplc="6290A2D0">
      <w:start w:val="1"/>
      <w:numFmt w:val="bullet"/>
      <w:lvlText w:val="•"/>
      <w:lvlJc w:val="left"/>
      <w:pPr>
        <w:ind w:left="1483" w:hanging="360"/>
      </w:pPr>
      <w:rPr>
        <w:rFonts w:hint="default"/>
      </w:rPr>
    </w:lvl>
    <w:lvl w:ilvl="4" w:tplc="AAFE4858">
      <w:start w:val="1"/>
      <w:numFmt w:val="bullet"/>
      <w:lvlText w:val="•"/>
      <w:lvlJc w:val="left"/>
      <w:pPr>
        <w:ind w:left="1824" w:hanging="360"/>
      </w:pPr>
      <w:rPr>
        <w:rFonts w:hint="default"/>
      </w:rPr>
    </w:lvl>
    <w:lvl w:ilvl="5" w:tplc="BD4A4A72">
      <w:start w:val="1"/>
      <w:numFmt w:val="bullet"/>
      <w:lvlText w:val="•"/>
      <w:lvlJc w:val="left"/>
      <w:pPr>
        <w:ind w:left="2165" w:hanging="360"/>
      </w:pPr>
      <w:rPr>
        <w:rFonts w:hint="default"/>
      </w:rPr>
    </w:lvl>
    <w:lvl w:ilvl="6" w:tplc="4DE6EB9E">
      <w:start w:val="1"/>
      <w:numFmt w:val="bullet"/>
      <w:lvlText w:val="•"/>
      <w:lvlJc w:val="left"/>
      <w:pPr>
        <w:ind w:left="2506" w:hanging="360"/>
      </w:pPr>
      <w:rPr>
        <w:rFonts w:hint="default"/>
      </w:rPr>
    </w:lvl>
    <w:lvl w:ilvl="7" w:tplc="9D7ABD8C">
      <w:start w:val="1"/>
      <w:numFmt w:val="bullet"/>
      <w:lvlText w:val="•"/>
      <w:lvlJc w:val="left"/>
      <w:pPr>
        <w:ind w:left="2848" w:hanging="360"/>
      </w:pPr>
      <w:rPr>
        <w:rFonts w:hint="default"/>
      </w:rPr>
    </w:lvl>
    <w:lvl w:ilvl="8" w:tplc="3E0E1B6E">
      <w:start w:val="1"/>
      <w:numFmt w:val="bullet"/>
      <w:lvlText w:val="•"/>
      <w:lvlJc w:val="left"/>
      <w:pPr>
        <w:ind w:left="3189" w:hanging="360"/>
      </w:pPr>
      <w:rPr>
        <w:rFonts w:hint="default"/>
      </w:rPr>
    </w:lvl>
  </w:abstractNum>
  <w:abstractNum w:abstractNumId="24" w15:restartNumberingAfterBreak="0">
    <w:nsid w:val="617D3756"/>
    <w:multiLevelType w:val="hybridMultilevel"/>
    <w:tmpl w:val="27DA328C"/>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25"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6" w15:restartNumberingAfterBreak="0">
    <w:nsid w:val="6C33298C"/>
    <w:multiLevelType w:val="hybridMultilevel"/>
    <w:tmpl w:val="41666134"/>
    <w:lvl w:ilvl="0" w:tplc="64FC8644">
      <w:start w:val="1"/>
      <w:numFmt w:val="decimal"/>
      <w:lvlText w:val="%1."/>
      <w:lvlJc w:val="left"/>
      <w:pPr>
        <w:ind w:left="756" w:hanging="360"/>
      </w:pPr>
      <w:rPr>
        <w:rFonts w:ascii="Arial" w:hAnsi="Arial" w:hint="default"/>
        <w:sz w:val="20"/>
        <w:szCs w:val="24"/>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DD71ED8"/>
    <w:multiLevelType w:val="hybridMultilevel"/>
    <w:tmpl w:val="FD6CE382"/>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28" w15:restartNumberingAfterBreak="0">
    <w:nsid w:val="788A15F7"/>
    <w:multiLevelType w:val="hybridMultilevel"/>
    <w:tmpl w:val="AF68A302"/>
    <w:lvl w:ilvl="0" w:tplc="336C0524">
      <w:start w:val="1"/>
      <w:numFmt w:val="bullet"/>
      <w:lvlText w:val="■"/>
      <w:lvlJc w:val="left"/>
      <w:pPr>
        <w:ind w:left="459" w:hanging="360"/>
      </w:pPr>
      <w:rPr>
        <w:rFonts w:ascii="Marlett" w:eastAsia="Marlett" w:hAnsi="Marlett" w:hint="default"/>
        <w:color w:val="000080"/>
        <w:w w:val="99"/>
        <w:sz w:val="14"/>
        <w:szCs w:val="14"/>
      </w:rPr>
    </w:lvl>
    <w:lvl w:ilvl="1" w:tplc="B246A0B8">
      <w:start w:val="1"/>
      <w:numFmt w:val="bullet"/>
      <w:lvlText w:val="•"/>
      <w:lvlJc w:val="left"/>
      <w:pPr>
        <w:ind w:left="801" w:hanging="360"/>
      </w:pPr>
      <w:rPr>
        <w:rFonts w:hint="default"/>
      </w:rPr>
    </w:lvl>
    <w:lvl w:ilvl="2" w:tplc="59D261A8">
      <w:start w:val="1"/>
      <w:numFmt w:val="bullet"/>
      <w:lvlText w:val="•"/>
      <w:lvlJc w:val="left"/>
      <w:pPr>
        <w:ind w:left="1142" w:hanging="360"/>
      </w:pPr>
      <w:rPr>
        <w:rFonts w:hint="default"/>
      </w:rPr>
    </w:lvl>
    <w:lvl w:ilvl="3" w:tplc="D4D4510A">
      <w:start w:val="1"/>
      <w:numFmt w:val="bullet"/>
      <w:lvlText w:val="•"/>
      <w:lvlJc w:val="left"/>
      <w:pPr>
        <w:ind w:left="1483" w:hanging="360"/>
      </w:pPr>
      <w:rPr>
        <w:rFonts w:hint="default"/>
      </w:rPr>
    </w:lvl>
    <w:lvl w:ilvl="4" w:tplc="73C855DC">
      <w:start w:val="1"/>
      <w:numFmt w:val="bullet"/>
      <w:lvlText w:val="•"/>
      <w:lvlJc w:val="left"/>
      <w:pPr>
        <w:ind w:left="1824" w:hanging="360"/>
      </w:pPr>
      <w:rPr>
        <w:rFonts w:hint="default"/>
      </w:rPr>
    </w:lvl>
    <w:lvl w:ilvl="5" w:tplc="5046F76E">
      <w:start w:val="1"/>
      <w:numFmt w:val="bullet"/>
      <w:lvlText w:val="•"/>
      <w:lvlJc w:val="left"/>
      <w:pPr>
        <w:ind w:left="2165" w:hanging="360"/>
      </w:pPr>
      <w:rPr>
        <w:rFonts w:hint="default"/>
      </w:rPr>
    </w:lvl>
    <w:lvl w:ilvl="6" w:tplc="E488FC5E">
      <w:start w:val="1"/>
      <w:numFmt w:val="bullet"/>
      <w:lvlText w:val="•"/>
      <w:lvlJc w:val="left"/>
      <w:pPr>
        <w:ind w:left="2506" w:hanging="360"/>
      </w:pPr>
      <w:rPr>
        <w:rFonts w:hint="default"/>
      </w:rPr>
    </w:lvl>
    <w:lvl w:ilvl="7" w:tplc="6302A6D2">
      <w:start w:val="1"/>
      <w:numFmt w:val="bullet"/>
      <w:lvlText w:val="•"/>
      <w:lvlJc w:val="left"/>
      <w:pPr>
        <w:ind w:left="2848" w:hanging="360"/>
      </w:pPr>
      <w:rPr>
        <w:rFonts w:hint="default"/>
      </w:rPr>
    </w:lvl>
    <w:lvl w:ilvl="8" w:tplc="584E2E14">
      <w:start w:val="1"/>
      <w:numFmt w:val="bullet"/>
      <w:lvlText w:val="•"/>
      <w:lvlJc w:val="left"/>
      <w:pPr>
        <w:ind w:left="3189" w:hanging="360"/>
      </w:pPr>
      <w:rPr>
        <w:rFonts w:hint="default"/>
      </w:rPr>
    </w:lvl>
  </w:abstractNum>
  <w:abstractNum w:abstractNumId="29" w15:restartNumberingAfterBreak="0">
    <w:nsid w:val="78C145F5"/>
    <w:multiLevelType w:val="hybridMultilevel"/>
    <w:tmpl w:val="25F202F4"/>
    <w:lvl w:ilvl="0" w:tplc="BD54BC98">
      <w:start w:val="1"/>
      <w:numFmt w:val="bullet"/>
      <w:lvlText w:val="■"/>
      <w:lvlJc w:val="left"/>
      <w:pPr>
        <w:ind w:left="459" w:hanging="360"/>
      </w:pPr>
      <w:rPr>
        <w:rFonts w:ascii="Marlett" w:eastAsia="Marlett" w:hAnsi="Marlett" w:hint="default"/>
        <w:color w:val="000080"/>
        <w:w w:val="99"/>
        <w:sz w:val="14"/>
        <w:szCs w:val="14"/>
      </w:rPr>
    </w:lvl>
    <w:lvl w:ilvl="1" w:tplc="A344DE60">
      <w:start w:val="1"/>
      <w:numFmt w:val="bullet"/>
      <w:lvlText w:val="•"/>
      <w:lvlJc w:val="left"/>
      <w:pPr>
        <w:ind w:left="801" w:hanging="360"/>
      </w:pPr>
      <w:rPr>
        <w:rFonts w:hint="default"/>
      </w:rPr>
    </w:lvl>
    <w:lvl w:ilvl="2" w:tplc="BDA4DF02">
      <w:start w:val="1"/>
      <w:numFmt w:val="bullet"/>
      <w:lvlText w:val="•"/>
      <w:lvlJc w:val="left"/>
      <w:pPr>
        <w:ind w:left="1142" w:hanging="360"/>
      </w:pPr>
      <w:rPr>
        <w:rFonts w:hint="default"/>
      </w:rPr>
    </w:lvl>
    <w:lvl w:ilvl="3" w:tplc="E4DC7AC4">
      <w:start w:val="1"/>
      <w:numFmt w:val="bullet"/>
      <w:lvlText w:val="•"/>
      <w:lvlJc w:val="left"/>
      <w:pPr>
        <w:ind w:left="1483" w:hanging="360"/>
      </w:pPr>
      <w:rPr>
        <w:rFonts w:hint="default"/>
      </w:rPr>
    </w:lvl>
    <w:lvl w:ilvl="4" w:tplc="4852DB86">
      <w:start w:val="1"/>
      <w:numFmt w:val="bullet"/>
      <w:lvlText w:val="•"/>
      <w:lvlJc w:val="left"/>
      <w:pPr>
        <w:ind w:left="1824" w:hanging="360"/>
      </w:pPr>
      <w:rPr>
        <w:rFonts w:hint="default"/>
      </w:rPr>
    </w:lvl>
    <w:lvl w:ilvl="5" w:tplc="29AE4832">
      <w:start w:val="1"/>
      <w:numFmt w:val="bullet"/>
      <w:lvlText w:val="•"/>
      <w:lvlJc w:val="left"/>
      <w:pPr>
        <w:ind w:left="2165" w:hanging="360"/>
      </w:pPr>
      <w:rPr>
        <w:rFonts w:hint="default"/>
      </w:rPr>
    </w:lvl>
    <w:lvl w:ilvl="6" w:tplc="2B084AA2">
      <w:start w:val="1"/>
      <w:numFmt w:val="bullet"/>
      <w:lvlText w:val="•"/>
      <w:lvlJc w:val="left"/>
      <w:pPr>
        <w:ind w:left="2506" w:hanging="360"/>
      </w:pPr>
      <w:rPr>
        <w:rFonts w:hint="default"/>
      </w:rPr>
    </w:lvl>
    <w:lvl w:ilvl="7" w:tplc="85A23D8C">
      <w:start w:val="1"/>
      <w:numFmt w:val="bullet"/>
      <w:lvlText w:val="•"/>
      <w:lvlJc w:val="left"/>
      <w:pPr>
        <w:ind w:left="2848" w:hanging="360"/>
      </w:pPr>
      <w:rPr>
        <w:rFonts w:hint="default"/>
      </w:rPr>
    </w:lvl>
    <w:lvl w:ilvl="8" w:tplc="72DE1956">
      <w:start w:val="1"/>
      <w:numFmt w:val="bullet"/>
      <w:lvlText w:val="•"/>
      <w:lvlJc w:val="left"/>
      <w:pPr>
        <w:ind w:left="3189" w:hanging="360"/>
      </w:pPr>
      <w:rPr>
        <w:rFonts w:hint="default"/>
      </w:rPr>
    </w:lvl>
  </w:abstractNum>
  <w:abstractNum w:abstractNumId="30" w15:restartNumberingAfterBreak="0">
    <w:nsid w:val="7DBA0A10"/>
    <w:multiLevelType w:val="hybridMultilevel"/>
    <w:tmpl w:val="94168F5E"/>
    <w:lvl w:ilvl="0" w:tplc="8A8A6112">
      <w:start w:val="1"/>
      <w:numFmt w:val="bullet"/>
      <w:lvlText w:val="■"/>
      <w:lvlJc w:val="left"/>
      <w:pPr>
        <w:ind w:left="589" w:hanging="360"/>
      </w:pPr>
      <w:rPr>
        <w:rFonts w:ascii="Marlett" w:eastAsia="Marlett" w:hAnsi="Marlett" w:hint="default"/>
        <w:color w:val="000080"/>
        <w:w w:val="99"/>
        <w:sz w:val="14"/>
        <w:szCs w:val="14"/>
      </w:rPr>
    </w:lvl>
    <w:lvl w:ilvl="1" w:tplc="57B4EE16">
      <w:start w:val="1"/>
      <w:numFmt w:val="decimal"/>
      <w:lvlText w:val="%2."/>
      <w:lvlJc w:val="left"/>
      <w:pPr>
        <w:ind w:left="1292" w:hanging="361"/>
      </w:pPr>
      <w:rPr>
        <w:rFonts w:ascii="Arial" w:eastAsia="Arial" w:hAnsi="Arial" w:hint="default"/>
        <w:b/>
        <w:bCs/>
        <w:sz w:val="21"/>
        <w:szCs w:val="21"/>
      </w:rPr>
    </w:lvl>
    <w:lvl w:ilvl="2" w:tplc="88A2131C">
      <w:start w:val="1"/>
      <w:numFmt w:val="bullet"/>
      <w:lvlText w:val="•"/>
      <w:lvlJc w:val="left"/>
      <w:pPr>
        <w:ind w:left="2289" w:hanging="361"/>
      </w:pPr>
      <w:rPr>
        <w:rFonts w:hint="default"/>
      </w:rPr>
    </w:lvl>
    <w:lvl w:ilvl="3" w:tplc="9708A922">
      <w:start w:val="1"/>
      <w:numFmt w:val="bullet"/>
      <w:lvlText w:val="•"/>
      <w:lvlJc w:val="left"/>
      <w:pPr>
        <w:ind w:left="3285" w:hanging="361"/>
      </w:pPr>
      <w:rPr>
        <w:rFonts w:hint="default"/>
      </w:rPr>
    </w:lvl>
    <w:lvl w:ilvl="4" w:tplc="0F349B88">
      <w:start w:val="1"/>
      <w:numFmt w:val="bullet"/>
      <w:lvlText w:val="•"/>
      <w:lvlJc w:val="left"/>
      <w:pPr>
        <w:ind w:left="4281" w:hanging="361"/>
      </w:pPr>
      <w:rPr>
        <w:rFonts w:hint="default"/>
      </w:rPr>
    </w:lvl>
    <w:lvl w:ilvl="5" w:tplc="5A4C84EC">
      <w:start w:val="1"/>
      <w:numFmt w:val="bullet"/>
      <w:lvlText w:val="•"/>
      <w:lvlJc w:val="left"/>
      <w:pPr>
        <w:ind w:left="5278" w:hanging="361"/>
      </w:pPr>
      <w:rPr>
        <w:rFonts w:hint="default"/>
      </w:rPr>
    </w:lvl>
    <w:lvl w:ilvl="6" w:tplc="D292BE92">
      <w:start w:val="1"/>
      <w:numFmt w:val="bullet"/>
      <w:lvlText w:val="•"/>
      <w:lvlJc w:val="left"/>
      <w:pPr>
        <w:ind w:left="6274" w:hanging="361"/>
      </w:pPr>
      <w:rPr>
        <w:rFonts w:hint="default"/>
      </w:rPr>
    </w:lvl>
    <w:lvl w:ilvl="7" w:tplc="6AFE232C">
      <w:start w:val="1"/>
      <w:numFmt w:val="bullet"/>
      <w:lvlText w:val="•"/>
      <w:lvlJc w:val="left"/>
      <w:pPr>
        <w:ind w:left="7270" w:hanging="361"/>
      </w:pPr>
      <w:rPr>
        <w:rFonts w:hint="default"/>
      </w:rPr>
    </w:lvl>
    <w:lvl w:ilvl="8" w:tplc="90BE5236">
      <w:start w:val="1"/>
      <w:numFmt w:val="bullet"/>
      <w:lvlText w:val="•"/>
      <w:lvlJc w:val="left"/>
      <w:pPr>
        <w:ind w:left="8267" w:hanging="361"/>
      </w:pPr>
      <w:rPr>
        <w:rFonts w:hint="default"/>
      </w:rPr>
    </w:lvl>
  </w:abstractNum>
  <w:num w:numId="1">
    <w:abstractNumId w:val="15"/>
  </w:num>
  <w:num w:numId="2">
    <w:abstractNumId w:val="23"/>
  </w:num>
  <w:num w:numId="3">
    <w:abstractNumId w:val="19"/>
  </w:num>
  <w:num w:numId="4">
    <w:abstractNumId w:val="9"/>
  </w:num>
  <w:num w:numId="5">
    <w:abstractNumId w:val="22"/>
  </w:num>
  <w:num w:numId="6">
    <w:abstractNumId w:val="2"/>
  </w:num>
  <w:num w:numId="7">
    <w:abstractNumId w:val="10"/>
  </w:num>
  <w:num w:numId="8">
    <w:abstractNumId w:val="20"/>
  </w:num>
  <w:num w:numId="9">
    <w:abstractNumId w:val="28"/>
  </w:num>
  <w:num w:numId="10">
    <w:abstractNumId w:val="3"/>
  </w:num>
  <w:num w:numId="11">
    <w:abstractNumId w:val="29"/>
  </w:num>
  <w:num w:numId="12">
    <w:abstractNumId w:val="7"/>
  </w:num>
  <w:num w:numId="13">
    <w:abstractNumId w:val="5"/>
  </w:num>
  <w:num w:numId="14">
    <w:abstractNumId w:val="30"/>
  </w:num>
  <w:num w:numId="15">
    <w:abstractNumId w:val="26"/>
  </w:num>
  <w:num w:numId="16">
    <w:abstractNumId w:val="16"/>
  </w:num>
  <w:num w:numId="17">
    <w:abstractNumId w:val="25"/>
  </w:num>
  <w:num w:numId="18">
    <w:abstractNumId w:val="8"/>
  </w:num>
  <w:num w:numId="19">
    <w:abstractNumId w:val="4"/>
  </w:num>
  <w:num w:numId="20">
    <w:abstractNumId w:val="14"/>
  </w:num>
  <w:num w:numId="21">
    <w:abstractNumId w:val="1"/>
  </w:num>
  <w:num w:numId="22">
    <w:abstractNumId w:val="6"/>
  </w:num>
  <w:num w:numId="23">
    <w:abstractNumId w:val="24"/>
  </w:num>
  <w:num w:numId="24">
    <w:abstractNumId w:val="0"/>
  </w:num>
  <w:num w:numId="25">
    <w:abstractNumId w:val="13"/>
  </w:num>
  <w:num w:numId="26">
    <w:abstractNumId w:val="17"/>
  </w:num>
  <w:num w:numId="27">
    <w:abstractNumId w:val="12"/>
  </w:num>
  <w:num w:numId="28">
    <w:abstractNumId w:val="21"/>
  </w:num>
  <w:num w:numId="29">
    <w:abstractNumId w:val="18"/>
  </w:num>
  <w:num w:numId="30">
    <w:abstractNumId w:val="27"/>
  </w:num>
  <w:num w:numId="3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1DD"/>
    <w:rsid w:val="0000301C"/>
    <w:rsid w:val="00003592"/>
    <w:rsid w:val="0000520E"/>
    <w:rsid w:val="00010584"/>
    <w:rsid w:val="000302EA"/>
    <w:rsid w:val="0004005D"/>
    <w:rsid w:val="00042D1D"/>
    <w:rsid w:val="0004339D"/>
    <w:rsid w:val="00056DE6"/>
    <w:rsid w:val="000624D5"/>
    <w:rsid w:val="00066AD3"/>
    <w:rsid w:val="0007463D"/>
    <w:rsid w:val="00074C10"/>
    <w:rsid w:val="00081C48"/>
    <w:rsid w:val="00085011"/>
    <w:rsid w:val="000851BD"/>
    <w:rsid w:val="00092F06"/>
    <w:rsid w:val="000A1FB1"/>
    <w:rsid w:val="000A3457"/>
    <w:rsid w:val="000A4AB7"/>
    <w:rsid w:val="000A574D"/>
    <w:rsid w:val="000B77A6"/>
    <w:rsid w:val="000C381E"/>
    <w:rsid w:val="000C7613"/>
    <w:rsid w:val="000C7C95"/>
    <w:rsid w:val="000D68A2"/>
    <w:rsid w:val="000E188E"/>
    <w:rsid w:val="000F0F04"/>
    <w:rsid w:val="000F1E74"/>
    <w:rsid w:val="000F1FA3"/>
    <w:rsid w:val="000F40A5"/>
    <w:rsid w:val="000F7432"/>
    <w:rsid w:val="00100C45"/>
    <w:rsid w:val="0010190D"/>
    <w:rsid w:val="00106236"/>
    <w:rsid w:val="00110483"/>
    <w:rsid w:val="00112934"/>
    <w:rsid w:val="001132C9"/>
    <w:rsid w:val="00115A18"/>
    <w:rsid w:val="00116676"/>
    <w:rsid w:val="0012213D"/>
    <w:rsid w:val="00122DF6"/>
    <w:rsid w:val="00127150"/>
    <w:rsid w:val="00132BB3"/>
    <w:rsid w:val="00136120"/>
    <w:rsid w:val="00140876"/>
    <w:rsid w:val="0014343E"/>
    <w:rsid w:val="00151BF1"/>
    <w:rsid w:val="00154BAF"/>
    <w:rsid w:val="00161175"/>
    <w:rsid w:val="00162ECD"/>
    <w:rsid w:val="001677B0"/>
    <w:rsid w:val="00182997"/>
    <w:rsid w:val="00182B95"/>
    <w:rsid w:val="0018387E"/>
    <w:rsid w:val="00187E95"/>
    <w:rsid w:val="001936F2"/>
    <w:rsid w:val="001A03E3"/>
    <w:rsid w:val="001A0D0D"/>
    <w:rsid w:val="001A1823"/>
    <w:rsid w:val="001A4CB9"/>
    <w:rsid w:val="001B5113"/>
    <w:rsid w:val="001C08E6"/>
    <w:rsid w:val="001C2EB9"/>
    <w:rsid w:val="001D2612"/>
    <w:rsid w:val="001D3720"/>
    <w:rsid w:val="001D6CE5"/>
    <w:rsid w:val="001E5FD9"/>
    <w:rsid w:val="001F236F"/>
    <w:rsid w:val="0020773C"/>
    <w:rsid w:val="00222580"/>
    <w:rsid w:val="00223C14"/>
    <w:rsid w:val="002249A7"/>
    <w:rsid w:val="002307DB"/>
    <w:rsid w:val="00242129"/>
    <w:rsid w:val="00245DB4"/>
    <w:rsid w:val="00250C4A"/>
    <w:rsid w:val="00251189"/>
    <w:rsid w:val="00263856"/>
    <w:rsid w:val="00267E5D"/>
    <w:rsid w:val="002764D0"/>
    <w:rsid w:val="00281460"/>
    <w:rsid w:val="00287AF5"/>
    <w:rsid w:val="00291FDA"/>
    <w:rsid w:val="00293187"/>
    <w:rsid w:val="002A0354"/>
    <w:rsid w:val="002A049E"/>
    <w:rsid w:val="002A1A95"/>
    <w:rsid w:val="002B12CB"/>
    <w:rsid w:val="002B2B13"/>
    <w:rsid w:val="002B54F4"/>
    <w:rsid w:val="002C5505"/>
    <w:rsid w:val="002D3568"/>
    <w:rsid w:val="002D7E96"/>
    <w:rsid w:val="002D7F8B"/>
    <w:rsid w:val="002E0DCB"/>
    <w:rsid w:val="002E48D9"/>
    <w:rsid w:val="002E5D5C"/>
    <w:rsid w:val="002E74AE"/>
    <w:rsid w:val="002E7BCE"/>
    <w:rsid w:val="002F08E7"/>
    <w:rsid w:val="00304620"/>
    <w:rsid w:val="00307272"/>
    <w:rsid w:val="003204E8"/>
    <w:rsid w:val="00320DC8"/>
    <w:rsid w:val="00326829"/>
    <w:rsid w:val="00326A07"/>
    <w:rsid w:val="00344D25"/>
    <w:rsid w:val="00352888"/>
    <w:rsid w:val="00361138"/>
    <w:rsid w:val="00361EEC"/>
    <w:rsid w:val="00363798"/>
    <w:rsid w:val="00374EF2"/>
    <w:rsid w:val="0037748B"/>
    <w:rsid w:val="00381F17"/>
    <w:rsid w:val="0038652B"/>
    <w:rsid w:val="00395280"/>
    <w:rsid w:val="003B13A5"/>
    <w:rsid w:val="003B42A1"/>
    <w:rsid w:val="003B5472"/>
    <w:rsid w:val="003B60D7"/>
    <w:rsid w:val="003C07DE"/>
    <w:rsid w:val="003C6455"/>
    <w:rsid w:val="003D6DFB"/>
    <w:rsid w:val="003E2232"/>
    <w:rsid w:val="003E30F0"/>
    <w:rsid w:val="003F34E1"/>
    <w:rsid w:val="003F6B2C"/>
    <w:rsid w:val="00402937"/>
    <w:rsid w:val="004033CA"/>
    <w:rsid w:val="0042109B"/>
    <w:rsid w:val="004274AB"/>
    <w:rsid w:val="00433C5A"/>
    <w:rsid w:val="0043463A"/>
    <w:rsid w:val="00440FA3"/>
    <w:rsid w:val="0045311B"/>
    <w:rsid w:val="00455365"/>
    <w:rsid w:val="00457D96"/>
    <w:rsid w:val="00460D03"/>
    <w:rsid w:val="00461F19"/>
    <w:rsid w:val="00472434"/>
    <w:rsid w:val="00472BE4"/>
    <w:rsid w:val="00480444"/>
    <w:rsid w:val="0048156B"/>
    <w:rsid w:val="004844E4"/>
    <w:rsid w:val="00493DC0"/>
    <w:rsid w:val="004A3D02"/>
    <w:rsid w:val="004A560B"/>
    <w:rsid w:val="004B3043"/>
    <w:rsid w:val="004B5C7F"/>
    <w:rsid w:val="004B6745"/>
    <w:rsid w:val="004B67DF"/>
    <w:rsid w:val="004C42A7"/>
    <w:rsid w:val="004C543A"/>
    <w:rsid w:val="004D0063"/>
    <w:rsid w:val="004D0C8C"/>
    <w:rsid w:val="004E0BFF"/>
    <w:rsid w:val="004F173F"/>
    <w:rsid w:val="004F6510"/>
    <w:rsid w:val="005231F1"/>
    <w:rsid w:val="0053756D"/>
    <w:rsid w:val="00550926"/>
    <w:rsid w:val="00551A92"/>
    <w:rsid w:val="0055487F"/>
    <w:rsid w:val="00564DF2"/>
    <w:rsid w:val="00567BCE"/>
    <w:rsid w:val="005723DA"/>
    <w:rsid w:val="00573969"/>
    <w:rsid w:val="00576FAA"/>
    <w:rsid w:val="00577DB3"/>
    <w:rsid w:val="00582C1A"/>
    <w:rsid w:val="00597F8D"/>
    <w:rsid w:val="005A7DF7"/>
    <w:rsid w:val="005B0855"/>
    <w:rsid w:val="005C072E"/>
    <w:rsid w:val="005C2EBE"/>
    <w:rsid w:val="005C4224"/>
    <w:rsid w:val="005D009D"/>
    <w:rsid w:val="005D3985"/>
    <w:rsid w:val="005E595B"/>
    <w:rsid w:val="005F2B58"/>
    <w:rsid w:val="0060643A"/>
    <w:rsid w:val="00611C80"/>
    <w:rsid w:val="00613246"/>
    <w:rsid w:val="00614C97"/>
    <w:rsid w:val="00616C25"/>
    <w:rsid w:val="00621D5C"/>
    <w:rsid w:val="006307A3"/>
    <w:rsid w:val="00630A25"/>
    <w:rsid w:val="00630DA7"/>
    <w:rsid w:val="006332B5"/>
    <w:rsid w:val="00633604"/>
    <w:rsid w:val="00643F2F"/>
    <w:rsid w:val="006445B0"/>
    <w:rsid w:val="00647172"/>
    <w:rsid w:val="00651ED3"/>
    <w:rsid w:val="006532F8"/>
    <w:rsid w:val="00656ED2"/>
    <w:rsid w:val="006619C6"/>
    <w:rsid w:val="00673CF9"/>
    <w:rsid w:val="00683C7D"/>
    <w:rsid w:val="0068541D"/>
    <w:rsid w:val="00696242"/>
    <w:rsid w:val="0069773C"/>
    <w:rsid w:val="006A2D8F"/>
    <w:rsid w:val="006B16F9"/>
    <w:rsid w:val="006B3F75"/>
    <w:rsid w:val="006B62D6"/>
    <w:rsid w:val="006C4EA6"/>
    <w:rsid w:val="006C7149"/>
    <w:rsid w:val="006D02AA"/>
    <w:rsid w:val="006D06C6"/>
    <w:rsid w:val="006D3415"/>
    <w:rsid w:val="006F003D"/>
    <w:rsid w:val="0070720D"/>
    <w:rsid w:val="00707B4A"/>
    <w:rsid w:val="0072224E"/>
    <w:rsid w:val="00727170"/>
    <w:rsid w:val="007326C2"/>
    <w:rsid w:val="007420A0"/>
    <w:rsid w:val="0074214B"/>
    <w:rsid w:val="00742CBA"/>
    <w:rsid w:val="00752E57"/>
    <w:rsid w:val="00755B4F"/>
    <w:rsid w:val="007614D6"/>
    <w:rsid w:val="007815A5"/>
    <w:rsid w:val="00783633"/>
    <w:rsid w:val="007907FB"/>
    <w:rsid w:val="00792BD1"/>
    <w:rsid w:val="007974AE"/>
    <w:rsid w:val="007A6F1B"/>
    <w:rsid w:val="007C150C"/>
    <w:rsid w:val="007C3934"/>
    <w:rsid w:val="007D0731"/>
    <w:rsid w:val="007E5F65"/>
    <w:rsid w:val="007F0E0A"/>
    <w:rsid w:val="007F0E63"/>
    <w:rsid w:val="007F4B04"/>
    <w:rsid w:val="007F71DD"/>
    <w:rsid w:val="00813F88"/>
    <w:rsid w:val="00817FCD"/>
    <w:rsid w:val="00820851"/>
    <w:rsid w:val="008233D1"/>
    <w:rsid w:val="00824BAF"/>
    <w:rsid w:val="008272F1"/>
    <w:rsid w:val="00833BEE"/>
    <w:rsid w:val="00833F7B"/>
    <w:rsid w:val="008343C6"/>
    <w:rsid w:val="00837640"/>
    <w:rsid w:val="00842DC4"/>
    <w:rsid w:val="00845626"/>
    <w:rsid w:val="00845F0B"/>
    <w:rsid w:val="008478F7"/>
    <w:rsid w:val="00852937"/>
    <w:rsid w:val="00876E98"/>
    <w:rsid w:val="00881EF6"/>
    <w:rsid w:val="00887286"/>
    <w:rsid w:val="00891A34"/>
    <w:rsid w:val="0089362B"/>
    <w:rsid w:val="00895A1D"/>
    <w:rsid w:val="008A023A"/>
    <w:rsid w:val="008A1F9B"/>
    <w:rsid w:val="008A700F"/>
    <w:rsid w:val="008B29F2"/>
    <w:rsid w:val="008C08D2"/>
    <w:rsid w:val="008C596C"/>
    <w:rsid w:val="008C6DD5"/>
    <w:rsid w:val="008D2C28"/>
    <w:rsid w:val="008D5276"/>
    <w:rsid w:val="008E246A"/>
    <w:rsid w:val="00902727"/>
    <w:rsid w:val="009112D2"/>
    <w:rsid w:val="009223A8"/>
    <w:rsid w:val="00931D82"/>
    <w:rsid w:val="00934C0F"/>
    <w:rsid w:val="00937037"/>
    <w:rsid w:val="00942875"/>
    <w:rsid w:val="009436BF"/>
    <w:rsid w:val="00943D9B"/>
    <w:rsid w:val="00944D7E"/>
    <w:rsid w:val="009509EC"/>
    <w:rsid w:val="00957BC9"/>
    <w:rsid w:val="00980640"/>
    <w:rsid w:val="00984BE5"/>
    <w:rsid w:val="00984C5F"/>
    <w:rsid w:val="00991087"/>
    <w:rsid w:val="009926A4"/>
    <w:rsid w:val="00994B3F"/>
    <w:rsid w:val="00995755"/>
    <w:rsid w:val="009970DB"/>
    <w:rsid w:val="009A1603"/>
    <w:rsid w:val="009A5462"/>
    <w:rsid w:val="009B015D"/>
    <w:rsid w:val="009B045F"/>
    <w:rsid w:val="009C640A"/>
    <w:rsid w:val="009D7040"/>
    <w:rsid w:val="009E28B7"/>
    <w:rsid w:val="009E7265"/>
    <w:rsid w:val="00A101BF"/>
    <w:rsid w:val="00A14AE4"/>
    <w:rsid w:val="00A17F4A"/>
    <w:rsid w:val="00A3505A"/>
    <w:rsid w:val="00A35759"/>
    <w:rsid w:val="00A407EE"/>
    <w:rsid w:val="00A41E8B"/>
    <w:rsid w:val="00A45D89"/>
    <w:rsid w:val="00A46B5E"/>
    <w:rsid w:val="00A4732C"/>
    <w:rsid w:val="00A50E58"/>
    <w:rsid w:val="00A51225"/>
    <w:rsid w:val="00A70E4A"/>
    <w:rsid w:val="00A721F5"/>
    <w:rsid w:val="00A72CFB"/>
    <w:rsid w:val="00A7304E"/>
    <w:rsid w:val="00A74B6F"/>
    <w:rsid w:val="00A94057"/>
    <w:rsid w:val="00AA6C46"/>
    <w:rsid w:val="00AC07AA"/>
    <w:rsid w:val="00AC21C9"/>
    <w:rsid w:val="00AC5AC6"/>
    <w:rsid w:val="00AE1E90"/>
    <w:rsid w:val="00AE26BE"/>
    <w:rsid w:val="00AF7079"/>
    <w:rsid w:val="00B04916"/>
    <w:rsid w:val="00B051F4"/>
    <w:rsid w:val="00B141D0"/>
    <w:rsid w:val="00B14242"/>
    <w:rsid w:val="00B150AD"/>
    <w:rsid w:val="00B17C91"/>
    <w:rsid w:val="00B313EC"/>
    <w:rsid w:val="00B428A8"/>
    <w:rsid w:val="00B517AD"/>
    <w:rsid w:val="00B56418"/>
    <w:rsid w:val="00B62289"/>
    <w:rsid w:val="00B6625C"/>
    <w:rsid w:val="00B66D65"/>
    <w:rsid w:val="00B845DF"/>
    <w:rsid w:val="00B94366"/>
    <w:rsid w:val="00B95011"/>
    <w:rsid w:val="00BA0797"/>
    <w:rsid w:val="00BA612C"/>
    <w:rsid w:val="00BA6CD5"/>
    <w:rsid w:val="00BB458F"/>
    <w:rsid w:val="00BB624C"/>
    <w:rsid w:val="00BE522E"/>
    <w:rsid w:val="00BF215B"/>
    <w:rsid w:val="00C02F30"/>
    <w:rsid w:val="00C0663D"/>
    <w:rsid w:val="00C06D6B"/>
    <w:rsid w:val="00C10104"/>
    <w:rsid w:val="00C1131F"/>
    <w:rsid w:val="00C12523"/>
    <w:rsid w:val="00C148A3"/>
    <w:rsid w:val="00C1741A"/>
    <w:rsid w:val="00C33FD7"/>
    <w:rsid w:val="00C47CF0"/>
    <w:rsid w:val="00C616A4"/>
    <w:rsid w:val="00C667F8"/>
    <w:rsid w:val="00C836ED"/>
    <w:rsid w:val="00C87C1C"/>
    <w:rsid w:val="00C90B7D"/>
    <w:rsid w:val="00C92FBA"/>
    <w:rsid w:val="00C95300"/>
    <w:rsid w:val="00CA2800"/>
    <w:rsid w:val="00CB0FDA"/>
    <w:rsid w:val="00CB4708"/>
    <w:rsid w:val="00CB4BBA"/>
    <w:rsid w:val="00CB7763"/>
    <w:rsid w:val="00CC39AE"/>
    <w:rsid w:val="00CD2963"/>
    <w:rsid w:val="00CE1EAC"/>
    <w:rsid w:val="00CF4D16"/>
    <w:rsid w:val="00CF55B7"/>
    <w:rsid w:val="00D052A2"/>
    <w:rsid w:val="00D11BE0"/>
    <w:rsid w:val="00D15BBB"/>
    <w:rsid w:val="00D21336"/>
    <w:rsid w:val="00D2173B"/>
    <w:rsid w:val="00D30457"/>
    <w:rsid w:val="00D43A5E"/>
    <w:rsid w:val="00D460C0"/>
    <w:rsid w:val="00D509A9"/>
    <w:rsid w:val="00D57208"/>
    <w:rsid w:val="00D60D4C"/>
    <w:rsid w:val="00D62D65"/>
    <w:rsid w:val="00D64599"/>
    <w:rsid w:val="00D920CD"/>
    <w:rsid w:val="00DA22F5"/>
    <w:rsid w:val="00DA28D6"/>
    <w:rsid w:val="00DA364C"/>
    <w:rsid w:val="00DA388F"/>
    <w:rsid w:val="00DA5B1C"/>
    <w:rsid w:val="00DA7E07"/>
    <w:rsid w:val="00DB031C"/>
    <w:rsid w:val="00DB6385"/>
    <w:rsid w:val="00DC1FF9"/>
    <w:rsid w:val="00DC20E8"/>
    <w:rsid w:val="00DD01CD"/>
    <w:rsid w:val="00DD338A"/>
    <w:rsid w:val="00DE0473"/>
    <w:rsid w:val="00DF437C"/>
    <w:rsid w:val="00E037D7"/>
    <w:rsid w:val="00E04702"/>
    <w:rsid w:val="00E12645"/>
    <w:rsid w:val="00E128AF"/>
    <w:rsid w:val="00E13CB2"/>
    <w:rsid w:val="00E31BB9"/>
    <w:rsid w:val="00E31F28"/>
    <w:rsid w:val="00E3241A"/>
    <w:rsid w:val="00E33199"/>
    <w:rsid w:val="00E372FC"/>
    <w:rsid w:val="00E40F14"/>
    <w:rsid w:val="00E41A7B"/>
    <w:rsid w:val="00E47955"/>
    <w:rsid w:val="00E559D5"/>
    <w:rsid w:val="00E57B59"/>
    <w:rsid w:val="00E6194C"/>
    <w:rsid w:val="00E6590C"/>
    <w:rsid w:val="00E66BC3"/>
    <w:rsid w:val="00E843E1"/>
    <w:rsid w:val="00E84885"/>
    <w:rsid w:val="00E87F32"/>
    <w:rsid w:val="00E948CA"/>
    <w:rsid w:val="00EA39C3"/>
    <w:rsid w:val="00EA4E75"/>
    <w:rsid w:val="00EB31C2"/>
    <w:rsid w:val="00EB621C"/>
    <w:rsid w:val="00EC1B87"/>
    <w:rsid w:val="00EC3DEC"/>
    <w:rsid w:val="00EF1300"/>
    <w:rsid w:val="00F1220E"/>
    <w:rsid w:val="00F13AF7"/>
    <w:rsid w:val="00F1430F"/>
    <w:rsid w:val="00F15D26"/>
    <w:rsid w:val="00F15E22"/>
    <w:rsid w:val="00F16756"/>
    <w:rsid w:val="00F2116F"/>
    <w:rsid w:val="00F2234A"/>
    <w:rsid w:val="00F23722"/>
    <w:rsid w:val="00F26DEC"/>
    <w:rsid w:val="00F30799"/>
    <w:rsid w:val="00F32B21"/>
    <w:rsid w:val="00F376C1"/>
    <w:rsid w:val="00F37D35"/>
    <w:rsid w:val="00F40A2E"/>
    <w:rsid w:val="00F4447A"/>
    <w:rsid w:val="00F448EC"/>
    <w:rsid w:val="00F52F4E"/>
    <w:rsid w:val="00F64544"/>
    <w:rsid w:val="00F64CB0"/>
    <w:rsid w:val="00F730AB"/>
    <w:rsid w:val="00F74ADF"/>
    <w:rsid w:val="00F75445"/>
    <w:rsid w:val="00F87D1D"/>
    <w:rsid w:val="00FA65F4"/>
    <w:rsid w:val="00FB164C"/>
    <w:rsid w:val="00FB1D70"/>
    <w:rsid w:val="00FB44DA"/>
    <w:rsid w:val="00FC6C9B"/>
    <w:rsid w:val="00FD1C1A"/>
    <w:rsid w:val="00FD501A"/>
    <w:rsid w:val="00FE65FA"/>
    <w:rsid w:val="00FE676A"/>
    <w:rsid w:val="00FF007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889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51"/>
      <w:ind w:left="152"/>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uiPriority w:val="1"/>
    <w:qFormat/>
    <w:pPr>
      <w:spacing w:before="1"/>
      <w:ind w:left="796"/>
      <w:outlineLvl w:val="2"/>
    </w:pPr>
    <w:rPr>
      <w:rFonts w:ascii="Times New Roman" w:eastAsia="Times New Roman" w:hAnsi="Times New Roman"/>
      <w:sz w:val="24"/>
      <w:szCs w:val="24"/>
    </w:rPr>
  </w:style>
  <w:style w:type="paragraph" w:styleId="Otsikko4">
    <w:name w:val="heading 4"/>
    <w:basedOn w:val="Normaali"/>
    <w:uiPriority w:val="1"/>
    <w:qFormat/>
    <w:pPr>
      <w:ind w:left="756"/>
      <w:outlineLvl w:val="3"/>
    </w:pPr>
    <w:rPr>
      <w:rFonts w:ascii="Times New Roman" w:eastAsia="Times New Roman" w:hAnsi="Times New Roman"/>
      <w:i/>
      <w:sz w:val="24"/>
      <w:szCs w:val="24"/>
    </w:rPr>
  </w:style>
  <w:style w:type="paragraph" w:styleId="Otsikko5">
    <w:name w:val="heading 5"/>
    <w:basedOn w:val="Normaali"/>
    <w:uiPriority w:val="1"/>
    <w:qFormat/>
    <w:pPr>
      <w:ind w:left="632" w:hanging="480"/>
      <w:outlineLvl w:val="4"/>
    </w:pPr>
    <w:rPr>
      <w:rFonts w:ascii="Arial" w:eastAsia="Arial" w:hAnsi="Arial"/>
      <w:b/>
      <w:bCs/>
    </w:rPr>
  </w:style>
  <w:style w:type="paragraph" w:styleId="Otsikko6">
    <w:name w:val="heading 6"/>
    <w:basedOn w:val="Normaali"/>
    <w:uiPriority w:val="1"/>
    <w:qFormat/>
    <w:pPr>
      <w:ind w:left="152"/>
      <w:outlineLvl w:val="5"/>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ind w:left="152"/>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F2116F"/>
    <w:pPr>
      <w:tabs>
        <w:tab w:val="center" w:pos="4819"/>
        <w:tab w:val="right" w:pos="9638"/>
      </w:tabs>
    </w:pPr>
  </w:style>
  <w:style w:type="character" w:customStyle="1" w:styleId="YltunnisteChar">
    <w:name w:val="Ylätunniste Char"/>
    <w:basedOn w:val="Kappaleenoletusfontti11"/>
    <w:link w:val="Yltunniste"/>
    <w:uiPriority w:val="99"/>
    <w:rsid w:val="00F2116F"/>
  </w:style>
  <w:style w:type="paragraph" w:styleId="Alatunniste">
    <w:name w:val="footer"/>
    <w:basedOn w:val="Normaali"/>
    <w:link w:val="AlatunnisteChar"/>
    <w:uiPriority w:val="99"/>
    <w:unhideWhenUsed/>
    <w:rsid w:val="00F2116F"/>
    <w:pPr>
      <w:tabs>
        <w:tab w:val="center" w:pos="4819"/>
        <w:tab w:val="right" w:pos="9638"/>
      </w:tabs>
    </w:pPr>
  </w:style>
  <w:style w:type="character" w:customStyle="1" w:styleId="AlatunnisteChar">
    <w:name w:val="Alatunniste Char"/>
    <w:basedOn w:val="Kappaleenoletusfontti11"/>
    <w:link w:val="Alatunniste"/>
    <w:uiPriority w:val="99"/>
    <w:rsid w:val="00F2116F"/>
  </w:style>
  <w:style w:type="character" w:styleId="Kommentinviite">
    <w:name w:val="annotation reference"/>
    <w:basedOn w:val="Kappaleenoletusfontti11"/>
    <w:uiPriority w:val="99"/>
    <w:semiHidden/>
    <w:unhideWhenUsed/>
    <w:rsid w:val="00222580"/>
    <w:rPr>
      <w:sz w:val="16"/>
      <w:szCs w:val="16"/>
    </w:rPr>
  </w:style>
  <w:style w:type="paragraph" w:styleId="Kommentinteksti">
    <w:name w:val="annotation text"/>
    <w:basedOn w:val="Normaali"/>
    <w:link w:val="KommentintekstiChar"/>
    <w:uiPriority w:val="99"/>
    <w:semiHidden/>
    <w:unhideWhenUsed/>
    <w:rsid w:val="00222580"/>
    <w:rPr>
      <w:sz w:val="20"/>
      <w:szCs w:val="20"/>
    </w:rPr>
  </w:style>
  <w:style w:type="character" w:customStyle="1" w:styleId="KommentintekstiChar">
    <w:name w:val="Kommentin teksti Char"/>
    <w:basedOn w:val="Kappaleenoletusfontti11"/>
    <w:link w:val="Kommentinteksti"/>
    <w:uiPriority w:val="99"/>
    <w:semiHidden/>
    <w:rsid w:val="00222580"/>
    <w:rPr>
      <w:sz w:val="20"/>
      <w:szCs w:val="20"/>
    </w:rPr>
  </w:style>
  <w:style w:type="paragraph" w:styleId="Kommentinotsikko">
    <w:name w:val="annotation subject"/>
    <w:basedOn w:val="Kommentinteksti"/>
    <w:next w:val="Kommentinteksti"/>
    <w:link w:val="KommentinotsikkoChar"/>
    <w:uiPriority w:val="99"/>
    <w:semiHidden/>
    <w:unhideWhenUsed/>
    <w:rsid w:val="00222580"/>
    <w:rPr>
      <w:b/>
      <w:bCs/>
    </w:rPr>
  </w:style>
  <w:style w:type="character" w:customStyle="1" w:styleId="KommentinotsikkoChar">
    <w:name w:val="Kommentin otsikko Char"/>
    <w:basedOn w:val="KommentintekstiChar"/>
    <w:link w:val="Kommentinotsikko"/>
    <w:uiPriority w:val="99"/>
    <w:semiHidden/>
    <w:rsid w:val="00222580"/>
    <w:rPr>
      <w:b/>
      <w:bCs/>
      <w:sz w:val="20"/>
      <w:szCs w:val="20"/>
    </w:rPr>
  </w:style>
  <w:style w:type="paragraph" w:styleId="Seliteteksti">
    <w:name w:val="Balloon Text"/>
    <w:basedOn w:val="Normaali"/>
    <w:link w:val="SelitetekstiChar"/>
    <w:uiPriority w:val="99"/>
    <w:semiHidden/>
    <w:unhideWhenUsed/>
    <w:rsid w:val="00222580"/>
    <w:rPr>
      <w:rFonts w:ascii="Segoe UI" w:hAnsi="Segoe UI" w:cs="Segoe UI"/>
      <w:sz w:val="18"/>
      <w:szCs w:val="18"/>
    </w:rPr>
  </w:style>
  <w:style w:type="character" w:customStyle="1" w:styleId="SelitetekstiChar">
    <w:name w:val="Seliteteksti Char"/>
    <w:basedOn w:val="Kappaleenoletusfontti11"/>
    <w:link w:val="Seliteteksti"/>
    <w:uiPriority w:val="99"/>
    <w:semiHidden/>
    <w:rsid w:val="00222580"/>
    <w:rPr>
      <w:rFonts w:ascii="Segoe UI" w:hAnsi="Segoe UI" w:cs="Segoe UI"/>
      <w:sz w:val="18"/>
      <w:szCs w:val="18"/>
    </w:rPr>
  </w:style>
  <w:style w:type="character" w:styleId="Hyperlinkki">
    <w:name w:val="Hyperlink"/>
    <w:basedOn w:val="Kappaleenoletusfontti11"/>
    <w:uiPriority w:val="99"/>
    <w:unhideWhenUsed/>
    <w:rsid w:val="00FD1C1A"/>
    <w:rPr>
      <w:color w:val="0000FF" w:themeColor="hyperlink"/>
      <w:u w:val="single"/>
    </w:rPr>
  </w:style>
  <w:style w:type="character" w:customStyle="1" w:styleId="LeiptekstiChar">
    <w:name w:val="Leipäteksti Char"/>
    <w:basedOn w:val="Kappaleenoletusfontti11"/>
    <w:link w:val="Leipteksti"/>
    <w:uiPriority w:val="1"/>
    <w:rsid w:val="00140876"/>
    <w:rPr>
      <w:rFonts w:ascii="Arial" w:eastAsia="Arial" w:hAnsi="Arial"/>
      <w:sz w:val="21"/>
      <w:szCs w:val="21"/>
    </w:rPr>
  </w:style>
  <w:style w:type="paragraph" w:styleId="Muutos">
    <w:name w:val="Revision"/>
    <w:hidden/>
    <w:uiPriority w:val="99"/>
    <w:semiHidden/>
    <w:rsid w:val="009436BF"/>
    <w:pPr>
      <w:widowControl/>
    </w:pPr>
  </w:style>
  <w:style w:type="paragraph" w:styleId="Alaviitteenteksti">
    <w:name w:val="footnote text"/>
    <w:basedOn w:val="Normaali"/>
    <w:link w:val="AlaviitteentekstiChar"/>
    <w:uiPriority w:val="99"/>
    <w:unhideWhenUsed/>
    <w:rsid w:val="00616C25"/>
    <w:rPr>
      <w:sz w:val="20"/>
      <w:szCs w:val="20"/>
    </w:rPr>
  </w:style>
  <w:style w:type="character" w:customStyle="1" w:styleId="AlaviitteentekstiChar">
    <w:name w:val="Alaviitteen teksti Char"/>
    <w:basedOn w:val="Kappaleenoletusfontti11"/>
    <w:link w:val="Alaviitteenteksti"/>
    <w:uiPriority w:val="99"/>
    <w:rsid w:val="00616C25"/>
    <w:rPr>
      <w:sz w:val="20"/>
      <w:szCs w:val="20"/>
    </w:rPr>
  </w:style>
  <w:style w:type="character" w:styleId="Alaviitteenviite">
    <w:name w:val="footnote reference"/>
    <w:basedOn w:val="Kappaleenoletusfontti11"/>
    <w:uiPriority w:val="99"/>
    <w:unhideWhenUsed/>
    <w:rsid w:val="00616C25"/>
    <w:rPr>
      <w:vertAlign w:val="superscript"/>
    </w:rPr>
  </w:style>
  <w:style w:type="character" w:customStyle="1" w:styleId="LuettelokappaleChar">
    <w:name w:val="Luettelokappale Char"/>
    <w:basedOn w:val="Kappaleenoletusfontti11"/>
    <w:link w:val="Luettelokappale"/>
    <w:uiPriority w:val="1"/>
    <w:rsid w:val="0014343E"/>
  </w:style>
  <w:style w:type="character" w:styleId="AvattuHyperlinkki">
    <w:name w:val="FollowedHyperlink"/>
    <w:basedOn w:val="Kappaleenoletusfontti"/>
    <w:uiPriority w:val="99"/>
    <w:semiHidden/>
    <w:unhideWhenUsed/>
    <w:rsid w:val="00193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lauda.ulapland.fi/handle/10024/59458" TargetMode="External"/><Relationship Id="rId26" Type="http://schemas.openxmlformats.org/officeDocument/2006/relationships/hyperlink" Target="http://www.business-and-biodiversity.de/en/handbook/welcome.html?PHPSESSID=0923c622bebcb3f6c2dd3e3aeb9a2c9e&amp;c4912" TargetMode="External"/><Relationship Id="rId39" Type="http://schemas.openxmlformats.org/officeDocument/2006/relationships/hyperlink" Target="http://www.cbd.int/development/doc/cbd-good-practice-guide-ecosystem-booklet-web-en.pdf" TargetMode="External"/><Relationship Id="rId3" Type="http://schemas.openxmlformats.org/officeDocument/2006/relationships/customXml" Target="../customXml/item3.xml"/><Relationship Id="rId21" Type="http://schemas.openxmlformats.org/officeDocument/2006/relationships/hyperlink" Target="http://www.ym.fi/fi-FI/Luonto/Luonnon_monimuotoisuus/Luonnonsuojelualueet/Naturaalueet/Naturaalueen_toteutus" TargetMode="External"/><Relationship Id="rId34" Type="http://schemas.openxmlformats.org/officeDocument/2006/relationships/hyperlink" Target="http://www.unepfi.org/publications/biodiversity/index.html" TargetMode="External"/><Relationship Id="rId42" Type="http://schemas.openxmlformats.org/officeDocument/2006/relationships/hyperlink" Target="http://www.cbd.int/doc/publications/cbd-ts-54-en.pdf"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julkaisut.metsa.fi/assets/pdf/lp/Muut/AkweKonraportti2013.pdf)" TargetMode="External"/><Relationship Id="rId25" Type="http://schemas.openxmlformats.org/officeDocument/2006/relationships/hyperlink" Target="http://www.businessbiodiversity.ca/guidelines.cfm" TargetMode="External"/><Relationship Id="rId33" Type="http://schemas.openxmlformats.org/officeDocument/2006/relationships/hyperlink" Target="http://www.wri.org/publication/corporate-ecosystem-services-review" TargetMode="External"/><Relationship Id="rId38" Type="http://schemas.openxmlformats.org/officeDocument/2006/relationships/hyperlink" Target="http://www.cbd.int/development/doc/cbd-good-practice-guide-ecosystem-booklet-web-en.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amediggi.fi/index.php?option=com_docman&amp;task" TargetMode="External"/><Relationship Id="rId20" Type="http://schemas.openxmlformats.org/officeDocument/2006/relationships/hyperlink" Target="http://www.tem.fi/ajankohtaista/julkaisut/tem_oppaat_ja_muut_julkaisut/ymparistovaikutusten_arviointimenettely_kaivoshankkeissa.117208.xhtml" TargetMode="External"/><Relationship Id="rId29" Type="http://schemas.openxmlformats.org/officeDocument/2006/relationships/hyperlink" Target="http://www.wbcsd.org/Pages/EDocument/EDocumentDetails.aspx?ID=14256&amp;NoSearchContextKey=true" TargetMode="External"/><Relationship Id="rId41" Type="http://schemas.openxmlformats.org/officeDocument/2006/relationships/hyperlink" Target="http://www.cbd.int/doc/publications/cbd-ts-55-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ining.ca/site/index.php/en/towards-sustainable-mining.html" TargetMode="External"/><Relationship Id="rId32" Type="http://schemas.openxmlformats.org/officeDocument/2006/relationships/hyperlink" Target="http://www.teebweb.org/ForBusiness/tabid/1021/Default.aspx" TargetMode="External"/><Relationship Id="rId37" Type="http://schemas.openxmlformats.org/officeDocument/2006/relationships/hyperlink" Target="http://www.globalcanopy.org/materials/little-biodiversity-finance-book" TargetMode="External"/><Relationship Id="rId40" Type="http://schemas.openxmlformats.org/officeDocument/2006/relationships/hyperlink" Target="http://www.cbd.int/development/doc/cbd-pow-poverty-en.pdf" TargetMode="External"/><Relationship Id="rId45" Type="http://schemas.openxmlformats.org/officeDocument/2006/relationships/hyperlink" Target="http://www.thegef.org/gef/pubs/STAP_PES" TargetMode="External"/><Relationship Id="rId5" Type="http://schemas.openxmlformats.org/officeDocument/2006/relationships/customXml" Target="../customXml/item5.xml"/><Relationship Id="rId15" Type="http://schemas.openxmlformats.org/officeDocument/2006/relationships/hyperlink" Target="http://www.icmm.com/page/1182/good-practice-guidance-for-mining-and-biodiversity)" TargetMode="External"/><Relationship Id="rId23" Type="http://schemas.openxmlformats.org/officeDocument/2006/relationships/hyperlink" Target="http://www.ymparisto.fi/en-US/Nature" TargetMode="External"/><Relationship Id="rId28" Type="http://schemas.openxmlformats.org/officeDocument/2006/relationships/hyperlink" Target="http://www.business-and-biodiversity.de/en/handbook/welcome.html?PHPSESSID=0923c622bebcb3f6c2dd3e3aeb9a2c9e&amp;c4912" TargetMode="External"/><Relationship Id="rId36" Type="http://schemas.openxmlformats.org/officeDocument/2006/relationships/hyperlink" Target="http://www.wbcsd.org/Pages/EDocument/EDocumentDetails.aspx?ID=21&amp;NoSearchContextKey=true" TargetMode="External"/><Relationship Id="rId10" Type="http://schemas.openxmlformats.org/officeDocument/2006/relationships/footnotes" Target="footnotes.xml"/><Relationship Id="rId19" Type="http://schemas.openxmlformats.org/officeDocument/2006/relationships/hyperlink" Target="http://www.birdlife.fi/suojelu/paikat/finiba/finiba-johdanto.shtml" TargetMode="External"/><Relationship Id="rId31" Type="http://schemas.openxmlformats.org/officeDocument/2006/relationships/hyperlink" Target="http://www.wbcsd.org/publications-and-tools.aspx" TargetMode="External"/><Relationship Id="rId44" Type="http://schemas.openxmlformats.org/officeDocument/2006/relationships/hyperlink" Target="http://pubs.iied.org/7823IIED.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ym.fi/en-US/Nature/Biodiversity" TargetMode="External"/><Relationship Id="rId27" Type="http://schemas.openxmlformats.org/officeDocument/2006/relationships/hyperlink" Target="http://www.business-and-biodiversity.de/en/handbook/welcome.html?PHPSESSID=0923c622bebcb3f6c2dd3e3aeb9a2c9e&amp;c4912" TargetMode="External"/><Relationship Id="rId30" Type="http://schemas.openxmlformats.org/officeDocument/2006/relationships/hyperlink" Target="http://www.wbcsd.org/Pages/EDocument/EDocumentDetails.aspx?ID=14256&amp;NoSearchContextKey=true" TargetMode="External"/><Relationship Id="rId35" Type="http://schemas.openxmlformats.org/officeDocument/2006/relationships/hyperlink" Target="http://www.wbcsd.org/Pages/EDocument/EDocumentDetails.aspx?ID=21&amp;NoSearchContextKey=true" TargetMode="External"/><Relationship Id="rId43" Type="http://schemas.openxmlformats.org/officeDocument/2006/relationships/hyperlink" Target="http://www.cbd.int/doc/publications/cbd-ts-54-en.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2015-04-01T13:05:54+00:00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b244f7c-65aa-48fb-9d13-422c763cce83" ContentTypeId="0x01010009B064D253C0234B96565FEBDE0EB1AE01" PreviousValue="false"/>
</file>

<file path=customXml/itemProps1.xml><?xml version="1.0" encoding="utf-8"?>
<ds:datastoreItem xmlns:ds="http://schemas.openxmlformats.org/officeDocument/2006/customXml" ds:itemID="{90411DD5-EF95-4A8C-9F3E-6E2EDE62B641}">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2.xml><?xml version="1.0" encoding="utf-8"?>
<ds:datastoreItem xmlns:ds="http://schemas.openxmlformats.org/officeDocument/2006/customXml" ds:itemID="{515CA8FB-BE79-4FF7-86DB-932EAC4E4A8E}">
  <ds:schemaRefs>
    <ds:schemaRef ds:uri="http://schemas.openxmlformats.org/officeDocument/2006/bibliography"/>
  </ds:schemaRefs>
</ds:datastoreItem>
</file>

<file path=customXml/itemProps3.xml><?xml version="1.0" encoding="utf-8"?>
<ds:datastoreItem xmlns:ds="http://schemas.openxmlformats.org/officeDocument/2006/customXml" ds:itemID="{89489CFF-6BEE-4BEF-9600-E705BAE5E6DA}">
  <ds:schemaRefs>
    <ds:schemaRef ds:uri="http://schemas.microsoft.com/office/2006/metadata/customXsn"/>
  </ds:schemaRefs>
</ds:datastoreItem>
</file>

<file path=customXml/itemProps4.xml><?xml version="1.0" encoding="utf-8"?>
<ds:datastoreItem xmlns:ds="http://schemas.openxmlformats.org/officeDocument/2006/customXml" ds:itemID="{0FEC46F0-88BE-4C5A-AF09-F376BC94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AF5F0-99E1-4463-9EC5-38996393FE0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6554</Words>
  <Characters>53090</Characters>
  <Application>Microsoft Office Word</Application>
  <DocSecurity>0</DocSecurity>
  <Lines>442</Lines>
  <Paragraphs>119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Biodiversity Protocol</vt:lpstr>
      <vt:lpstr>TSM Biodiversity Protocol</vt:lpstr>
    </vt:vector>
  </TitlesOfParts>
  <Company>Pöyry Plc</Company>
  <LinksUpToDate>false</LinksUpToDate>
  <CharactersWithSpaces>59525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Biodiversity Protocol</dc:title>
  <dc:creator>Peter Nicoll</dc:creator>
  <cp:lastModifiedBy>Maria Hänninen</cp:lastModifiedBy>
  <cp:revision>2</cp:revision>
  <cp:lastPrinted>2020-01-27T08:48:00Z</cp:lastPrinted>
  <dcterms:created xsi:type="dcterms:W3CDTF">2020-08-26T07:04:00Z</dcterms:created>
  <dcterms:modified xsi:type="dcterms:W3CDTF">2020-08-26T07:04:00Z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